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D3" w:rsidRDefault="003125D3" w:rsidP="003125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1340" cy="791845"/>
            <wp:effectExtent l="19050" t="0" r="0" b="0"/>
            <wp:docPr id="2" name="Рисунок 4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5D3" w:rsidRDefault="003125D3" w:rsidP="00312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КАЗЕННОЕ УЧРЕЖДЕНИЕ</w:t>
      </w:r>
    </w:p>
    <w:p w:rsidR="003125D3" w:rsidRDefault="003125D3" w:rsidP="00312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КОНТРОЛЬНО-СЧЕТНЫЙ ОРГАН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3125D3" w:rsidRDefault="003125D3" w:rsidP="00312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 «</w:t>
      </w:r>
      <w:r w:rsidRPr="00FE46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ПАРАБЕЛЬСК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r w:rsidRPr="00FE46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125D3" w:rsidRPr="00FE4612" w:rsidRDefault="003125D3" w:rsidP="00312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(МКУ КСО ПАРАБЕЛЬСКОГО РАЙОНА)</w:t>
      </w:r>
    </w:p>
    <w:p w:rsidR="003125D3" w:rsidRDefault="003125D3" w:rsidP="003125D3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125D3" w:rsidRDefault="003125D3" w:rsidP="003125D3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E46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ул. Советская, 22, с. Парабель,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Томская область, </w:t>
      </w:r>
      <w:r w:rsidRPr="00FE46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636600,</w:t>
      </w:r>
    </w:p>
    <w:p w:rsidR="003125D3" w:rsidRPr="00025686" w:rsidRDefault="003125D3" w:rsidP="003125D3">
      <w:pPr>
        <w:shd w:val="clear" w:color="auto" w:fill="FFFFFF"/>
        <w:spacing w:after="0" w:line="240" w:lineRule="auto"/>
        <w:ind w:right="-82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E46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тел.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</w:t>
      </w:r>
      <w:r w:rsidRPr="00FE46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факс (838252) 2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FE46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15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FE46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60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par</w:t>
      </w:r>
      <w:r w:rsidRPr="000256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kso</w:t>
      </w:r>
      <w:r w:rsidRPr="000256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parabel</w:t>
      </w:r>
      <w:r w:rsidRPr="00EB2A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gov</w:t>
      </w:r>
      <w:r w:rsidRPr="00EB2A2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70</w:t>
      </w:r>
      <w:r w:rsidRPr="0002568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ru</w:t>
      </w:r>
    </w:p>
    <w:p w:rsidR="003125D3" w:rsidRDefault="003125D3" w:rsidP="003125D3">
      <w:pPr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E572F0" w:rsidRPr="00E572F0" w:rsidRDefault="00E572F0" w:rsidP="00E572F0">
      <w:pPr>
        <w:widowControl w:val="0"/>
        <w:tabs>
          <w:tab w:val="left" w:pos="7320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widowControl w:val="0"/>
        <w:tabs>
          <w:tab w:val="left" w:pos="7320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widowControl w:val="0"/>
        <w:tabs>
          <w:tab w:val="left" w:pos="7320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4E7940" w:rsidP="00E572F0">
      <w:pPr>
        <w:widowControl w:val="0"/>
        <w:spacing w:after="0" w:line="240" w:lineRule="auto"/>
        <w:ind w:right="-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margin-left:297pt;margin-top:9.6pt;width:198pt;height:67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" stroked="f">
            <v:textbox>
              <w:txbxContent>
                <w:p w:rsidR="00E572F0" w:rsidRPr="00E572F0" w:rsidRDefault="004643D4" w:rsidP="00E572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Главе</w:t>
                  </w:r>
                </w:p>
                <w:p w:rsidR="00E572F0" w:rsidRPr="00E572F0" w:rsidRDefault="00E572F0" w:rsidP="00E572F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2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Парабельского района </w:t>
                  </w:r>
                </w:p>
                <w:p w:rsidR="00E572F0" w:rsidRPr="00E572F0" w:rsidRDefault="000C2F2C" w:rsidP="00E572F0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Рязановой Е.А.</w:t>
                  </w:r>
                </w:p>
              </w:txbxContent>
            </v:textbox>
          </v:rect>
        </w:pict>
      </w:r>
    </w:p>
    <w:p w:rsidR="00E572F0" w:rsidRPr="00880702" w:rsidRDefault="005E4AE8" w:rsidP="00E572F0">
      <w:pPr>
        <w:widowControl w:val="0"/>
        <w:spacing w:after="0" w:line="240" w:lineRule="auto"/>
        <w:ind w:right="-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Исх. №3 от </w:t>
      </w:r>
      <w:r w:rsidR="005771D4" w:rsidRPr="0088070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62134F" w:rsidRPr="0088070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96D7C" w:rsidRPr="008807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134F" w:rsidRPr="0088070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C2F2C" w:rsidRPr="008807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572F0" w:rsidRPr="00E572F0" w:rsidRDefault="00E572F0" w:rsidP="00E572F0">
      <w:pPr>
        <w:widowControl w:val="0"/>
        <w:spacing w:after="0" w:line="240" w:lineRule="auto"/>
        <w:ind w:right="-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widowControl w:val="0"/>
        <w:spacing w:after="0" w:line="240" w:lineRule="auto"/>
        <w:ind w:right="-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widowControl w:val="0"/>
        <w:spacing w:after="0" w:line="240" w:lineRule="auto"/>
        <w:ind w:right="-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</w:t>
      </w:r>
      <w:r w:rsidR="000C2F2C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Елена Анатольевна</w:t>
      </w:r>
      <w:r w:rsidRPr="00E572F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572F0" w:rsidRDefault="00E572F0" w:rsidP="00E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Default="00E572F0" w:rsidP="00E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Default="00E572F0" w:rsidP="00E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Default="00E572F0" w:rsidP="00E57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отчет </w:t>
      </w:r>
      <w:r w:rsidRPr="00E572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деятельности контрольно-счетного органа муниципального образования «Парабельский район»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72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</w:t>
      </w:r>
      <w:r w:rsidR="000C2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572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572F0" w:rsidRPr="00E572F0" w:rsidRDefault="00E572F0" w:rsidP="00E57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на </w:t>
      </w:r>
      <w:r w:rsidR="005771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 1 экз.</w:t>
      </w:r>
    </w:p>
    <w:p w:rsidR="00E572F0" w:rsidRPr="00E572F0" w:rsidRDefault="00E572F0" w:rsidP="00E5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0" w:rsidRPr="00E572F0" w:rsidRDefault="00E572F0" w:rsidP="00E5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А.В.Каккоев</w:t>
      </w:r>
    </w:p>
    <w:p w:rsidR="00E572F0" w:rsidRDefault="00E572F0" w:rsidP="001708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E572F0" w:rsidSect="00C84ACA">
          <w:pgSz w:w="11906" w:h="16838"/>
          <w:pgMar w:top="709" w:right="850" w:bottom="851" w:left="1418" w:header="708" w:footer="708" w:gutter="0"/>
          <w:cols w:space="708"/>
          <w:docGrid w:linePitch="360"/>
        </w:sectPr>
      </w:pPr>
    </w:p>
    <w:p w:rsidR="001708AF" w:rsidRPr="003125D3" w:rsidRDefault="001708AF" w:rsidP="001708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УТВЕРЖДАЮ</w:t>
      </w:r>
    </w:p>
    <w:p w:rsidR="001708AF" w:rsidRPr="003125D3" w:rsidRDefault="00E572F0" w:rsidP="003125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r w:rsidR="001708AF"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редседатель </w:t>
      </w:r>
      <w:r w:rsid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МКУ КСО</w:t>
      </w:r>
    </w:p>
    <w:p w:rsidR="001708AF" w:rsidRPr="003125D3" w:rsidRDefault="001708AF" w:rsidP="001708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Парабельск</w:t>
      </w:r>
      <w:r w:rsid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ого</w:t>
      </w: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</w:t>
      </w:r>
      <w:r w:rsid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</w:p>
    <w:p w:rsidR="001708AF" w:rsidRPr="003125D3" w:rsidRDefault="001708AF" w:rsidP="001708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708AF" w:rsidRPr="003125D3" w:rsidRDefault="001708AF" w:rsidP="001708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________________ А.В.Каккоев</w:t>
      </w:r>
    </w:p>
    <w:p w:rsidR="00E572F0" w:rsidRPr="003125D3" w:rsidRDefault="00E572F0" w:rsidP="001708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 ___ » ____________ 202</w:t>
      </w:r>
      <w:r w:rsidR="000C2F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</w:t>
      </w:r>
    </w:p>
    <w:p w:rsidR="001708AF" w:rsidRPr="003125D3" w:rsidRDefault="001708AF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112C2" w:rsidRPr="003125D3" w:rsidRDefault="009352E8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Т Ч Е Т</w:t>
      </w:r>
    </w:p>
    <w:p w:rsidR="003125D3" w:rsidRDefault="009352E8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деятельности контрольно-счетного органа</w:t>
      </w:r>
    </w:p>
    <w:p w:rsidR="002112C2" w:rsidRPr="003125D3" w:rsidRDefault="009352E8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муниципального образования</w:t>
      </w:r>
      <w:r w:rsidR="00DC7F28"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2112C2"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«Парабельский район»</w:t>
      </w:r>
    </w:p>
    <w:p w:rsidR="009352E8" w:rsidRPr="003125D3" w:rsidRDefault="009352E8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 20</w:t>
      </w:r>
      <w:r w:rsidR="00125803"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0C2F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3125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</w:t>
      </w:r>
    </w:p>
    <w:p w:rsidR="002112C2" w:rsidRPr="003125D3" w:rsidRDefault="002112C2" w:rsidP="002112C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112C2" w:rsidRPr="00E815CE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815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Общие положения</w:t>
      </w:r>
    </w:p>
    <w:p w:rsidR="002112C2" w:rsidRPr="003125D3" w:rsidRDefault="002112C2" w:rsidP="002112C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112C2" w:rsidRPr="003125D3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125D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Настоящий отчет подготовлен в соответствии со статьей 20 Положения </w:t>
      </w:r>
      <w:r w:rsidR="000752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 муниципальном казенном учреждении Контрольно-счетный орган</w:t>
      </w:r>
      <w:r w:rsidRPr="003125D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«Парабельский район», утвержденного решением Думы Парабельского района Томской области от </w:t>
      </w:r>
      <w:r w:rsidR="000752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16</w:t>
      </w:r>
      <w:r w:rsidRPr="003125D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r w:rsidR="000752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12</w:t>
      </w:r>
      <w:r w:rsidRPr="003125D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.20</w:t>
      </w:r>
      <w:r w:rsidR="000752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3125D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 №</w:t>
      </w:r>
      <w:r w:rsidR="000752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35</w:t>
      </w:r>
      <w:r w:rsidRPr="003125D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2112C2" w:rsidRPr="003125D3" w:rsidRDefault="0007524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Муниципальное казенное учреждение Контрольно-счетный орган</w:t>
      </w:r>
      <w:r w:rsidRPr="003125D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«Парабельский район»</w:t>
      </w:r>
      <w:r w:rsidR="00C51A61" w:rsidRPr="003125D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(далее по тексту - </w:t>
      </w:r>
      <w:r w:rsidR="00C51A61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Контрольно-счетный орган</w:t>
      </w:r>
      <w:r w:rsidR="0019121A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C51A61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352E8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является постоянно действующим органом внешнего муниципального финансового контроля, образован Думой Парабельского района и ей подотчетен.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9352E8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бладает правами юридического лица.</w:t>
      </w:r>
    </w:p>
    <w:p w:rsidR="002112C2" w:rsidRPr="003125D3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Штатная численность сотрудников Контрольно-счетного органа, утвержденная </w:t>
      </w:r>
      <w:r w:rsidR="0019121A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ешением Думы Парабельского района от </w:t>
      </w:r>
      <w:r w:rsidR="00075248">
        <w:rPr>
          <w:rFonts w:ascii="Times New Roman" w:eastAsia="Calibri" w:hAnsi="Times New Roman" w:cs="Times New Roman"/>
          <w:sz w:val="26"/>
          <w:szCs w:val="26"/>
          <w:lang w:eastAsia="ru-RU"/>
        </w:rPr>
        <w:t>16.12.2021</w:t>
      </w: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</w:t>
      </w:r>
      <w:r w:rsidR="00E815CE">
        <w:rPr>
          <w:rFonts w:ascii="Times New Roman" w:eastAsia="Calibri" w:hAnsi="Times New Roman" w:cs="Times New Roman"/>
          <w:sz w:val="26"/>
          <w:szCs w:val="26"/>
          <w:lang w:eastAsia="ru-RU"/>
        </w:rPr>
        <w:t>35</w:t>
      </w:r>
      <w:r w:rsidR="0019121A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составляет 2</w:t>
      </w:r>
      <w:r w:rsidR="00CD67B4">
        <w:rPr>
          <w:rFonts w:ascii="Times New Roman" w:eastAsia="Calibri" w:hAnsi="Times New Roman" w:cs="Times New Roman"/>
          <w:sz w:val="26"/>
          <w:szCs w:val="26"/>
          <w:lang w:eastAsia="ru-RU"/>
        </w:rPr>
        <w:t>,1</w:t>
      </w: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человека:</w:t>
      </w:r>
    </w:p>
    <w:p w:rsidR="002112C2" w:rsidRPr="003125D3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- председатель Контрольно-счетного органа;</w:t>
      </w:r>
    </w:p>
    <w:p w:rsidR="002112C2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2112C2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инспе</w:t>
      </w:r>
      <w:r w:rsidR="00CD67B4">
        <w:rPr>
          <w:rFonts w:ascii="Times New Roman" w:eastAsia="Calibri" w:hAnsi="Times New Roman" w:cs="Times New Roman"/>
          <w:sz w:val="26"/>
          <w:szCs w:val="26"/>
          <w:lang w:eastAsia="ru-RU"/>
        </w:rPr>
        <w:t>ктор Контрольно-счетного органа;</w:t>
      </w:r>
    </w:p>
    <w:p w:rsidR="00CD67B4" w:rsidRPr="003125D3" w:rsidRDefault="00CD67B4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системный администратор.</w:t>
      </w:r>
    </w:p>
    <w:p w:rsidR="002112C2" w:rsidRPr="003125D3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Фактическая численность составляет 2</w:t>
      </w:r>
      <w:r w:rsidR="00CD67B4">
        <w:rPr>
          <w:rFonts w:ascii="Times New Roman" w:eastAsia="Calibri" w:hAnsi="Times New Roman" w:cs="Times New Roman"/>
          <w:sz w:val="26"/>
          <w:szCs w:val="26"/>
          <w:lang w:eastAsia="ru-RU"/>
        </w:rPr>
        <w:t>,1</w:t>
      </w: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человека. Председатель Контрольно-счетного органа и инспектор имеют высшее профессиональное образование, стаж муниципальной и государственной с</w:t>
      </w:r>
      <w:r w:rsidR="00044EE9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лужбы </w:t>
      </w:r>
      <w:r w:rsidR="00E702D6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044EE9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редседателя составляет </w:t>
      </w:r>
      <w:r w:rsidR="007D36D4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CD67B4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полных </w:t>
      </w:r>
      <w:r w:rsidR="007D36D4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года</w:t>
      </w: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, инспектора Контрольно-счетно</w:t>
      </w:r>
      <w:r w:rsidR="00044EE9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го органа 1</w:t>
      </w:r>
      <w:r w:rsidR="00CD67B4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полных лет.</w:t>
      </w:r>
    </w:p>
    <w:p w:rsidR="009352E8" w:rsidRPr="003125D3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Контрольная и экспертно-аналитическая работа Контрольно-счетным органом фактически осуществляется с 1 ноября 2011 года.</w:t>
      </w:r>
    </w:p>
    <w:p w:rsidR="009352E8" w:rsidRPr="003125D3" w:rsidRDefault="009352E8" w:rsidP="00C51A6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В 20</w:t>
      </w:r>
      <w:r w:rsidR="008D1548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 w:rsidR="00CD67B4">
        <w:rPr>
          <w:rFonts w:ascii="Times New Roman" w:eastAsia="Calibri" w:hAnsi="Times New Roman" w:cs="Times New Roman"/>
          <w:sz w:val="26"/>
          <w:szCs w:val="26"/>
          <w:lang w:eastAsia="ar-SA"/>
        </w:rPr>
        <w:t>3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году Контрольно-счетный орган осуществлял свою деятельность в соответстви</w:t>
      </w:r>
      <w:r w:rsidR="00C51A61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 планом работы, утвержденным председателем контрольно-счетного органа.</w:t>
      </w:r>
      <w:r w:rsidR="00C51A61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План работы был сформирован исходя из необходимости выполнения задач и функций, возложенных на орган внешнего муниципального финансового контроля и с учетом особенностей развития эконо</w:t>
      </w:r>
      <w:r w:rsidR="00C51A61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мики и социальной сферы района.</w:t>
      </w:r>
      <w:r w:rsidR="007D36D4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Исполнение </w:t>
      </w:r>
      <w:r w:rsidR="00C51A61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п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лана работы позволило рассмотреть и проанализировать различные вопросы и сферы деятельности органов исполнительной власти, а также принять необходимые меры для устранения не только самих нарушений, но и причин и условий, способствующих их совершению.</w:t>
      </w:r>
    </w:p>
    <w:p w:rsidR="009352E8" w:rsidRPr="003125D3" w:rsidRDefault="009352E8" w:rsidP="00C51A6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Выполненная в отчетном году работа </w:t>
      </w:r>
      <w:r w:rsidR="007D36D4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обеспечила,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прежде </w:t>
      </w:r>
      <w:r w:rsidR="007D36D4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всего,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полный комплекс </w:t>
      </w:r>
      <w:proofErr w:type="gramStart"/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средствами районного бюджета и бюджетов сельских поселений Парабельского района на трех последовательных стадиях:</w:t>
      </w:r>
    </w:p>
    <w:p w:rsidR="009352E8" w:rsidRPr="003125D3" w:rsidRDefault="009352E8" w:rsidP="00C51A6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стадии предварительного </w:t>
      </w:r>
      <w:proofErr w:type="gramStart"/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формированием проектов решений о </w:t>
      </w:r>
      <w:r w:rsidR="007D36D4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б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юджете района и бюджетов сельских поселений на очередной финансовый период и</w:t>
      </w:r>
      <w:r w:rsidR="00C51A61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за внесением в них изменений;</w:t>
      </w:r>
    </w:p>
    <w:p w:rsidR="009352E8" w:rsidRPr="003125D3" w:rsidRDefault="009352E8" w:rsidP="00C51A6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стадии текущего </w:t>
      </w:r>
      <w:proofErr w:type="gramStart"/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контроля за</w:t>
      </w:r>
      <w:proofErr w:type="gramEnd"/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исп</w:t>
      </w:r>
      <w:r w:rsidR="007D36D4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олнением утвержденных бюджетов;</w:t>
      </w:r>
    </w:p>
    <w:p w:rsidR="009352E8" w:rsidRPr="003125D3" w:rsidRDefault="009352E8" w:rsidP="007D36D4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- стадии последующего контроля исполненных бюдж</w:t>
      </w:r>
      <w:r w:rsidR="007D36D4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етов.</w:t>
      </w:r>
    </w:p>
    <w:p w:rsidR="009352E8" w:rsidRPr="003125D3" w:rsidRDefault="008649DC" w:rsidP="007D36D4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Организация работы в 20</w:t>
      </w:r>
      <w:r w:rsidR="008D1548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 w:rsidR="00CD67B4">
        <w:rPr>
          <w:rFonts w:ascii="Times New Roman" w:eastAsia="Calibri" w:hAnsi="Times New Roman" w:cs="Times New Roman"/>
          <w:sz w:val="26"/>
          <w:szCs w:val="26"/>
          <w:lang w:eastAsia="ar-SA"/>
        </w:rPr>
        <w:t>3</w:t>
      </w:r>
      <w:r w:rsidR="009352E8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году строилась на базовых принципах эффективного функционирования контрольного органа в сфере муниципальных финансов: законности, объективности, независимости и гласности. В рамках каждого контрольного мероприятия анализировалось соблюдение проверяемыми объектами действующего законодательства; изучение нормативных актов в практике их применения, позволяло выявлять пробелы и несогласованность норм права, оценивать полноту регламентации деятельности органов местного самоуправления.</w:t>
      </w:r>
    </w:p>
    <w:p w:rsidR="009352E8" w:rsidRPr="003125D3" w:rsidRDefault="009352E8" w:rsidP="009F078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>В соо</w:t>
      </w:r>
      <w:r w:rsidR="008649DC"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>тветствии с планом работы в 20</w:t>
      </w:r>
      <w:r w:rsidR="008D1548"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 w:rsidR="00633B93"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>3</w:t>
      </w:r>
      <w:r w:rsidR="008649DC"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году проведено </w:t>
      </w:r>
      <w:r w:rsidR="004817AF"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>23</w:t>
      </w:r>
      <w:r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мероприятий, в том</w:t>
      </w:r>
      <w:r w:rsidR="008649DC"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числе </w:t>
      </w:r>
      <w:r w:rsidR="004817AF"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>6</w:t>
      </w:r>
      <w:r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контрольных и 1</w:t>
      </w:r>
      <w:r w:rsidR="004817AF"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>7</w:t>
      </w:r>
      <w:r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экспертно-аналитических мероприятий, подготовлено 1</w:t>
      </w:r>
      <w:r w:rsidR="004817AF" w:rsidRPr="004817AF"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экспертных заключений на проекты </w:t>
      </w:r>
      <w:r w:rsidR="004817A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решений и 5 заключений на решения 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органов местного самоуправления. За отчетный период контрольным</w:t>
      </w:r>
      <w:r w:rsidR="008649DC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и мероприятиями было охвачено </w:t>
      </w:r>
      <w:r w:rsidR="004817AF">
        <w:rPr>
          <w:rFonts w:ascii="Times New Roman" w:eastAsia="Calibri" w:hAnsi="Times New Roman" w:cs="Times New Roman"/>
          <w:sz w:val="26"/>
          <w:szCs w:val="26"/>
          <w:lang w:eastAsia="ar-SA"/>
        </w:rPr>
        <w:t>6</w:t>
      </w:r>
      <w:r w:rsidR="00293718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субъект</w:t>
      </w:r>
      <w:r w:rsidR="004817AF">
        <w:rPr>
          <w:rFonts w:ascii="Times New Roman" w:eastAsia="Calibri" w:hAnsi="Times New Roman" w:cs="Times New Roman"/>
          <w:sz w:val="26"/>
          <w:szCs w:val="26"/>
          <w:lang w:eastAsia="ar-SA"/>
        </w:rPr>
        <w:t>ов</w:t>
      </w:r>
      <w:r w:rsidR="008649DC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:rsidR="009352E8" w:rsidRPr="003125D3" w:rsidRDefault="009352E8" w:rsidP="009F078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Объем проверенных бюджетных средств </w:t>
      </w:r>
      <w:r w:rsidR="00633B93">
        <w:rPr>
          <w:rFonts w:ascii="Times New Roman" w:eastAsia="Calibri" w:hAnsi="Times New Roman" w:cs="Times New Roman"/>
          <w:sz w:val="26"/>
          <w:szCs w:val="26"/>
          <w:lang w:eastAsia="ar-SA"/>
        </w:rPr>
        <w:t>в 202</w:t>
      </w:r>
      <w:r w:rsidR="00803347">
        <w:rPr>
          <w:rFonts w:ascii="Times New Roman" w:eastAsia="Calibri" w:hAnsi="Times New Roman" w:cs="Times New Roman"/>
          <w:sz w:val="26"/>
          <w:szCs w:val="26"/>
          <w:lang w:eastAsia="ar-SA"/>
        </w:rPr>
        <w:t>3</w:t>
      </w:r>
      <w:r w:rsidR="00633B9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году 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составил </w:t>
      </w:r>
      <w:r w:rsidR="005E4AE8" w:rsidRPr="00803347">
        <w:rPr>
          <w:rFonts w:ascii="Times New Roman" w:eastAsia="Calibri" w:hAnsi="Times New Roman" w:cs="Times New Roman"/>
          <w:color w:val="FF0000"/>
          <w:sz w:val="26"/>
          <w:szCs w:val="26"/>
          <w:lang w:eastAsia="ar-SA"/>
        </w:rPr>
        <w:t>42 170 934,14</w:t>
      </w:r>
      <w:r w:rsidR="005E4AE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77254E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руб</w:t>
      </w:r>
      <w:r w:rsidR="00694797"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лей</w:t>
      </w: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:rsidR="009352E8" w:rsidRPr="003125D3" w:rsidRDefault="009352E8" w:rsidP="009F078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125D3">
        <w:rPr>
          <w:rFonts w:ascii="Times New Roman" w:eastAsia="Calibri" w:hAnsi="Times New Roman" w:cs="Times New Roman"/>
          <w:sz w:val="26"/>
          <w:szCs w:val="26"/>
          <w:lang w:eastAsia="ar-SA"/>
        </w:rPr>
        <w:t>В ходе контрольных мероприятий фактов нецелевого или неэффективного использования бюджетных средств не установлено.</w:t>
      </w:r>
    </w:p>
    <w:p w:rsidR="009352E8" w:rsidRPr="003125D3" w:rsidRDefault="009352E8" w:rsidP="009F078B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E8754C" w:rsidRPr="00E815CE" w:rsidRDefault="009352E8" w:rsidP="009F07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815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Конт</w:t>
      </w:r>
      <w:r w:rsidR="009F078B" w:rsidRPr="00E815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рольно-ревизионная деятельность</w:t>
      </w:r>
      <w:r w:rsidR="00E8754C" w:rsidRPr="00E815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9352E8" w:rsidRPr="00E815CE" w:rsidRDefault="00197F7D" w:rsidP="009F07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815C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</w:t>
      </w:r>
      <w:r w:rsidRPr="00E815CE">
        <w:rPr>
          <w:rFonts w:ascii="Times New Roman" w:eastAsia="Times New Roman" w:hAnsi="Times New Roman" w:cs="Times New Roman"/>
          <w:sz w:val="26"/>
          <w:szCs w:val="26"/>
          <w:lang w:eastAsia="ar-SA"/>
        </w:rPr>
        <w:t>амечания по результатам контрольных мероприятий</w:t>
      </w:r>
    </w:p>
    <w:p w:rsidR="009F078B" w:rsidRPr="003125D3" w:rsidRDefault="009F078B" w:rsidP="009F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352E8" w:rsidRPr="002113FF" w:rsidRDefault="009352E8" w:rsidP="00E8754C">
      <w:pPr>
        <w:snapToGrid w:val="0"/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1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Контрольными мероприя</w:t>
      </w:r>
      <w:r w:rsidR="009F078B" w:rsidRPr="00211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тиями охвачены следующие темы:</w:t>
      </w:r>
    </w:p>
    <w:p w:rsidR="00891956" w:rsidRPr="002113FF" w:rsidRDefault="00E702D6" w:rsidP="00E702D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3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9532E5" w:rsidRPr="009532E5">
        <w:rPr>
          <w:rFonts w:ascii="Times New Roman" w:hAnsi="Times New Roman" w:cs="Times New Roman"/>
          <w:sz w:val="26"/>
          <w:szCs w:val="26"/>
        </w:rPr>
        <w:t>Проверка целевого и эффективного использования бюджетных средств, выделенных в 2022 году МУП «Нарымское ЖКХ» на организацию электроснабжения от ДЭС</w:t>
      </w:r>
      <w:r w:rsidR="00891956" w:rsidRPr="002113FF">
        <w:rPr>
          <w:rFonts w:ascii="Times New Roman" w:hAnsi="Times New Roman" w:cs="Times New Roman"/>
          <w:sz w:val="26"/>
          <w:szCs w:val="26"/>
        </w:rPr>
        <w:t>.</w:t>
      </w:r>
    </w:p>
    <w:p w:rsidR="00E572F0" w:rsidRPr="002113FF" w:rsidRDefault="00E572F0" w:rsidP="00E702D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13FF"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Выводы</w:t>
      </w:r>
      <w:r w:rsidR="009532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рекомендации</w:t>
      </w:r>
      <w:r w:rsidRPr="002113F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9532E5" w:rsidRDefault="009532E5" w:rsidP="00953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32E5">
        <w:rPr>
          <w:rFonts w:ascii="Times New Roman" w:hAnsi="Times New Roman" w:cs="Times New Roman"/>
          <w:sz w:val="26"/>
          <w:szCs w:val="26"/>
        </w:rPr>
        <w:t>При заключении соглашений о выделении субсидии на компенсацию расходов по организации электроснабжения от дизельных электростанций необходимо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532E5" w:rsidRPr="009532E5" w:rsidRDefault="009532E5" w:rsidP="00953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32E5">
        <w:rPr>
          <w:rFonts w:ascii="Times New Roman" w:hAnsi="Times New Roman" w:cs="Times New Roman"/>
          <w:sz w:val="26"/>
          <w:szCs w:val="26"/>
        </w:rPr>
        <w:t>устанавливать показатель (показатели) результа</w:t>
      </w:r>
      <w:r>
        <w:rPr>
          <w:rFonts w:ascii="Times New Roman" w:hAnsi="Times New Roman" w:cs="Times New Roman"/>
          <w:sz w:val="26"/>
          <w:szCs w:val="26"/>
        </w:rPr>
        <w:t>тивности использования субсидии;</w:t>
      </w:r>
    </w:p>
    <w:p w:rsidR="009532E5" w:rsidRPr="009532E5" w:rsidRDefault="009532E5" w:rsidP="00953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32E5">
        <w:rPr>
          <w:rFonts w:ascii="Times New Roman" w:hAnsi="Times New Roman" w:cs="Times New Roman"/>
          <w:sz w:val="26"/>
          <w:szCs w:val="26"/>
        </w:rPr>
        <w:t>необходимо указывать всю сумму субсидии из всех источников финансирования при составлении графика перечисления субсидии.</w:t>
      </w:r>
    </w:p>
    <w:p w:rsidR="00891956" w:rsidRPr="003125D3" w:rsidRDefault="00231484" w:rsidP="00E702D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32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9532E5" w:rsidRPr="009532E5">
        <w:rPr>
          <w:rFonts w:ascii="Times New Roman" w:hAnsi="Times New Roman" w:cs="Times New Roman"/>
          <w:sz w:val="26"/>
          <w:szCs w:val="26"/>
        </w:rPr>
        <w:t>Аудит закупок товаров, работ и услуг в соответствии с Федеральным законом от 05.04.2013 №44-ФЗ Администрацией Нарымского сельского поселения в 2022 году</w:t>
      </w:r>
      <w:r w:rsidR="009532E5">
        <w:rPr>
          <w:rFonts w:ascii="Times New Roman" w:hAnsi="Times New Roman" w:cs="Times New Roman"/>
          <w:sz w:val="26"/>
          <w:szCs w:val="26"/>
        </w:rPr>
        <w:t>.</w:t>
      </w:r>
    </w:p>
    <w:p w:rsidR="00E572F0" w:rsidRPr="00B45A7C" w:rsidRDefault="00E572F0" w:rsidP="00E572F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5A7C"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Выводы</w:t>
      </w:r>
      <w:r w:rsidR="00077ECE" w:rsidRPr="00B45A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рекомендации</w:t>
      </w:r>
      <w:r w:rsidRPr="00B45A7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45A7C" w:rsidRPr="00B45A7C" w:rsidRDefault="00B45A7C" w:rsidP="00B4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A7C">
        <w:rPr>
          <w:rFonts w:ascii="Times New Roman" w:hAnsi="Times New Roman" w:cs="Times New Roman"/>
          <w:sz w:val="26"/>
          <w:szCs w:val="26"/>
        </w:rPr>
        <w:t>По результатам аудита Администрации Нарымского сельского поселения в сфере закупок товаров, работ и услуг в соответствии с Федеральным законом №44-ФЗ в части планирования закупок нарушения не выявлены.</w:t>
      </w:r>
    </w:p>
    <w:p w:rsidR="00B45A7C" w:rsidRPr="00B45A7C" w:rsidRDefault="00B45A7C" w:rsidP="00B4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A7C">
        <w:rPr>
          <w:rFonts w:ascii="Times New Roman" w:hAnsi="Times New Roman" w:cs="Times New Roman"/>
          <w:sz w:val="26"/>
          <w:szCs w:val="26"/>
        </w:rPr>
        <w:t>В части заключения и исполнения контрактов выявлены систематические нарушения Учреждением сроков оплаты выполненных работ.</w:t>
      </w:r>
    </w:p>
    <w:p w:rsidR="00077ECE" w:rsidRPr="00BE0D01" w:rsidRDefault="00231484" w:rsidP="005E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0D01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D3121E" w:rsidRPr="00BE0D0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BE0D01" w:rsidRPr="00BE0D01">
        <w:rPr>
          <w:rFonts w:ascii="Times New Roman" w:hAnsi="Times New Roman" w:cs="Times New Roman"/>
          <w:sz w:val="26"/>
          <w:szCs w:val="26"/>
        </w:rPr>
        <w:t>Проверка целевого и эффективного использования бюджетных средств, выделенных в 2022 год</w:t>
      </w:r>
      <w:proofErr w:type="gramStart"/>
      <w:r w:rsidR="00BE0D01" w:rsidRPr="00BE0D01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="00BE0D01" w:rsidRPr="00BE0D01">
        <w:rPr>
          <w:rFonts w:ascii="Times New Roman" w:hAnsi="Times New Roman" w:cs="Times New Roman"/>
          <w:sz w:val="26"/>
          <w:szCs w:val="26"/>
        </w:rPr>
        <w:t xml:space="preserve"> «Парабельское АТП» в рамках реализации муниципальной программы «Обеспечение транспортной доступности на территории Парабельского района»</w:t>
      </w:r>
      <w:r w:rsidR="005E4AE8" w:rsidRPr="00BE0D01">
        <w:rPr>
          <w:rFonts w:ascii="Times New Roman" w:hAnsi="Times New Roman" w:cs="Times New Roman"/>
          <w:sz w:val="26"/>
          <w:szCs w:val="26"/>
        </w:rPr>
        <w:t>.</w:t>
      </w:r>
    </w:p>
    <w:p w:rsidR="00866C0A" w:rsidRPr="003125D3" w:rsidRDefault="00866C0A" w:rsidP="00866C0A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25D3"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Выводы</w:t>
      </w:r>
      <w:r w:rsidR="00BE0D01">
        <w:rPr>
          <w:rFonts w:ascii="Times New Roman" w:hAnsi="Times New Roman" w:cs="Times New Roman"/>
          <w:sz w:val="26"/>
          <w:szCs w:val="26"/>
        </w:rPr>
        <w:t>.</w:t>
      </w:r>
    </w:p>
    <w:p w:rsidR="00BE0D01" w:rsidRPr="00BE0D01" w:rsidRDefault="00BE0D01" w:rsidP="00BE0D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E0D01">
        <w:rPr>
          <w:rFonts w:ascii="Times New Roman" w:hAnsi="Times New Roman" w:cs="Times New Roman"/>
          <w:sz w:val="26"/>
          <w:szCs w:val="26"/>
        </w:rPr>
        <w:t xml:space="preserve">При проверке целевого и эффективного использования бюджетных средств, выделенных в 2022 году в виде субсидии на возмещение недополученных доходов перевозчикам, осуществляющим регулярные пассажирские перевозки автомобильным и водным речным транспортом общего пользования по </w:t>
      </w:r>
      <w:r w:rsidRPr="00BE0D01">
        <w:rPr>
          <w:rFonts w:ascii="Times New Roman" w:hAnsi="Times New Roman" w:cs="Times New Roman"/>
          <w:sz w:val="26"/>
          <w:szCs w:val="26"/>
        </w:rPr>
        <w:lastRenderedPageBreak/>
        <w:t>внутрирайонным маршрутам на территории Парабельского района нецелевого расходования средств не выявлено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0D01" w:rsidRPr="0047675E" w:rsidRDefault="0047675E" w:rsidP="005E4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75E">
        <w:rPr>
          <w:rFonts w:ascii="Times New Roman" w:hAnsi="Times New Roman" w:cs="Times New Roman"/>
          <w:sz w:val="26"/>
          <w:szCs w:val="26"/>
        </w:rPr>
        <w:t xml:space="preserve">4. Осуществление </w:t>
      </w:r>
      <w:proofErr w:type="gramStart"/>
      <w:r w:rsidRPr="0047675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7675E">
        <w:rPr>
          <w:rFonts w:ascii="Times New Roman" w:hAnsi="Times New Roman" w:cs="Times New Roman"/>
          <w:sz w:val="26"/>
          <w:szCs w:val="26"/>
        </w:rPr>
        <w:t xml:space="preserve"> законностью и эффективностью использования средств бюджета Парабельского сельского поселения на предоставление жилых помещений детям сиротам и детям, оставшихся без попечения родителей в 2022 году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675E" w:rsidRPr="005771D4" w:rsidRDefault="0047675E" w:rsidP="0047675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71D4"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Выводы и рекомендации.</w:t>
      </w:r>
    </w:p>
    <w:p w:rsidR="0047675E" w:rsidRPr="005771D4" w:rsidRDefault="005771D4" w:rsidP="00B7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1D4">
        <w:rPr>
          <w:rFonts w:ascii="Times New Roman" w:hAnsi="Times New Roman" w:cs="Times New Roman"/>
          <w:sz w:val="26"/>
          <w:szCs w:val="26"/>
        </w:rPr>
        <w:t>По результатам проверки законности и эффективности использования средств бюджета Парабельского сельского поселения на предоставление жилых помещений детям сиротам и детям, оставшимся без попечения родителей в 2022 году, нарушения не выявлены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675E" w:rsidRPr="0053281B" w:rsidRDefault="0047675E" w:rsidP="00B7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281B">
        <w:rPr>
          <w:rFonts w:ascii="Times New Roman" w:hAnsi="Times New Roman" w:cs="Times New Roman"/>
          <w:sz w:val="26"/>
          <w:szCs w:val="26"/>
        </w:rPr>
        <w:t xml:space="preserve">5. Осуществление </w:t>
      </w:r>
      <w:proofErr w:type="gramStart"/>
      <w:r w:rsidRPr="0053281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3281B">
        <w:rPr>
          <w:rFonts w:ascii="Times New Roman" w:hAnsi="Times New Roman" w:cs="Times New Roman"/>
          <w:sz w:val="26"/>
          <w:szCs w:val="26"/>
        </w:rPr>
        <w:t xml:space="preserve"> законностью и эффективностью использования средств бюджета Новосельцевского сельского поселения на предоставление жилых помещений детям сиротам и детям, оставшихся без попечения родителей в 2022 году.</w:t>
      </w:r>
    </w:p>
    <w:p w:rsidR="0047675E" w:rsidRPr="0053281B" w:rsidRDefault="0047675E" w:rsidP="0047675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3281B"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Выводы и рекомендации.</w:t>
      </w:r>
    </w:p>
    <w:p w:rsidR="0047675E" w:rsidRPr="0053281B" w:rsidRDefault="0053281B" w:rsidP="00B7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281B">
        <w:rPr>
          <w:rFonts w:ascii="Times New Roman" w:hAnsi="Times New Roman" w:cs="Times New Roman"/>
          <w:sz w:val="26"/>
          <w:szCs w:val="26"/>
        </w:rPr>
        <w:t>По результатам проверки законности и эффективности использования средств бюджета Новосельцевского сельского поселения на предоставление жилых помещений детям сиротам и детям, оставшимся без попечения родителей в 2022 году, нарушения не выявлены.</w:t>
      </w:r>
    </w:p>
    <w:p w:rsidR="0047675E" w:rsidRDefault="0047675E" w:rsidP="00B72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75E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47675E">
        <w:rPr>
          <w:rFonts w:ascii="Times New Roman" w:hAnsi="Times New Roman" w:cs="Times New Roman"/>
          <w:sz w:val="26"/>
          <w:szCs w:val="26"/>
        </w:rPr>
        <w:t>Аудит закупок товаров, работ и услуг в соответствии с Федеральным законом от 05.04.2013 №44-ФЗ Администрацией Старицинского сельского поселения в 2022 году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675E" w:rsidRPr="005771D4" w:rsidRDefault="0047675E" w:rsidP="0047675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71D4"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Выводы и рекомендации.</w:t>
      </w:r>
    </w:p>
    <w:p w:rsidR="005771D4" w:rsidRPr="005771D4" w:rsidRDefault="005771D4" w:rsidP="00577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1D4">
        <w:rPr>
          <w:rFonts w:ascii="Times New Roman" w:hAnsi="Times New Roman" w:cs="Times New Roman"/>
          <w:sz w:val="26"/>
          <w:szCs w:val="26"/>
        </w:rPr>
        <w:t>По результатам аудита Администрации Старицинского сельского поселения в сфере закупок товаров, работ и услуг в соответствии с Федеральным законом №44-ФЗ нарушения не выявлены.</w:t>
      </w:r>
    </w:p>
    <w:p w:rsidR="007B4855" w:rsidRPr="003125D3" w:rsidRDefault="009352E8" w:rsidP="00B72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25D3">
        <w:rPr>
          <w:rFonts w:ascii="Times New Roman" w:eastAsia="Times New Roman" w:hAnsi="Times New Roman" w:cs="Times New Roman"/>
          <w:sz w:val="26"/>
          <w:szCs w:val="26"/>
        </w:rPr>
        <w:t>По результатам всех контрольных мероприятий Контрольно-счетным органом составлены акты проверок, оформлены заключения, даны рекомендации по устранению выявленных недостатков.</w:t>
      </w:r>
    </w:p>
    <w:p w:rsidR="007B4855" w:rsidRPr="003125D3" w:rsidRDefault="007B4855" w:rsidP="007B48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7B4855" w:rsidRPr="00E815CE" w:rsidRDefault="009352E8" w:rsidP="00DC7F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15CE">
        <w:rPr>
          <w:rFonts w:ascii="Times New Roman" w:eastAsia="Times New Roman" w:hAnsi="Times New Roman" w:cs="Times New Roman"/>
          <w:bCs/>
          <w:sz w:val="26"/>
          <w:szCs w:val="26"/>
        </w:rPr>
        <w:t>3. Экспертно-аналитическая деятельность</w:t>
      </w:r>
    </w:p>
    <w:p w:rsidR="007B4855" w:rsidRPr="003125D3" w:rsidRDefault="007B4855" w:rsidP="007B48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40537E" w:rsidRPr="003125D3" w:rsidRDefault="0040537E" w:rsidP="007B4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25D3"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бюджетного законодательства</w:t>
      </w:r>
      <w:r w:rsidR="007B4855" w:rsidRPr="003125D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125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78B4" w:rsidRPr="003125D3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FA78B4" w:rsidRPr="00312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также в соответствии с Соглашениями о передаче полномочий по осуществлению внешнего муниципального финансового контроля с поселениями </w:t>
      </w:r>
      <w:r w:rsidRPr="003125D3">
        <w:rPr>
          <w:rFonts w:ascii="Times New Roman" w:eastAsia="Times New Roman" w:hAnsi="Times New Roman" w:cs="Times New Roman"/>
          <w:sz w:val="26"/>
          <w:szCs w:val="26"/>
        </w:rPr>
        <w:t>Контрольно-счетным органом в установленные сроки проведены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47675E">
        <w:rPr>
          <w:rFonts w:ascii="Times New Roman" w:eastAsia="Times New Roman" w:hAnsi="Times New Roman" w:cs="Times New Roman"/>
          <w:sz w:val="26"/>
          <w:szCs w:val="26"/>
        </w:rPr>
        <w:t>7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 xml:space="preserve"> экспертно-аналитических м</w:t>
      </w:r>
      <w:r w:rsidRPr="003125D3">
        <w:rPr>
          <w:rFonts w:ascii="Times New Roman" w:eastAsia="Times New Roman" w:hAnsi="Times New Roman" w:cs="Times New Roman"/>
          <w:sz w:val="26"/>
          <w:szCs w:val="26"/>
        </w:rPr>
        <w:t>ероприятий, в том числе:</w:t>
      </w:r>
    </w:p>
    <w:p w:rsidR="009352E8" w:rsidRPr="003125D3" w:rsidRDefault="00BB3572" w:rsidP="001C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 xml:space="preserve"> экспертиза проект</w:t>
      </w:r>
      <w:r w:rsidR="001C5E25" w:rsidRPr="003125D3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 xml:space="preserve"> бюдж</w:t>
      </w:r>
      <w:r w:rsidR="0040537E" w:rsidRPr="003125D3">
        <w:rPr>
          <w:rFonts w:ascii="Times New Roman" w:eastAsia="Times New Roman" w:hAnsi="Times New Roman" w:cs="Times New Roman"/>
          <w:sz w:val="26"/>
          <w:szCs w:val="26"/>
        </w:rPr>
        <w:t>ета Парабельского района и пяти бюджетов сельских поселений на 202</w:t>
      </w:r>
      <w:r w:rsidR="0047675E">
        <w:rPr>
          <w:rFonts w:ascii="Times New Roman" w:eastAsia="Times New Roman" w:hAnsi="Times New Roman" w:cs="Times New Roman"/>
          <w:sz w:val="26"/>
          <w:szCs w:val="26"/>
        </w:rPr>
        <w:t>4</w:t>
      </w:r>
      <w:r w:rsidR="00C84ACA" w:rsidRPr="003125D3">
        <w:rPr>
          <w:rFonts w:ascii="Times New Roman" w:eastAsia="Times New Roman" w:hAnsi="Times New Roman" w:cs="Times New Roman"/>
          <w:sz w:val="26"/>
          <w:szCs w:val="26"/>
        </w:rPr>
        <w:t xml:space="preserve"> год и плановый период 202</w:t>
      </w:r>
      <w:r w:rsidR="0047675E">
        <w:rPr>
          <w:rFonts w:ascii="Times New Roman" w:eastAsia="Times New Roman" w:hAnsi="Times New Roman" w:cs="Times New Roman"/>
          <w:sz w:val="26"/>
          <w:szCs w:val="26"/>
        </w:rPr>
        <w:t>5</w:t>
      </w:r>
      <w:r w:rsidR="0040537E" w:rsidRPr="003125D3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47675E">
        <w:rPr>
          <w:rFonts w:ascii="Times New Roman" w:eastAsia="Times New Roman" w:hAnsi="Times New Roman" w:cs="Times New Roman"/>
          <w:sz w:val="26"/>
          <w:szCs w:val="26"/>
        </w:rPr>
        <w:t>6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1C5E25" w:rsidRPr="003125D3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C84ACA" w:rsidRPr="003125D3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1C5E25" w:rsidRPr="003125D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352E8" w:rsidRPr="003125D3" w:rsidRDefault="00BB3572" w:rsidP="001C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15CE">
        <w:rPr>
          <w:rFonts w:ascii="Times New Roman" w:eastAsia="Times New Roman" w:hAnsi="Times New Roman" w:cs="Times New Roman"/>
          <w:sz w:val="26"/>
          <w:szCs w:val="26"/>
        </w:rPr>
        <w:t>внешняя проверка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 xml:space="preserve"> проект</w:t>
      </w:r>
      <w:r w:rsidR="001C5E25" w:rsidRPr="003125D3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5E25" w:rsidRPr="003125D3">
        <w:rPr>
          <w:rFonts w:ascii="Times New Roman" w:eastAsia="Times New Roman" w:hAnsi="Times New Roman" w:cs="Times New Roman"/>
          <w:sz w:val="26"/>
          <w:szCs w:val="26"/>
        </w:rPr>
        <w:t>решений представительных органов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 w:rsidR="00C84ACA" w:rsidRPr="003125D3">
        <w:rPr>
          <w:rFonts w:ascii="Times New Roman" w:eastAsia="Times New Roman" w:hAnsi="Times New Roman" w:cs="Times New Roman"/>
          <w:sz w:val="26"/>
          <w:szCs w:val="26"/>
        </w:rPr>
        <w:t xml:space="preserve">утверждении отчетов об 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>исполнении бюдж</w:t>
      </w:r>
      <w:r w:rsidR="0040537E" w:rsidRPr="003125D3">
        <w:rPr>
          <w:rFonts w:ascii="Times New Roman" w:eastAsia="Times New Roman" w:hAnsi="Times New Roman" w:cs="Times New Roman"/>
          <w:sz w:val="26"/>
          <w:szCs w:val="26"/>
        </w:rPr>
        <w:t>ета Парабельского района и бюджетов пяти сельских поселений за 20</w:t>
      </w:r>
      <w:r w:rsidR="00694797" w:rsidRPr="003125D3">
        <w:rPr>
          <w:rFonts w:ascii="Times New Roman" w:eastAsia="Times New Roman" w:hAnsi="Times New Roman" w:cs="Times New Roman"/>
          <w:sz w:val="26"/>
          <w:szCs w:val="26"/>
        </w:rPr>
        <w:t>2</w:t>
      </w:r>
      <w:r w:rsidR="0047675E">
        <w:rPr>
          <w:rFonts w:ascii="Times New Roman" w:eastAsia="Times New Roman" w:hAnsi="Times New Roman" w:cs="Times New Roman"/>
          <w:sz w:val="26"/>
          <w:szCs w:val="26"/>
        </w:rPr>
        <w:t>2</w:t>
      </w:r>
      <w:r w:rsidR="009352E8" w:rsidRPr="003125D3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9352E8" w:rsidRDefault="009352E8" w:rsidP="009352E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экспертиз проектов бюджет</w:t>
      </w:r>
      <w:r w:rsidR="003C0CC8" w:rsidRPr="003125D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312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основываясь на результатах внешней проверки </w:t>
      </w:r>
      <w:r w:rsidR="00E81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годовых </w:t>
      </w:r>
      <w:r w:rsidR="003C0CC8" w:rsidRPr="003125D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125D3">
        <w:rPr>
          <w:rFonts w:ascii="Times New Roman" w:eastAsia="Times New Roman" w:hAnsi="Times New Roman" w:cs="Times New Roman"/>
          <w:sz w:val="26"/>
          <w:szCs w:val="26"/>
          <w:lang w:eastAsia="ru-RU"/>
        </w:rPr>
        <w:t>тчет</w:t>
      </w:r>
      <w:r w:rsidR="00E81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312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испол</w:t>
      </w:r>
      <w:r w:rsidR="0040537E" w:rsidRPr="00312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нении </w:t>
      </w:r>
      <w:r w:rsidR="00E815C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бюджетов</w:t>
      </w:r>
      <w:r w:rsidR="004771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12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Контрольно-счетным органом вынесен</w:t>
      </w:r>
      <w:r w:rsidR="00405177" w:rsidRPr="00312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312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положительн</w:t>
      </w:r>
      <w:r w:rsidR="00405177" w:rsidRPr="00312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312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решени</w:t>
      </w:r>
      <w:r w:rsidR="00405177" w:rsidRPr="00312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312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предложено принять эти </w:t>
      </w:r>
      <w:r w:rsidR="00CF15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</w:t>
      </w:r>
      <w:r w:rsidRPr="00312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7675E" w:rsidRPr="00BB3572" w:rsidRDefault="00BB3572" w:rsidP="009352E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 w:rsidR="0047675E" w:rsidRPr="00BB35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экспертиза решений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 </w:t>
      </w:r>
      <w:r w:rsidRPr="00BB3572">
        <w:rPr>
          <w:rFonts w:ascii="Times New Roman" w:hAnsi="Times New Roman" w:cs="Times New Roman"/>
          <w:color w:val="212121"/>
          <w:spacing w:val="6"/>
          <w:sz w:val="26"/>
          <w:szCs w:val="26"/>
        </w:rPr>
        <w:t>Совет</w:t>
      </w:r>
      <w:r>
        <w:rPr>
          <w:rFonts w:ascii="Times New Roman" w:hAnsi="Times New Roman" w:cs="Times New Roman"/>
          <w:color w:val="212121"/>
          <w:spacing w:val="6"/>
          <w:sz w:val="26"/>
          <w:szCs w:val="26"/>
        </w:rPr>
        <w:t>ов</w:t>
      </w:r>
      <w:r w:rsidRPr="00BB3572">
        <w:rPr>
          <w:rFonts w:ascii="Times New Roman" w:hAnsi="Times New Roman" w:cs="Times New Roman"/>
          <w:color w:val="212121"/>
          <w:spacing w:val="6"/>
          <w:sz w:val="26"/>
          <w:szCs w:val="26"/>
        </w:rPr>
        <w:t xml:space="preserve"> сельск</w:t>
      </w:r>
      <w:r>
        <w:rPr>
          <w:rFonts w:ascii="Times New Roman" w:hAnsi="Times New Roman" w:cs="Times New Roman"/>
          <w:color w:val="212121"/>
          <w:spacing w:val="6"/>
          <w:sz w:val="26"/>
          <w:szCs w:val="26"/>
        </w:rPr>
        <w:t>их</w:t>
      </w:r>
      <w:r w:rsidRPr="00BB3572">
        <w:rPr>
          <w:rFonts w:ascii="Times New Roman" w:hAnsi="Times New Roman" w:cs="Times New Roman"/>
          <w:color w:val="212121"/>
          <w:spacing w:val="6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color w:val="212121"/>
          <w:spacing w:val="6"/>
          <w:sz w:val="26"/>
          <w:szCs w:val="26"/>
        </w:rPr>
        <w:t>й</w:t>
      </w:r>
      <w:r w:rsidRPr="00BB3572">
        <w:rPr>
          <w:rFonts w:ascii="Times New Roman" w:hAnsi="Times New Roman" w:cs="Times New Roman"/>
          <w:color w:val="212121"/>
          <w:spacing w:val="6"/>
          <w:sz w:val="26"/>
          <w:szCs w:val="26"/>
        </w:rPr>
        <w:t xml:space="preserve"> Парабельского района </w:t>
      </w:r>
      <w:r>
        <w:rPr>
          <w:rFonts w:ascii="Times New Roman" w:hAnsi="Times New Roman" w:cs="Times New Roman"/>
          <w:color w:val="212121"/>
          <w:spacing w:val="6"/>
          <w:sz w:val="26"/>
          <w:szCs w:val="26"/>
        </w:rPr>
        <w:t>о</w:t>
      </w:r>
      <w:r w:rsidRPr="00BB3572">
        <w:rPr>
          <w:rFonts w:ascii="Times New Roman" w:hAnsi="Times New Roman" w:cs="Times New Roman"/>
          <w:color w:val="212121"/>
          <w:spacing w:val="6"/>
          <w:sz w:val="26"/>
          <w:szCs w:val="26"/>
        </w:rPr>
        <w:t xml:space="preserve">б установлении на территории </w:t>
      </w:r>
      <w:r>
        <w:rPr>
          <w:rFonts w:ascii="Times New Roman" w:hAnsi="Times New Roman" w:cs="Times New Roman"/>
          <w:color w:val="212121"/>
          <w:spacing w:val="6"/>
          <w:sz w:val="26"/>
          <w:szCs w:val="26"/>
        </w:rPr>
        <w:t>сельских поселений</w:t>
      </w:r>
      <w:r w:rsidRPr="00BB3572">
        <w:rPr>
          <w:rFonts w:ascii="Times New Roman" w:hAnsi="Times New Roman" w:cs="Times New Roman"/>
          <w:color w:val="212121"/>
          <w:spacing w:val="6"/>
          <w:sz w:val="26"/>
          <w:szCs w:val="26"/>
        </w:rPr>
        <w:t xml:space="preserve"> налога на имущество физических лиц</w:t>
      </w:r>
      <w:r>
        <w:rPr>
          <w:rFonts w:ascii="Times New Roman" w:hAnsi="Times New Roman" w:cs="Times New Roman"/>
          <w:color w:val="212121"/>
          <w:spacing w:val="6"/>
          <w:sz w:val="26"/>
          <w:szCs w:val="26"/>
        </w:rPr>
        <w:t>.</w:t>
      </w:r>
    </w:p>
    <w:p w:rsidR="009352E8" w:rsidRPr="003125D3" w:rsidRDefault="009352E8" w:rsidP="0040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25D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всех экспертно-аналитических мероприятий оформлены заключениями Контрольно-счетного органа, ряд из них содержал рекомендации по устранению выявленных недостатков и нарушений законодательства, в том числе</w:t>
      </w:r>
      <w:r w:rsidR="00405177" w:rsidRPr="00312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3125D3">
        <w:rPr>
          <w:rFonts w:ascii="Times New Roman" w:eastAsia="Times New Roman" w:hAnsi="Times New Roman" w:cs="Times New Roman"/>
          <w:sz w:val="26"/>
          <w:szCs w:val="26"/>
        </w:rPr>
        <w:t xml:space="preserve">о экспертизам проектов бюджетов </w:t>
      </w:r>
      <w:r w:rsidR="00405177" w:rsidRPr="003125D3">
        <w:rPr>
          <w:rFonts w:ascii="Times New Roman" w:eastAsia="Times New Roman" w:hAnsi="Times New Roman" w:cs="Times New Roman"/>
          <w:sz w:val="26"/>
          <w:szCs w:val="26"/>
        </w:rPr>
        <w:t xml:space="preserve">сельских </w:t>
      </w:r>
      <w:r w:rsidRPr="003125D3">
        <w:rPr>
          <w:rFonts w:ascii="Times New Roman" w:eastAsia="Times New Roman" w:hAnsi="Times New Roman" w:cs="Times New Roman"/>
          <w:sz w:val="26"/>
          <w:szCs w:val="26"/>
        </w:rPr>
        <w:t>поселе</w:t>
      </w:r>
      <w:r w:rsidR="00FA78B4" w:rsidRPr="003125D3">
        <w:rPr>
          <w:rFonts w:ascii="Times New Roman" w:eastAsia="Times New Roman" w:hAnsi="Times New Roman" w:cs="Times New Roman"/>
          <w:sz w:val="26"/>
          <w:szCs w:val="26"/>
        </w:rPr>
        <w:t>ний Парабельского района на 202</w:t>
      </w:r>
      <w:r w:rsidR="00BB3572">
        <w:rPr>
          <w:rFonts w:ascii="Times New Roman" w:eastAsia="Times New Roman" w:hAnsi="Times New Roman" w:cs="Times New Roman"/>
          <w:sz w:val="26"/>
          <w:szCs w:val="26"/>
        </w:rPr>
        <w:t>4</w:t>
      </w:r>
      <w:r w:rsidR="00C84ACA" w:rsidRPr="003125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4ACA" w:rsidRPr="003125D3">
        <w:rPr>
          <w:rFonts w:ascii="Times New Roman" w:eastAsia="Times New Roman" w:hAnsi="Times New Roman" w:cs="Times New Roman"/>
          <w:sz w:val="26"/>
          <w:szCs w:val="26"/>
        </w:rPr>
        <w:lastRenderedPageBreak/>
        <w:t>год и плановый период 202</w:t>
      </w:r>
      <w:r w:rsidR="00BB357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125D3">
        <w:rPr>
          <w:rFonts w:ascii="Times New Roman" w:eastAsia="Times New Roman" w:hAnsi="Times New Roman" w:cs="Times New Roman"/>
          <w:sz w:val="26"/>
          <w:szCs w:val="26"/>
        </w:rPr>
        <w:t>-2</w:t>
      </w:r>
      <w:r w:rsidR="00FA78B4" w:rsidRPr="003125D3">
        <w:rPr>
          <w:rFonts w:ascii="Times New Roman" w:eastAsia="Times New Roman" w:hAnsi="Times New Roman" w:cs="Times New Roman"/>
          <w:sz w:val="26"/>
          <w:szCs w:val="26"/>
        </w:rPr>
        <w:t>02</w:t>
      </w:r>
      <w:r w:rsidR="00BB357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125D3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C84ACA" w:rsidRPr="003125D3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405177" w:rsidRPr="003125D3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3125D3">
        <w:rPr>
          <w:rFonts w:ascii="Times New Roman" w:eastAsia="Times New Roman" w:hAnsi="Times New Roman" w:cs="Times New Roman"/>
          <w:sz w:val="26"/>
          <w:szCs w:val="26"/>
        </w:rPr>
        <w:t xml:space="preserve"> поселениям предложено привести проекты бюджетов в соответствие с учетом предложений замечаний и подготовить к рассмотрению во втором чтении пос</w:t>
      </w:r>
      <w:r w:rsidR="00FA78B4" w:rsidRPr="003125D3">
        <w:rPr>
          <w:rFonts w:ascii="Times New Roman" w:eastAsia="Times New Roman" w:hAnsi="Times New Roman" w:cs="Times New Roman"/>
          <w:sz w:val="26"/>
          <w:szCs w:val="26"/>
        </w:rPr>
        <w:t>ле устранения всех недостатков.</w:t>
      </w:r>
    </w:p>
    <w:p w:rsidR="00405177" w:rsidRPr="003125D3" w:rsidRDefault="009352E8" w:rsidP="0040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2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Исходя из единства целей и задач, Контрольно-счетный орган активно взаимодействовал с отделами Администрации района, руководителями муниципальных учреждений, оказывая регулярную консультативную помощь</w:t>
      </w:r>
      <w:r w:rsidR="00405177" w:rsidRPr="003125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решении актуальных вопросов.</w:t>
      </w:r>
    </w:p>
    <w:sectPr w:rsidR="00405177" w:rsidRPr="003125D3" w:rsidSect="00BE0D0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92DFC"/>
    <w:multiLevelType w:val="hybridMultilevel"/>
    <w:tmpl w:val="34980CB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37B07A1"/>
    <w:multiLevelType w:val="hybridMultilevel"/>
    <w:tmpl w:val="0A06E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E3E38"/>
    <w:rsid w:val="00010041"/>
    <w:rsid w:val="0002506F"/>
    <w:rsid w:val="00032CB4"/>
    <w:rsid w:val="00033D05"/>
    <w:rsid w:val="00044AAB"/>
    <w:rsid w:val="00044EE9"/>
    <w:rsid w:val="00045804"/>
    <w:rsid w:val="000501A9"/>
    <w:rsid w:val="00075248"/>
    <w:rsid w:val="00077ECE"/>
    <w:rsid w:val="00082839"/>
    <w:rsid w:val="00095F0A"/>
    <w:rsid w:val="00097083"/>
    <w:rsid w:val="000A44D9"/>
    <w:rsid w:val="000A79F2"/>
    <w:rsid w:val="000B5305"/>
    <w:rsid w:val="000B54A4"/>
    <w:rsid w:val="000C1610"/>
    <w:rsid w:val="000C2F2C"/>
    <w:rsid w:val="000D4472"/>
    <w:rsid w:val="000E680B"/>
    <w:rsid w:val="00100DAD"/>
    <w:rsid w:val="0010625F"/>
    <w:rsid w:val="00111CE5"/>
    <w:rsid w:val="00111D09"/>
    <w:rsid w:val="00115400"/>
    <w:rsid w:val="001167F4"/>
    <w:rsid w:val="00122C47"/>
    <w:rsid w:val="00125803"/>
    <w:rsid w:val="0013207E"/>
    <w:rsid w:val="00150479"/>
    <w:rsid w:val="0015379D"/>
    <w:rsid w:val="001612E1"/>
    <w:rsid w:val="001624D2"/>
    <w:rsid w:val="001708AF"/>
    <w:rsid w:val="001821B7"/>
    <w:rsid w:val="0019121A"/>
    <w:rsid w:val="001938B6"/>
    <w:rsid w:val="00194049"/>
    <w:rsid w:val="00194EF8"/>
    <w:rsid w:val="00196D7C"/>
    <w:rsid w:val="00197F7D"/>
    <w:rsid w:val="001A6CB1"/>
    <w:rsid w:val="001C5E25"/>
    <w:rsid w:val="001D50C1"/>
    <w:rsid w:val="001E52D6"/>
    <w:rsid w:val="001F1266"/>
    <w:rsid w:val="001F2EBD"/>
    <w:rsid w:val="00201FE9"/>
    <w:rsid w:val="0020412B"/>
    <w:rsid w:val="00210D4D"/>
    <w:rsid w:val="002112C2"/>
    <w:rsid w:val="002113FF"/>
    <w:rsid w:val="002241D1"/>
    <w:rsid w:val="00231484"/>
    <w:rsid w:val="002405DC"/>
    <w:rsid w:val="002528F2"/>
    <w:rsid w:val="002634F6"/>
    <w:rsid w:val="0029111D"/>
    <w:rsid w:val="00292183"/>
    <w:rsid w:val="00293718"/>
    <w:rsid w:val="002B553D"/>
    <w:rsid w:val="002B6D2E"/>
    <w:rsid w:val="002C01F1"/>
    <w:rsid w:val="002C6E70"/>
    <w:rsid w:val="002F06E1"/>
    <w:rsid w:val="0030462F"/>
    <w:rsid w:val="003125D3"/>
    <w:rsid w:val="00313F05"/>
    <w:rsid w:val="003246AC"/>
    <w:rsid w:val="00332937"/>
    <w:rsid w:val="003374A7"/>
    <w:rsid w:val="003401CF"/>
    <w:rsid w:val="0034286B"/>
    <w:rsid w:val="0037102E"/>
    <w:rsid w:val="003738B8"/>
    <w:rsid w:val="00396303"/>
    <w:rsid w:val="003B3DA0"/>
    <w:rsid w:val="003C0CC8"/>
    <w:rsid w:val="003C1C41"/>
    <w:rsid w:val="003C7335"/>
    <w:rsid w:val="003F1E91"/>
    <w:rsid w:val="003F577E"/>
    <w:rsid w:val="004041F9"/>
    <w:rsid w:val="00405177"/>
    <w:rsid w:val="0040537E"/>
    <w:rsid w:val="004134D8"/>
    <w:rsid w:val="004352A5"/>
    <w:rsid w:val="00444492"/>
    <w:rsid w:val="00447857"/>
    <w:rsid w:val="00447FBD"/>
    <w:rsid w:val="004643D4"/>
    <w:rsid w:val="0046542C"/>
    <w:rsid w:val="0047675E"/>
    <w:rsid w:val="00476C3C"/>
    <w:rsid w:val="0047713A"/>
    <w:rsid w:val="004817AF"/>
    <w:rsid w:val="004913F1"/>
    <w:rsid w:val="00496806"/>
    <w:rsid w:val="004A5E5A"/>
    <w:rsid w:val="004D0D4C"/>
    <w:rsid w:val="004D7FAC"/>
    <w:rsid w:val="004E5C39"/>
    <w:rsid w:val="004E7940"/>
    <w:rsid w:val="005115EC"/>
    <w:rsid w:val="00512955"/>
    <w:rsid w:val="00521A9E"/>
    <w:rsid w:val="00527738"/>
    <w:rsid w:val="0053281B"/>
    <w:rsid w:val="005346D9"/>
    <w:rsid w:val="005551C8"/>
    <w:rsid w:val="00560BEB"/>
    <w:rsid w:val="00564DF0"/>
    <w:rsid w:val="00565EB0"/>
    <w:rsid w:val="005771D4"/>
    <w:rsid w:val="00580374"/>
    <w:rsid w:val="005A3608"/>
    <w:rsid w:val="005B583F"/>
    <w:rsid w:val="005C13EE"/>
    <w:rsid w:val="005D12DA"/>
    <w:rsid w:val="005D6DBB"/>
    <w:rsid w:val="005E4AE8"/>
    <w:rsid w:val="005F4F2A"/>
    <w:rsid w:val="005F50A8"/>
    <w:rsid w:val="0061139F"/>
    <w:rsid w:val="00612EF3"/>
    <w:rsid w:val="0062060D"/>
    <w:rsid w:val="0062134F"/>
    <w:rsid w:val="006245FE"/>
    <w:rsid w:val="00625E56"/>
    <w:rsid w:val="00633B93"/>
    <w:rsid w:val="00637124"/>
    <w:rsid w:val="00657D85"/>
    <w:rsid w:val="006771C8"/>
    <w:rsid w:val="00677B42"/>
    <w:rsid w:val="00686F53"/>
    <w:rsid w:val="00694797"/>
    <w:rsid w:val="006A60D2"/>
    <w:rsid w:val="006B2223"/>
    <w:rsid w:val="006C1964"/>
    <w:rsid w:val="006D6349"/>
    <w:rsid w:val="006E3E38"/>
    <w:rsid w:val="006E6C8D"/>
    <w:rsid w:val="007043D0"/>
    <w:rsid w:val="00710A65"/>
    <w:rsid w:val="00723D44"/>
    <w:rsid w:val="00727A6C"/>
    <w:rsid w:val="00745DC4"/>
    <w:rsid w:val="00756BEB"/>
    <w:rsid w:val="007652E9"/>
    <w:rsid w:val="00767EFD"/>
    <w:rsid w:val="0077254E"/>
    <w:rsid w:val="00772A97"/>
    <w:rsid w:val="007745FF"/>
    <w:rsid w:val="00797391"/>
    <w:rsid w:val="007A262B"/>
    <w:rsid w:val="007B1E46"/>
    <w:rsid w:val="007B4855"/>
    <w:rsid w:val="007B6147"/>
    <w:rsid w:val="007D36D4"/>
    <w:rsid w:val="007D587E"/>
    <w:rsid w:val="007E64AE"/>
    <w:rsid w:val="007F0B1B"/>
    <w:rsid w:val="00803347"/>
    <w:rsid w:val="0082579E"/>
    <w:rsid w:val="0083048A"/>
    <w:rsid w:val="00843973"/>
    <w:rsid w:val="008453EA"/>
    <w:rsid w:val="00850F85"/>
    <w:rsid w:val="00862904"/>
    <w:rsid w:val="008639D2"/>
    <w:rsid w:val="008649DC"/>
    <w:rsid w:val="00865837"/>
    <w:rsid w:val="00866C0A"/>
    <w:rsid w:val="0087201C"/>
    <w:rsid w:val="00872878"/>
    <w:rsid w:val="00880702"/>
    <w:rsid w:val="00883B80"/>
    <w:rsid w:val="00891956"/>
    <w:rsid w:val="008A02FC"/>
    <w:rsid w:val="008B535A"/>
    <w:rsid w:val="008C2190"/>
    <w:rsid w:val="008C59F0"/>
    <w:rsid w:val="008D1548"/>
    <w:rsid w:val="008D1DEA"/>
    <w:rsid w:val="008E4663"/>
    <w:rsid w:val="009068F2"/>
    <w:rsid w:val="00910B5D"/>
    <w:rsid w:val="00921467"/>
    <w:rsid w:val="00921CD4"/>
    <w:rsid w:val="00926578"/>
    <w:rsid w:val="009352E8"/>
    <w:rsid w:val="009532E5"/>
    <w:rsid w:val="009814C1"/>
    <w:rsid w:val="00987572"/>
    <w:rsid w:val="00995F78"/>
    <w:rsid w:val="009B12B8"/>
    <w:rsid w:val="009E03AF"/>
    <w:rsid w:val="009E1C77"/>
    <w:rsid w:val="009E26A4"/>
    <w:rsid w:val="009E6F9E"/>
    <w:rsid w:val="009F078B"/>
    <w:rsid w:val="009F1D29"/>
    <w:rsid w:val="009F38F9"/>
    <w:rsid w:val="009F532E"/>
    <w:rsid w:val="009F6CB3"/>
    <w:rsid w:val="00A022D1"/>
    <w:rsid w:val="00A04030"/>
    <w:rsid w:val="00A0662B"/>
    <w:rsid w:val="00A1080F"/>
    <w:rsid w:val="00A141B2"/>
    <w:rsid w:val="00A205F0"/>
    <w:rsid w:val="00A22251"/>
    <w:rsid w:val="00A22C93"/>
    <w:rsid w:val="00A26504"/>
    <w:rsid w:val="00A305AF"/>
    <w:rsid w:val="00A33D32"/>
    <w:rsid w:val="00A559C4"/>
    <w:rsid w:val="00A66D7F"/>
    <w:rsid w:val="00A712D6"/>
    <w:rsid w:val="00A73DFA"/>
    <w:rsid w:val="00A8203B"/>
    <w:rsid w:val="00A829E2"/>
    <w:rsid w:val="00A93C1A"/>
    <w:rsid w:val="00AA4B62"/>
    <w:rsid w:val="00AB2621"/>
    <w:rsid w:val="00AC1031"/>
    <w:rsid w:val="00AC2137"/>
    <w:rsid w:val="00AC59FE"/>
    <w:rsid w:val="00AE544C"/>
    <w:rsid w:val="00AE6686"/>
    <w:rsid w:val="00AF2CA9"/>
    <w:rsid w:val="00B02281"/>
    <w:rsid w:val="00B05F3D"/>
    <w:rsid w:val="00B1777C"/>
    <w:rsid w:val="00B27BBD"/>
    <w:rsid w:val="00B322A9"/>
    <w:rsid w:val="00B3287E"/>
    <w:rsid w:val="00B41943"/>
    <w:rsid w:val="00B45A7C"/>
    <w:rsid w:val="00B513E5"/>
    <w:rsid w:val="00B54860"/>
    <w:rsid w:val="00B6282B"/>
    <w:rsid w:val="00B71243"/>
    <w:rsid w:val="00B7221C"/>
    <w:rsid w:val="00B95C64"/>
    <w:rsid w:val="00BA4977"/>
    <w:rsid w:val="00BB3572"/>
    <w:rsid w:val="00BB791A"/>
    <w:rsid w:val="00BB79A0"/>
    <w:rsid w:val="00BC2356"/>
    <w:rsid w:val="00BC448E"/>
    <w:rsid w:val="00BD4FDB"/>
    <w:rsid w:val="00BD7212"/>
    <w:rsid w:val="00BE0D01"/>
    <w:rsid w:val="00BE1206"/>
    <w:rsid w:val="00BE1CBE"/>
    <w:rsid w:val="00BF028F"/>
    <w:rsid w:val="00C060EC"/>
    <w:rsid w:val="00C138D1"/>
    <w:rsid w:val="00C31EF5"/>
    <w:rsid w:val="00C3475E"/>
    <w:rsid w:val="00C44378"/>
    <w:rsid w:val="00C51A61"/>
    <w:rsid w:val="00C54757"/>
    <w:rsid w:val="00C6242C"/>
    <w:rsid w:val="00C819DD"/>
    <w:rsid w:val="00C84ACA"/>
    <w:rsid w:val="00CA2E94"/>
    <w:rsid w:val="00CA5413"/>
    <w:rsid w:val="00CB335A"/>
    <w:rsid w:val="00CC32EF"/>
    <w:rsid w:val="00CC5C17"/>
    <w:rsid w:val="00CD67B4"/>
    <w:rsid w:val="00CF15F0"/>
    <w:rsid w:val="00CF20B6"/>
    <w:rsid w:val="00CF2906"/>
    <w:rsid w:val="00CF4B44"/>
    <w:rsid w:val="00D02168"/>
    <w:rsid w:val="00D3121E"/>
    <w:rsid w:val="00D343E6"/>
    <w:rsid w:val="00D3716D"/>
    <w:rsid w:val="00D435F7"/>
    <w:rsid w:val="00D437D9"/>
    <w:rsid w:val="00D5127D"/>
    <w:rsid w:val="00D52CCE"/>
    <w:rsid w:val="00D76894"/>
    <w:rsid w:val="00D932B2"/>
    <w:rsid w:val="00DB5B0F"/>
    <w:rsid w:val="00DC7F28"/>
    <w:rsid w:val="00E02530"/>
    <w:rsid w:val="00E03775"/>
    <w:rsid w:val="00E12CD4"/>
    <w:rsid w:val="00E151C0"/>
    <w:rsid w:val="00E21B09"/>
    <w:rsid w:val="00E22EC0"/>
    <w:rsid w:val="00E233DC"/>
    <w:rsid w:val="00E572F0"/>
    <w:rsid w:val="00E6081F"/>
    <w:rsid w:val="00E702D6"/>
    <w:rsid w:val="00E815CE"/>
    <w:rsid w:val="00E8754C"/>
    <w:rsid w:val="00EA09C0"/>
    <w:rsid w:val="00EA1660"/>
    <w:rsid w:val="00EB4700"/>
    <w:rsid w:val="00EB6E41"/>
    <w:rsid w:val="00EC69EE"/>
    <w:rsid w:val="00ED1E59"/>
    <w:rsid w:val="00ED54D2"/>
    <w:rsid w:val="00EF618B"/>
    <w:rsid w:val="00F03A4D"/>
    <w:rsid w:val="00F056DD"/>
    <w:rsid w:val="00F13D94"/>
    <w:rsid w:val="00F17734"/>
    <w:rsid w:val="00F17F4F"/>
    <w:rsid w:val="00F33AA9"/>
    <w:rsid w:val="00F41AE7"/>
    <w:rsid w:val="00F429D2"/>
    <w:rsid w:val="00F56F9E"/>
    <w:rsid w:val="00F65DC0"/>
    <w:rsid w:val="00F70781"/>
    <w:rsid w:val="00F73292"/>
    <w:rsid w:val="00F73B9B"/>
    <w:rsid w:val="00FA31D8"/>
    <w:rsid w:val="00FA6293"/>
    <w:rsid w:val="00FA78B4"/>
    <w:rsid w:val="00FB3E69"/>
    <w:rsid w:val="00FB5F4B"/>
    <w:rsid w:val="00FC39D4"/>
    <w:rsid w:val="00FD22B5"/>
    <w:rsid w:val="00FD30A6"/>
    <w:rsid w:val="00FD4639"/>
    <w:rsid w:val="00FE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E631-E990-4E43-B582-ADEAE177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But</cp:lastModifiedBy>
  <cp:revision>2</cp:revision>
  <cp:lastPrinted>2022-02-10T04:22:00Z</cp:lastPrinted>
  <dcterms:created xsi:type="dcterms:W3CDTF">2024-11-13T08:32:00Z</dcterms:created>
  <dcterms:modified xsi:type="dcterms:W3CDTF">2024-11-13T08:32:00Z</dcterms:modified>
</cp:coreProperties>
</file>