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3675A6" w:rsidRDefault="002404EF" w:rsidP="00F870D1">
      <w:pPr>
        <w:shd w:val="clear" w:color="auto" w:fill="FFFFFF"/>
        <w:ind w:left="34"/>
        <w:jc w:val="center"/>
      </w:pPr>
      <w:r w:rsidRPr="003675A6">
        <w:rPr>
          <w:b/>
          <w:bCs/>
          <w:spacing w:val="-1"/>
        </w:rPr>
        <w:t>Пояснительная записка</w:t>
      </w:r>
    </w:p>
    <w:p w:rsidR="002404EF" w:rsidRPr="003675A6" w:rsidRDefault="002404EF" w:rsidP="00F870D1">
      <w:pPr>
        <w:pStyle w:val="7"/>
        <w:spacing w:before="0" w:after="0"/>
        <w:ind w:left="34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к проекту </w:t>
      </w:r>
      <w:r w:rsidR="000D290B" w:rsidRPr="003675A6">
        <w:rPr>
          <w:b/>
          <w:bCs/>
          <w:spacing w:val="-1"/>
        </w:rPr>
        <w:t>Р</w:t>
      </w:r>
      <w:r w:rsidRPr="003675A6">
        <w:rPr>
          <w:b/>
          <w:bCs/>
          <w:spacing w:val="-1"/>
        </w:rPr>
        <w:t xml:space="preserve">ешения Думы Парабельского района «О внесении изменений и дополнений в Решение Думы Парабельского  района от </w:t>
      </w:r>
      <w:r w:rsidR="00634283" w:rsidRPr="003675A6">
        <w:rPr>
          <w:b/>
          <w:bCs/>
          <w:spacing w:val="-1"/>
        </w:rPr>
        <w:t>22</w:t>
      </w:r>
      <w:r w:rsidRPr="003675A6">
        <w:rPr>
          <w:b/>
          <w:bCs/>
          <w:spacing w:val="-1"/>
        </w:rPr>
        <w:t>.12.20</w:t>
      </w:r>
      <w:r w:rsidR="00A34A84" w:rsidRPr="003675A6">
        <w:rPr>
          <w:b/>
          <w:bCs/>
          <w:spacing w:val="-1"/>
        </w:rPr>
        <w:t>2</w:t>
      </w:r>
      <w:r w:rsidR="00634283" w:rsidRPr="003675A6">
        <w:rPr>
          <w:b/>
          <w:bCs/>
          <w:spacing w:val="-1"/>
        </w:rPr>
        <w:t>2</w:t>
      </w:r>
      <w:r w:rsidRPr="003675A6">
        <w:rPr>
          <w:b/>
          <w:bCs/>
          <w:spacing w:val="-1"/>
        </w:rPr>
        <w:t xml:space="preserve"> года № </w:t>
      </w:r>
      <w:r w:rsidR="00634283" w:rsidRPr="003675A6">
        <w:rPr>
          <w:b/>
          <w:bCs/>
          <w:spacing w:val="-1"/>
        </w:rPr>
        <w:t>42</w:t>
      </w:r>
      <w:r w:rsidRPr="003675A6">
        <w:rPr>
          <w:b/>
          <w:bCs/>
          <w:spacing w:val="-1"/>
        </w:rPr>
        <w:t xml:space="preserve"> </w:t>
      </w:r>
    </w:p>
    <w:p w:rsidR="002404EF" w:rsidRPr="003675A6" w:rsidRDefault="002404EF" w:rsidP="00F870D1">
      <w:pPr>
        <w:pStyle w:val="7"/>
        <w:spacing w:before="0" w:after="0"/>
        <w:ind w:left="34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«О  бюджете </w:t>
      </w:r>
      <w:proofErr w:type="gramStart"/>
      <w:r w:rsidRPr="003675A6">
        <w:rPr>
          <w:b/>
          <w:bCs/>
          <w:spacing w:val="-1"/>
        </w:rPr>
        <w:t>муниципального</w:t>
      </w:r>
      <w:proofErr w:type="gramEnd"/>
      <w:r w:rsidRPr="003675A6">
        <w:rPr>
          <w:b/>
          <w:bCs/>
          <w:spacing w:val="-1"/>
        </w:rPr>
        <w:t xml:space="preserve"> образования «Парабельский район» </w:t>
      </w:r>
    </w:p>
    <w:p w:rsidR="002404EF" w:rsidRPr="003675A6" w:rsidRDefault="002404EF" w:rsidP="00F870D1">
      <w:pPr>
        <w:pStyle w:val="7"/>
        <w:spacing w:before="0" w:after="0"/>
        <w:ind w:left="34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>на 20</w:t>
      </w:r>
      <w:r w:rsidR="00D44DA8" w:rsidRPr="003675A6">
        <w:rPr>
          <w:b/>
          <w:bCs/>
          <w:spacing w:val="-1"/>
        </w:rPr>
        <w:t>2</w:t>
      </w:r>
      <w:r w:rsidR="00634283" w:rsidRPr="003675A6">
        <w:rPr>
          <w:b/>
          <w:bCs/>
          <w:spacing w:val="-1"/>
        </w:rPr>
        <w:t>3</w:t>
      </w:r>
      <w:r w:rsidRPr="003675A6">
        <w:rPr>
          <w:b/>
          <w:bCs/>
          <w:spacing w:val="-1"/>
        </w:rPr>
        <w:t xml:space="preserve"> год и плановый период 202</w:t>
      </w:r>
      <w:r w:rsidR="00634283" w:rsidRPr="003675A6">
        <w:rPr>
          <w:b/>
          <w:bCs/>
          <w:spacing w:val="-1"/>
        </w:rPr>
        <w:t>4</w:t>
      </w:r>
      <w:r w:rsidRPr="003675A6">
        <w:rPr>
          <w:b/>
          <w:bCs/>
          <w:spacing w:val="-1"/>
        </w:rPr>
        <w:t xml:space="preserve"> и 202</w:t>
      </w:r>
      <w:r w:rsidR="00634283" w:rsidRPr="003675A6">
        <w:rPr>
          <w:b/>
          <w:bCs/>
          <w:spacing w:val="-1"/>
        </w:rPr>
        <w:t>5</w:t>
      </w:r>
      <w:r w:rsidRPr="003675A6">
        <w:rPr>
          <w:b/>
          <w:bCs/>
          <w:spacing w:val="-1"/>
        </w:rPr>
        <w:t xml:space="preserve"> годов»</w:t>
      </w:r>
    </w:p>
    <w:p w:rsidR="002404EF" w:rsidRPr="003675A6" w:rsidRDefault="002404EF" w:rsidP="00F870D1">
      <w:pPr>
        <w:shd w:val="clear" w:color="auto" w:fill="FFFFFF"/>
        <w:ind w:left="34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 (</w:t>
      </w:r>
      <w:r w:rsidR="00AB6CEE">
        <w:rPr>
          <w:b/>
          <w:bCs/>
          <w:spacing w:val="-1"/>
        </w:rPr>
        <w:t>август</w:t>
      </w:r>
      <w:r w:rsidRPr="003675A6">
        <w:rPr>
          <w:b/>
          <w:bCs/>
          <w:spacing w:val="-1"/>
        </w:rPr>
        <w:t>)</w:t>
      </w:r>
    </w:p>
    <w:p w:rsidR="002404EF" w:rsidRPr="003675A6" w:rsidRDefault="002404EF" w:rsidP="00F870D1">
      <w:pPr>
        <w:shd w:val="clear" w:color="auto" w:fill="FFFFFF"/>
        <w:ind w:left="34" w:firstLine="675"/>
        <w:jc w:val="center"/>
        <w:rPr>
          <w:b/>
          <w:bCs/>
          <w:color w:val="FF0000"/>
          <w:spacing w:val="-1"/>
        </w:rPr>
      </w:pPr>
      <w:r w:rsidRPr="003675A6">
        <w:rPr>
          <w:b/>
          <w:bCs/>
          <w:color w:val="FF0000"/>
          <w:spacing w:val="-1"/>
        </w:rPr>
        <w:tab/>
      </w:r>
    </w:p>
    <w:p w:rsidR="00AB6CEE" w:rsidRPr="00A44A89" w:rsidRDefault="00AB6CEE" w:rsidP="00F870D1">
      <w:pPr>
        <w:shd w:val="clear" w:color="auto" w:fill="FFFFFF"/>
        <w:ind w:firstLine="675"/>
        <w:jc w:val="both"/>
      </w:pPr>
      <w:r w:rsidRPr="00A44A89">
        <w:rPr>
          <w:color w:val="000000"/>
        </w:rPr>
        <w:t xml:space="preserve">Общая сумма </w:t>
      </w:r>
      <w:r w:rsidRPr="00A44A89">
        <w:t>доходов бюджета 202</w:t>
      </w:r>
      <w:r w:rsidR="00717D12">
        <w:t>3</w:t>
      </w:r>
      <w:r w:rsidRPr="00A44A89">
        <w:t xml:space="preserve"> года увеличена на </w:t>
      </w:r>
      <w:r w:rsidR="00717D12">
        <w:t>60 388,9</w:t>
      </w:r>
      <w:r w:rsidRPr="00A44A89">
        <w:t xml:space="preserve"> тыс. рублей,</w:t>
      </w:r>
      <w:r w:rsidRPr="00A44A89">
        <w:rPr>
          <w:color w:val="000000"/>
        </w:rPr>
        <w:t xml:space="preserve"> общая сумма расходов</w:t>
      </w:r>
      <w:r w:rsidRPr="00A44A89">
        <w:t xml:space="preserve"> бюджета 202</w:t>
      </w:r>
      <w:r w:rsidR="00717D12">
        <w:t>3</w:t>
      </w:r>
      <w:r w:rsidRPr="00A44A89">
        <w:t xml:space="preserve"> года увеличена на </w:t>
      </w:r>
      <w:r w:rsidR="00717D12">
        <w:t>60 371,1</w:t>
      </w:r>
      <w:r w:rsidRPr="00A44A89">
        <w:t xml:space="preserve"> тыс. рублей, </w:t>
      </w:r>
      <w:r w:rsidRPr="00A44A89">
        <w:rPr>
          <w:bCs/>
        </w:rPr>
        <w:t xml:space="preserve">объем дефицита уменьшился на </w:t>
      </w:r>
      <w:r w:rsidR="00717D12">
        <w:rPr>
          <w:bCs/>
        </w:rPr>
        <w:t>17,8</w:t>
      </w:r>
      <w:r w:rsidRPr="00A44A89">
        <w:rPr>
          <w:bCs/>
        </w:rPr>
        <w:t xml:space="preserve"> тыс.</w:t>
      </w:r>
      <w:r w:rsidR="00717D12">
        <w:rPr>
          <w:bCs/>
        </w:rPr>
        <w:t xml:space="preserve"> </w:t>
      </w:r>
      <w:r w:rsidRPr="00A44A89">
        <w:rPr>
          <w:bCs/>
        </w:rPr>
        <w:t>рублей.</w:t>
      </w:r>
    </w:p>
    <w:p w:rsidR="00AB6CEE" w:rsidRDefault="00AB6CEE" w:rsidP="00F870D1">
      <w:pPr>
        <w:shd w:val="clear" w:color="auto" w:fill="FFFFFF"/>
        <w:ind w:firstLine="675"/>
        <w:jc w:val="both"/>
        <w:rPr>
          <w:b/>
        </w:rPr>
      </w:pPr>
    </w:p>
    <w:p w:rsidR="00AB6CEE" w:rsidRDefault="00AB6CEE" w:rsidP="00F870D1">
      <w:pPr>
        <w:shd w:val="clear" w:color="auto" w:fill="FFFFFF"/>
        <w:ind w:firstLine="675"/>
        <w:jc w:val="both"/>
        <w:rPr>
          <w:b/>
        </w:rPr>
      </w:pPr>
      <w:r w:rsidRPr="00D03BC5">
        <w:rPr>
          <w:b/>
        </w:rPr>
        <w:t xml:space="preserve">По доходам </w:t>
      </w:r>
      <w:r>
        <w:rPr>
          <w:b/>
        </w:rPr>
        <w:t xml:space="preserve">2023 года </w:t>
      </w:r>
      <w:r w:rsidRPr="00D03BC5">
        <w:rPr>
          <w:b/>
        </w:rPr>
        <w:t xml:space="preserve">предусмотрено увеличение объема поступлений на </w:t>
      </w:r>
      <w:r>
        <w:rPr>
          <w:b/>
        </w:rPr>
        <w:t>60 388,9</w:t>
      </w:r>
      <w:r w:rsidRPr="00D03BC5">
        <w:rPr>
          <w:b/>
        </w:rPr>
        <w:t xml:space="preserve"> тыс. рублей</w:t>
      </w:r>
      <w:r>
        <w:rPr>
          <w:b/>
        </w:rPr>
        <w:t>, в том числе:</w:t>
      </w:r>
    </w:p>
    <w:p w:rsidR="00AB6CEE" w:rsidRDefault="00AB6CEE" w:rsidP="00F870D1">
      <w:pPr>
        <w:pStyle w:val="10"/>
        <w:shd w:val="clear" w:color="auto" w:fill="FFFFFF"/>
        <w:ind w:left="0" w:firstLine="675"/>
        <w:jc w:val="both"/>
      </w:pPr>
      <w:r>
        <w:t xml:space="preserve">1) </w:t>
      </w:r>
      <w:r w:rsidRPr="00183FEF">
        <w:rPr>
          <w:b/>
        </w:rPr>
        <w:t>по налоговым доходам на 14 000,0 тыс. рублей</w:t>
      </w:r>
      <w:r>
        <w:t xml:space="preserve"> за счет налога на доходы физических лиц, в том числе за счет </w:t>
      </w:r>
      <w:r w:rsidRPr="00195040">
        <w:t>дополнительн</w:t>
      </w:r>
      <w:r>
        <w:t>ого</w:t>
      </w:r>
      <w:r w:rsidRPr="00195040">
        <w:t xml:space="preserve"> норматив</w:t>
      </w:r>
      <w:r>
        <w:t>а</w:t>
      </w:r>
      <w:r w:rsidRPr="00195040">
        <w:t xml:space="preserve"> отчислений </w:t>
      </w:r>
      <w:r>
        <w:t>о</w:t>
      </w:r>
      <w:r w:rsidRPr="00195040">
        <w:t>т НДФЛ</w:t>
      </w:r>
      <w:r>
        <w:t xml:space="preserve"> 1 468,7 тыс.</w:t>
      </w:r>
      <w:r w:rsidR="006026A7">
        <w:t xml:space="preserve"> </w:t>
      </w:r>
      <w:r>
        <w:t>рублей;</w:t>
      </w:r>
    </w:p>
    <w:p w:rsidR="00AB6CEE" w:rsidRPr="00A44A89" w:rsidRDefault="00AB6CEE" w:rsidP="00F870D1">
      <w:pPr>
        <w:pStyle w:val="10"/>
        <w:shd w:val="clear" w:color="auto" w:fill="FFFFFF"/>
        <w:ind w:left="0" w:firstLine="675"/>
        <w:jc w:val="both"/>
      </w:pPr>
      <w:r>
        <w:t xml:space="preserve">2) </w:t>
      </w:r>
      <w:r w:rsidRPr="00183FEF">
        <w:rPr>
          <w:b/>
        </w:rPr>
        <w:t xml:space="preserve">по безвозмездным поступлениям </w:t>
      </w:r>
      <w:r w:rsidR="008C2A1F" w:rsidRPr="00183FEF">
        <w:rPr>
          <w:b/>
        </w:rPr>
        <w:t>на</w:t>
      </w:r>
      <w:r w:rsidRPr="00183FEF">
        <w:rPr>
          <w:b/>
        </w:rPr>
        <w:t xml:space="preserve"> 46 388,9 тыс.</w:t>
      </w:r>
      <w:r w:rsidR="006026A7" w:rsidRPr="00183FEF">
        <w:rPr>
          <w:b/>
        </w:rPr>
        <w:t xml:space="preserve"> </w:t>
      </w:r>
      <w:r w:rsidRPr="00183FEF">
        <w:rPr>
          <w:b/>
        </w:rPr>
        <w:t>рублей</w:t>
      </w:r>
      <w:r w:rsidRPr="00A44A89">
        <w:t>, из них:</w:t>
      </w:r>
    </w:p>
    <w:p w:rsidR="00AB6CEE" w:rsidRDefault="00183FEF" w:rsidP="00F870D1">
      <w:pPr>
        <w:pStyle w:val="10"/>
        <w:shd w:val="clear" w:color="auto" w:fill="FFFFFF"/>
        <w:ind w:left="0" w:firstLine="675"/>
        <w:jc w:val="both"/>
      </w:pPr>
      <w:r>
        <w:t xml:space="preserve">25 127,6 тыс. рублей средства областного бюджета, в том числе: </w:t>
      </w:r>
      <w:r w:rsidR="00AB6CEE">
        <w:t>25 131,9</w:t>
      </w:r>
      <w:r w:rsidR="00AB6CEE" w:rsidRPr="00A44A89">
        <w:t xml:space="preserve"> тыс.</w:t>
      </w:r>
      <w:r w:rsidR="00717D12">
        <w:t xml:space="preserve"> </w:t>
      </w:r>
      <w:r w:rsidR="00AB6CEE" w:rsidRPr="00A44A89">
        <w:t xml:space="preserve">рублей </w:t>
      </w:r>
      <w:r>
        <w:t xml:space="preserve">- увеличение целевых </w:t>
      </w:r>
      <w:r w:rsidR="00AB6CEE">
        <w:t xml:space="preserve">средств </w:t>
      </w:r>
      <w:r w:rsidR="00AB6CEE" w:rsidRPr="00A44A89">
        <w:t>областного бюджета</w:t>
      </w:r>
      <w:r>
        <w:t>, (</w:t>
      </w:r>
      <w:r w:rsidR="00FF0E73">
        <w:t>минус</w:t>
      </w:r>
      <w:r>
        <w:t xml:space="preserve">) 4,3 тыс. рублей – уменьшение доходов за счет </w:t>
      </w:r>
      <w:r w:rsidRPr="000D290B">
        <w:t>возврата остатков субсидий, субвенций и иных межбюджетных трансфертов из бюджета района в областной бюджет</w:t>
      </w:r>
      <w:r w:rsidR="00AB6CEE">
        <w:t xml:space="preserve"> </w:t>
      </w:r>
      <w:r w:rsidR="00AB6CEE" w:rsidRPr="00A44A89">
        <w:t>(Приложение к пояснительной записке);</w:t>
      </w:r>
    </w:p>
    <w:p w:rsidR="00F870D1" w:rsidRPr="00A44A89" w:rsidRDefault="00F870D1" w:rsidP="00F870D1">
      <w:pPr>
        <w:pStyle w:val="10"/>
        <w:shd w:val="clear" w:color="auto" w:fill="FFFFFF"/>
        <w:ind w:left="0" w:firstLine="675"/>
        <w:jc w:val="both"/>
      </w:pPr>
      <w:r>
        <w:t xml:space="preserve">4,3 тыс. рублей увеличение средств районного бюджета за счет </w:t>
      </w:r>
      <w:r w:rsidRPr="000D290B">
        <w:t>возврата прочих остатков субсидий, субвенций и иных межбюджетных трансфертов</w:t>
      </w:r>
      <w:r w:rsidRPr="00F870D1">
        <w:t xml:space="preserve"> </w:t>
      </w:r>
      <w:r w:rsidRPr="000D290B">
        <w:t xml:space="preserve">прошлых лет, имеющих целевое назначение, из бюджетов поселений </w:t>
      </w:r>
      <w:r>
        <w:t>в бюджет района</w:t>
      </w:r>
      <w:r w:rsidRPr="000D290B">
        <w:t xml:space="preserve"> (Приложение к пояснительной записке)</w:t>
      </w:r>
      <w:r>
        <w:t>;</w:t>
      </w:r>
    </w:p>
    <w:p w:rsidR="00AB6CEE" w:rsidRPr="00A44A89" w:rsidRDefault="00AB6CEE" w:rsidP="00F870D1">
      <w:pPr>
        <w:pStyle w:val="10"/>
        <w:shd w:val="clear" w:color="auto" w:fill="FFFFFF"/>
        <w:ind w:left="0" w:firstLine="675"/>
        <w:jc w:val="both"/>
      </w:pPr>
      <w:r>
        <w:t>2</w:t>
      </w:r>
      <w:r w:rsidR="00717D12">
        <w:t>1 257,0</w:t>
      </w:r>
      <w:r w:rsidRPr="00A44A89">
        <w:t xml:space="preserve"> тыс.</w:t>
      </w:r>
      <w:r w:rsidR="00717D12">
        <w:t xml:space="preserve"> </w:t>
      </w:r>
      <w:r w:rsidRPr="00A44A89">
        <w:t>рублей – прочие безвозмездные поступления в бюджеты муниципальных районов (договоры социального партнерства).</w:t>
      </w:r>
    </w:p>
    <w:p w:rsidR="00F870D1" w:rsidRDefault="00F870D1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  <w:rPr>
          <w:b/>
        </w:rPr>
      </w:pPr>
    </w:p>
    <w:p w:rsidR="002404EF" w:rsidRPr="00717D12" w:rsidRDefault="002404EF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  <w:rPr>
          <w:b/>
        </w:rPr>
      </w:pPr>
      <w:r w:rsidRPr="00717D12">
        <w:rPr>
          <w:b/>
        </w:rPr>
        <w:t>По расходам в 20</w:t>
      </w:r>
      <w:r w:rsidR="00A34A84" w:rsidRPr="00717D12">
        <w:rPr>
          <w:b/>
        </w:rPr>
        <w:t>2</w:t>
      </w:r>
      <w:r w:rsidR="00634283" w:rsidRPr="00717D12">
        <w:rPr>
          <w:b/>
        </w:rPr>
        <w:t>3</w:t>
      </w:r>
      <w:r w:rsidRPr="00717D12">
        <w:rPr>
          <w:b/>
        </w:rPr>
        <w:t xml:space="preserve"> году предусмотрено увеличение на </w:t>
      </w:r>
      <w:r w:rsidR="00717D12" w:rsidRPr="00717D12">
        <w:rPr>
          <w:b/>
        </w:rPr>
        <w:t>60 371,1</w:t>
      </w:r>
      <w:r w:rsidRPr="00717D12">
        <w:rPr>
          <w:b/>
        </w:rPr>
        <w:t xml:space="preserve"> тыс.</w:t>
      </w:r>
      <w:r w:rsidR="00717D12">
        <w:rPr>
          <w:b/>
        </w:rPr>
        <w:t xml:space="preserve"> </w:t>
      </w:r>
      <w:r w:rsidRPr="00717D12">
        <w:rPr>
          <w:b/>
        </w:rPr>
        <w:t xml:space="preserve">рублей, в том числе: </w:t>
      </w:r>
    </w:p>
    <w:p w:rsidR="00401BC9" w:rsidRPr="008C2A1F" w:rsidRDefault="002404EF" w:rsidP="00F870D1">
      <w:pPr>
        <w:shd w:val="clear" w:color="auto" w:fill="FFFFFF"/>
        <w:jc w:val="both"/>
      </w:pPr>
      <w:r w:rsidRPr="008C2A1F">
        <w:t xml:space="preserve">1) </w:t>
      </w:r>
      <w:r w:rsidR="00634283" w:rsidRPr="00F870D1">
        <w:rPr>
          <w:b/>
        </w:rPr>
        <w:t>у</w:t>
      </w:r>
      <w:r w:rsidR="008B5EB6" w:rsidRPr="00F870D1">
        <w:rPr>
          <w:b/>
        </w:rPr>
        <w:t>величение</w:t>
      </w:r>
      <w:r w:rsidR="00634283" w:rsidRPr="00F870D1">
        <w:rPr>
          <w:b/>
        </w:rPr>
        <w:t xml:space="preserve"> </w:t>
      </w:r>
      <w:r w:rsidRPr="00F870D1">
        <w:rPr>
          <w:b/>
        </w:rPr>
        <w:t xml:space="preserve">на </w:t>
      </w:r>
      <w:r w:rsidR="00717D12" w:rsidRPr="00F870D1">
        <w:rPr>
          <w:b/>
        </w:rPr>
        <w:t>25 131,9</w:t>
      </w:r>
      <w:r w:rsidR="008B5EB6" w:rsidRPr="00F870D1">
        <w:rPr>
          <w:b/>
        </w:rPr>
        <w:t xml:space="preserve"> </w:t>
      </w:r>
      <w:r w:rsidRPr="00F870D1">
        <w:rPr>
          <w:b/>
          <w:spacing w:val="-5"/>
        </w:rPr>
        <w:t>тыс.</w:t>
      </w:r>
      <w:r w:rsidR="00C77031" w:rsidRPr="00F870D1">
        <w:rPr>
          <w:b/>
          <w:spacing w:val="-5"/>
        </w:rPr>
        <w:t xml:space="preserve"> </w:t>
      </w:r>
      <w:r w:rsidRPr="00F870D1">
        <w:rPr>
          <w:b/>
          <w:spacing w:val="-5"/>
        </w:rPr>
        <w:t>рублей</w:t>
      </w:r>
      <w:r w:rsidRPr="00F870D1">
        <w:rPr>
          <w:b/>
          <w:bCs/>
          <w:i/>
          <w:spacing w:val="-1"/>
        </w:rPr>
        <w:t xml:space="preserve"> </w:t>
      </w:r>
      <w:r w:rsidRPr="00F870D1">
        <w:rPr>
          <w:b/>
          <w:bCs/>
          <w:i/>
        </w:rPr>
        <w:t xml:space="preserve">за счет средств </w:t>
      </w:r>
      <w:proofErr w:type="gramStart"/>
      <w:r w:rsidRPr="00F870D1">
        <w:rPr>
          <w:b/>
          <w:bCs/>
          <w:i/>
        </w:rPr>
        <w:t>областного</w:t>
      </w:r>
      <w:proofErr w:type="gramEnd"/>
      <w:r w:rsidRPr="00F870D1">
        <w:rPr>
          <w:b/>
          <w:bCs/>
          <w:i/>
        </w:rPr>
        <w:t xml:space="preserve"> бюджета</w:t>
      </w:r>
      <w:r w:rsidR="00401BC9" w:rsidRPr="008C2A1F">
        <w:t>, в том числе:</w:t>
      </w:r>
    </w:p>
    <w:p w:rsidR="00EB75C6" w:rsidRPr="008C2A1F" w:rsidRDefault="008C2A1F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</w:pPr>
      <w:r w:rsidRPr="008C2A1F">
        <w:t>увеличение на 29 821,6</w:t>
      </w:r>
      <w:r w:rsidR="00401BC9" w:rsidRPr="008C2A1F">
        <w:t xml:space="preserve"> тыс.</w:t>
      </w:r>
      <w:r w:rsidR="00746CDC" w:rsidRPr="008C2A1F">
        <w:t xml:space="preserve"> </w:t>
      </w:r>
      <w:r w:rsidR="00401BC9" w:rsidRPr="008C2A1F">
        <w:t>рублей</w:t>
      </w:r>
      <w:r w:rsidR="00095177" w:rsidRPr="008C2A1F">
        <w:t xml:space="preserve"> – </w:t>
      </w:r>
      <w:r w:rsidR="00DE70B3" w:rsidRPr="008C2A1F">
        <w:t>программные расходы</w:t>
      </w:r>
      <w:r w:rsidR="00401BC9" w:rsidRPr="008C2A1F">
        <w:t>;</w:t>
      </w:r>
    </w:p>
    <w:p w:rsidR="008C2A1F" w:rsidRPr="008C2A1F" w:rsidRDefault="008C2A1F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</w:pPr>
      <w:r w:rsidRPr="008C2A1F">
        <w:t>уменьшение на 4 689,7</w:t>
      </w:r>
      <w:r w:rsidR="00401BC9" w:rsidRPr="008C2A1F">
        <w:t xml:space="preserve"> тыс.</w:t>
      </w:r>
      <w:r w:rsidR="00746CDC" w:rsidRPr="008C2A1F">
        <w:t xml:space="preserve"> </w:t>
      </w:r>
      <w:r w:rsidR="00401BC9" w:rsidRPr="008C2A1F">
        <w:t>рублей – непрограммные расходы.</w:t>
      </w:r>
    </w:p>
    <w:p w:rsidR="002A74EE" w:rsidRPr="00F870D1" w:rsidRDefault="008C2A1F" w:rsidP="00F870D1">
      <w:pPr>
        <w:pStyle w:val="23"/>
        <w:tabs>
          <w:tab w:val="left" w:pos="2268"/>
        </w:tabs>
        <w:spacing w:after="0" w:line="240" w:lineRule="auto"/>
        <w:ind w:left="0"/>
        <w:jc w:val="both"/>
      </w:pPr>
      <w:r w:rsidRPr="008C2A1F">
        <w:t>2</w:t>
      </w:r>
      <w:r w:rsidR="002404EF" w:rsidRPr="008C2A1F">
        <w:rPr>
          <w:bCs/>
        </w:rPr>
        <w:t>)</w:t>
      </w:r>
      <w:r w:rsidR="002A74EE" w:rsidRPr="008C2A1F">
        <w:rPr>
          <w:bCs/>
        </w:rPr>
        <w:t xml:space="preserve"> </w:t>
      </w:r>
      <w:r w:rsidR="00634283" w:rsidRPr="00FF0E73">
        <w:rPr>
          <w:b/>
          <w:bCs/>
        </w:rPr>
        <w:t xml:space="preserve">увеличение </w:t>
      </w:r>
      <w:r w:rsidR="00DD04BC" w:rsidRPr="00FF0E73">
        <w:rPr>
          <w:b/>
        </w:rPr>
        <w:t xml:space="preserve">на </w:t>
      </w:r>
      <w:r w:rsidR="00717D12" w:rsidRPr="00FF0E73">
        <w:rPr>
          <w:b/>
        </w:rPr>
        <w:t>13 982,2</w:t>
      </w:r>
      <w:r w:rsidR="002404EF" w:rsidRPr="00FF0E73">
        <w:rPr>
          <w:b/>
        </w:rPr>
        <w:t xml:space="preserve"> тыс.</w:t>
      </w:r>
      <w:r w:rsidR="00C77031" w:rsidRPr="00FF0E73">
        <w:rPr>
          <w:b/>
        </w:rPr>
        <w:t xml:space="preserve"> </w:t>
      </w:r>
      <w:r w:rsidR="002404EF" w:rsidRPr="00FF0E73">
        <w:rPr>
          <w:b/>
        </w:rPr>
        <w:t xml:space="preserve">рублей </w:t>
      </w:r>
      <w:r w:rsidR="002404EF" w:rsidRPr="00FF0E73">
        <w:rPr>
          <w:b/>
          <w:i/>
        </w:rPr>
        <w:t xml:space="preserve">за счет </w:t>
      </w:r>
      <w:r w:rsidR="002A74EE" w:rsidRPr="00FF0E73">
        <w:rPr>
          <w:b/>
          <w:i/>
        </w:rPr>
        <w:t>налоговых доходов</w:t>
      </w:r>
      <w:r w:rsidR="002A74EE" w:rsidRPr="002A74EE">
        <w:rPr>
          <w:i/>
        </w:rPr>
        <w:t xml:space="preserve">, </w:t>
      </w:r>
      <w:r w:rsidR="002A74EE" w:rsidRPr="00F870D1">
        <w:t>в том числе:</w:t>
      </w:r>
    </w:p>
    <w:p w:rsidR="002A74EE" w:rsidRPr="00C77031" w:rsidRDefault="00C77031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</w:pPr>
      <w:r w:rsidRPr="00C77031">
        <w:t>5 015,5</w:t>
      </w:r>
      <w:r w:rsidR="002A74EE" w:rsidRPr="00C77031">
        <w:t xml:space="preserve"> тыс.</w:t>
      </w:r>
      <w:r w:rsidR="00746CDC" w:rsidRPr="00C77031">
        <w:t xml:space="preserve"> </w:t>
      </w:r>
      <w:r w:rsidR="002A74EE" w:rsidRPr="00C77031">
        <w:t>рублей – программные расходы;</w:t>
      </w:r>
    </w:p>
    <w:p w:rsidR="002A74EE" w:rsidRPr="00C77031" w:rsidRDefault="00C77031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</w:pPr>
      <w:r w:rsidRPr="00C77031">
        <w:t>8 966,7</w:t>
      </w:r>
      <w:r w:rsidR="002A74EE" w:rsidRPr="00C77031">
        <w:t xml:space="preserve"> тыс.</w:t>
      </w:r>
      <w:r w:rsidR="00746CDC" w:rsidRPr="00C77031">
        <w:t xml:space="preserve"> </w:t>
      </w:r>
      <w:r w:rsidR="002A74EE" w:rsidRPr="00C77031">
        <w:t>рублей – непрограммные расходы.</w:t>
      </w:r>
    </w:p>
    <w:p w:rsidR="00FD5BD5" w:rsidRPr="00FF0E73" w:rsidRDefault="002A74EE" w:rsidP="00FF0E73">
      <w:pPr>
        <w:pStyle w:val="23"/>
        <w:tabs>
          <w:tab w:val="left" w:pos="2268"/>
        </w:tabs>
        <w:spacing w:after="0" w:line="240" w:lineRule="auto"/>
        <w:ind w:left="0"/>
        <w:jc w:val="both"/>
        <w:rPr>
          <w:i/>
        </w:rPr>
      </w:pPr>
      <w:r w:rsidRPr="00C77031">
        <w:t xml:space="preserve">3) </w:t>
      </w:r>
      <w:r w:rsidRPr="00FF0E73">
        <w:rPr>
          <w:b/>
        </w:rPr>
        <w:t>увеличение</w:t>
      </w:r>
      <w:r w:rsidRPr="005F0F8C">
        <w:t xml:space="preserve"> </w:t>
      </w:r>
      <w:r w:rsidR="005F0F8C" w:rsidRPr="005F0F8C">
        <w:t xml:space="preserve">программных расходов </w:t>
      </w:r>
      <w:r w:rsidRPr="00FF0E73">
        <w:rPr>
          <w:b/>
        </w:rPr>
        <w:t xml:space="preserve">на 21 257,0 тыс. рублей </w:t>
      </w:r>
      <w:r w:rsidRPr="00FF0E73">
        <w:rPr>
          <w:b/>
          <w:i/>
        </w:rPr>
        <w:t>за счет прочи</w:t>
      </w:r>
      <w:r w:rsidR="00FD5BD5" w:rsidRPr="00FF0E73">
        <w:rPr>
          <w:b/>
          <w:i/>
        </w:rPr>
        <w:t>х</w:t>
      </w:r>
      <w:r w:rsidRPr="00FF0E73">
        <w:rPr>
          <w:b/>
          <w:i/>
        </w:rPr>
        <w:t xml:space="preserve"> безвозмездны</w:t>
      </w:r>
      <w:r w:rsidR="00FD5BD5" w:rsidRPr="00FF0E73">
        <w:rPr>
          <w:b/>
          <w:i/>
        </w:rPr>
        <w:t>х</w:t>
      </w:r>
      <w:r w:rsidRPr="00FF0E73">
        <w:rPr>
          <w:b/>
          <w:i/>
        </w:rPr>
        <w:t xml:space="preserve"> поступлени</w:t>
      </w:r>
      <w:r w:rsidR="00FD5BD5" w:rsidRPr="00FF0E73">
        <w:rPr>
          <w:b/>
          <w:i/>
        </w:rPr>
        <w:t>й</w:t>
      </w:r>
      <w:r w:rsidRPr="00FF0E73">
        <w:rPr>
          <w:b/>
          <w:i/>
        </w:rPr>
        <w:t xml:space="preserve"> в бюджеты муниципальных районов (</w:t>
      </w:r>
      <w:r w:rsidR="00FD5BD5" w:rsidRPr="00FF0E73">
        <w:rPr>
          <w:b/>
          <w:i/>
        </w:rPr>
        <w:t>по договорам</w:t>
      </w:r>
      <w:r w:rsidRPr="00FF0E73">
        <w:rPr>
          <w:b/>
          <w:i/>
        </w:rPr>
        <w:t xml:space="preserve"> социального партнерства)</w:t>
      </w:r>
      <w:r w:rsidR="005F0F8C" w:rsidRPr="00FF0E73">
        <w:rPr>
          <w:b/>
          <w:i/>
        </w:rPr>
        <w:t>.</w:t>
      </w:r>
    </w:p>
    <w:p w:rsidR="005F0F8C" w:rsidRPr="00FF0E73" w:rsidRDefault="005F0F8C" w:rsidP="00F870D1">
      <w:pPr>
        <w:pStyle w:val="23"/>
        <w:tabs>
          <w:tab w:val="left" w:pos="2268"/>
        </w:tabs>
        <w:spacing w:after="0" w:line="240" w:lineRule="auto"/>
        <w:ind w:left="0" w:firstLine="675"/>
        <w:jc w:val="both"/>
        <w:rPr>
          <w:i/>
        </w:rPr>
      </w:pPr>
    </w:p>
    <w:p w:rsidR="002404EF" w:rsidRPr="00BC157F" w:rsidRDefault="002404EF" w:rsidP="00BC157F">
      <w:pPr>
        <w:shd w:val="clear" w:color="auto" w:fill="FFFFFF"/>
        <w:ind w:firstLine="709"/>
        <w:jc w:val="both"/>
      </w:pPr>
      <w:r w:rsidRPr="00BC157F">
        <w:t>Произведено перемещение ассигнований по главным распорядителям бюджетных средств по кодам бюджетной классификации в связи с уточнением бюджетной классификации, уточнением направления расходов.</w:t>
      </w:r>
    </w:p>
    <w:p w:rsidR="002404EF" w:rsidRPr="00C77031" w:rsidRDefault="002404EF" w:rsidP="0055284D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2404EF" w:rsidRPr="00FC2D16" w:rsidRDefault="002404EF" w:rsidP="006B548A">
      <w:pPr>
        <w:autoSpaceDE w:val="0"/>
        <w:autoSpaceDN w:val="0"/>
        <w:adjustRightInd w:val="0"/>
        <w:ind w:firstLine="709"/>
        <w:jc w:val="both"/>
      </w:pPr>
      <w:proofErr w:type="gramStart"/>
      <w:r w:rsidRPr="00FC2D16">
        <w:t>С учетом внесенных поправок доходы районного бюджета на 20</w:t>
      </w:r>
      <w:r w:rsidR="003A1605" w:rsidRPr="00FC2D16">
        <w:t>2</w:t>
      </w:r>
      <w:r w:rsidR="002B6383" w:rsidRPr="00FC2D16">
        <w:t>3</w:t>
      </w:r>
      <w:r w:rsidRPr="00FC2D16">
        <w:t xml:space="preserve"> год составят </w:t>
      </w:r>
      <w:r w:rsidR="00BC157F" w:rsidRPr="00FC2D16">
        <w:rPr>
          <w:b/>
        </w:rPr>
        <w:t>1 122 386,1</w:t>
      </w:r>
      <w:r w:rsidRPr="00FC2D16">
        <w:rPr>
          <w:b/>
        </w:rPr>
        <w:t xml:space="preserve">  тыс.</w:t>
      </w:r>
      <w:r w:rsidR="00BC157F" w:rsidRPr="00FC2D16">
        <w:rPr>
          <w:b/>
        </w:rPr>
        <w:t xml:space="preserve"> </w:t>
      </w:r>
      <w:r w:rsidRPr="00FC2D16">
        <w:rPr>
          <w:b/>
        </w:rPr>
        <w:t>рублей</w:t>
      </w:r>
      <w:r w:rsidRPr="00FC2D16">
        <w:t xml:space="preserve">, в том числе налоговые и неналоговые доходы </w:t>
      </w:r>
      <w:r w:rsidRPr="00FC2D16">
        <w:rPr>
          <w:b/>
        </w:rPr>
        <w:t xml:space="preserve">– </w:t>
      </w:r>
      <w:r w:rsidR="00BC157F" w:rsidRPr="00FC2D16">
        <w:rPr>
          <w:b/>
        </w:rPr>
        <w:t>277 624,4</w:t>
      </w:r>
      <w:r w:rsidRPr="00FC2D16">
        <w:rPr>
          <w:b/>
          <w:bCs/>
        </w:rPr>
        <w:t xml:space="preserve"> </w:t>
      </w:r>
      <w:r w:rsidRPr="00FC2D16">
        <w:rPr>
          <w:b/>
        </w:rPr>
        <w:t>тыс.</w:t>
      </w:r>
      <w:r w:rsidR="00BC157F" w:rsidRPr="00FC2D16">
        <w:rPr>
          <w:b/>
        </w:rPr>
        <w:t xml:space="preserve"> </w:t>
      </w:r>
      <w:r w:rsidRPr="00FC2D16">
        <w:rPr>
          <w:b/>
        </w:rPr>
        <w:t>рублей</w:t>
      </w:r>
      <w:r w:rsidRPr="00FC2D16">
        <w:t xml:space="preserve">,  безвозмездные поступления </w:t>
      </w:r>
      <w:r w:rsidRPr="00FC2D16">
        <w:rPr>
          <w:b/>
        </w:rPr>
        <w:t xml:space="preserve">– </w:t>
      </w:r>
      <w:r w:rsidR="00BC157F" w:rsidRPr="00FC2D16">
        <w:rPr>
          <w:b/>
        </w:rPr>
        <w:t>844 761,7</w:t>
      </w:r>
      <w:r w:rsidRPr="00FC2D16">
        <w:rPr>
          <w:b/>
        </w:rPr>
        <w:t xml:space="preserve"> </w:t>
      </w:r>
      <w:r w:rsidRPr="00FC2D16">
        <w:rPr>
          <w:b/>
          <w:bCs/>
        </w:rPr>
        <w:t>тыс.</w:t>
      </w:r>
      <w:r w:rsidR="00BC157F" w:rsidRPr="00FC2D16">
        <w:rPr>
          <w:b/>
          <w:bCs/>
        </w:rPr>
        <w:t xml:space="preserve"> </w:t>
      </w:r>
      <w:r w:rsidRPr="00FC2D16">
        <w:rPr>
          <w:b/>
          <w:bCs/>
        </w:rPr>
        <w:t>рублей</w:t>
      </w:r>
      <w:r w:rsidRPr="00FC2D16">
        <w:t xml:space="preserve"> (</w:t>
      </w:r>
      <w:r w:rsidR="00EE79CA" w:rsidRPr="00FC2D16">
        <w:t xml:space="preserve">из областного бюджета – </w:t>
      </w:r>
      <w:r w:rsidR="00BC157F" w:rsidRPr="00FC2D16">
        <w:t>802 451,4</w:t>
      </w:r>
      <w:r w:rsidR="00EE79CA" w:rsidRPr="00FC2D16">
        <w:t xml:space="preserve"> тыс.</w:t>
      </w:r>
      <w:r w:rsidR="00BC157F" w:rsidRPr="00FC2D16">
        <w:t xml:space="preserve"> </w:t>
      </w:r>
      <w:r w:rsidR="00EE79CA" w:rsidRPr="00FC2D16">
        <w:t xml:space="preserve">рублей, из бюджетов сельских поселений – </w:t>
      </w:r>
      <w:r w:rsidR="00646709" w:rsidRPr="00FC2D16">
        <w:t>12 299</w:t>
      </w:r>
      <w:r w:rsidR="00EE79CA" w:rsidRPr="00FC2D16">
        <w:t>,0 тыс.</w:t>
      </w:r>
      <w:r w:rsidR="00BC157F" w:rsidRPr="00FC2D16">
        <w:t xml:space="preserve"> </w:t>
      </w:r>
      <w:r w:rsidR="00EE79CA" w:rsidRPr="00FC2D16">
        <w:t xml:space="preserve">рублей, </w:t>
      </w:r>
      <w:r w:rsidRPr="00FC2D16">
        <w:t xml:space="preserve">прочие безвозмездные поступления – </w:t>
      </w:r>
      <w:r w:rsidR="007412F0" w:rsidRPr="00FC2D16">
        <w:t xml:space="preserve"> </w:t>
      </w:r>
      <w:r w:rsidR="00BC157F" w:rsidRPr="00FC2D16">
        <w:t>30 007</w:t>
      </w:r>
      <w:r w:rsidR="007525C4" w:rsidRPr="00FC2D16">
        <w:t>,0</w:t>
      </w:r>
      <w:r w:rsidRPr="00FC2D16">
        <w:t xml:space="preserve"> тыс.</w:t>
      </w:r>
      <w:r w:rsidR="00BC157F" w:rsidRPr="00FC2D16">
        <w:t xml:space="preserve"> </w:t>
      </w:r>
      <w:r w:rsidRPr="00FC2D16">
        <w:t>рублей, возврат остатков субсидий, субвенций и</w:t>
      </w:r>
      <w:proofErr w:type="gramEnd"/>
      <w:r w:rsidRPr="00FC2D16">
        <w:t xml:space="preserve"> иных межбюджетных трансфертов из бюджета района в областной бюджет </w:t>
      </w:r>
      <w:r w:rsidR="00FF0E73">
        <w:t>(</w:t>
      </w:r>
      <w:r w:rsidR="00EE79CA" w:rsidRPr="00FC2D16">
        <w:t>минус</w:t>
      </w:r>
      <w:r w:rsidR="00FF0E73">
        <w:t>)</w:t>
      </w:r>
      <w:r w:rsidRPr="00FC2D16">
        <w:t xml:space="preserve"> </w:t>
      </w:r>
      <w:r w:rsidR="00FC2D16" w:rsidRPr="00FC2D16">
        <w:t>2 820,9</w:t>
      </w:r>
      <w:r w:rsidR="00646709" w:rsidRPr="00FC2D16">
        <w:t xml:space="preserve"> </w:t>
      </w:r>
      <w:r w:rsidRPr="00FC2D16">
        <w:t>тыс.</w:t>
      </w:r>
      <w:r w:rsidR="00BC157F" w:rsidRPr="00FC2D16">
        <w:t xml:space="preserve"> </w:t>
      </w:r>
      <w:r w:rsidRPr="00FC2D16">
        <w:t>рублей</w:t>
      </w:r>
      <w:r w:rsidR="00646709" w:rsidRPr="00FC2D16">
        <w:t xml:space="preserve">, возврат прочих остатков субсидий, субвенций и иных межбюджетных трансфертов, имеющих целевое назначение, прошлых лет из бюджетов поселений </w:t>
      </w:r>
      <w:r w:rsidR="00FC2D16" w:rsidRPr="00FC2D16">
        <w:t>4,4</w:t>
      </w:r>
      <w:r w:rsidR="00646709" w:rsidRPr="00FC2D16">
        <w:t xml:space="preserve"> тыс.</w:t>
      </w:r>
      <w:r w:rsidR="00BC157F" w:rsidRPr="00FC2D16">
        <w:t xml:space="preserve"> </w:t>
      </w:r>
      <w:r w:rsidR="00646709" w:rsidRPr="00FC2D16">
        <w:t>рублей</w:t>
      </w:r>
      <w:r w:rsidR="00FC2D16" w:rsidRPr="00FC2D16">
        <w:t>)</w:t>
      </w:r>
      <w:r w:rsidRPr="00FC2D16">
        <w:t xml:space="preserve">, </w:t>
      </w:r>
      <w:r w:rsidRPr="00FC2D16">
        <w:rPr>
          <w:b/>
        </w:rPr>
        <w:t xml:space="preserve">расходы – </w:t>
      </w:r>
      <w:r w:rsidR="00FC2D16" w:rsidRPr="00FC2D16">
        <w:rPr>
          <w:b/>
        </w:rPr>
        <w:t>1 190 247,7</w:t>
      </w:r>
      <w:r w:rsidR="003A1605" w:rsidRPr="00FC2D16">
        <w:rPr>
          <w:b/>
        </w:rPr>
        <w:t xml:space="preserve"> </w:t>
      </w:r>
      <w:r w:rsidRPr="00FC2D16">
        <w:rPr>
          <w:b/>
        </w:rPr>
        <w:t>тыс</w:t>
      </w:r>
      <w:proofErr w:type="gramStart"/>
      <w:r w:rsidRPr="00FC2D16">
        <w:rPr>
          <w:b/>
        </w:rPr>
        <w:t>.р</w:t>
      </w:r>
      <w:proofErr w:type="gramEnd"/>
      <w:r w:rsidRPr="00FC2D16">
        <w:rPr>
          <w:b/>
        </w:rPr>
        <w:t xml:space="preserve">ублей, дефицит – </w:t>
      </w:r>
      <w:r w:rsidR="00FC2D16" w:rsidRPr="00FC2D16">
        <w:rPr>
          <w:b/>
        </w:rPr>
        <w:t>67 861,5</w:t>
      </w:r>
      <w:r w:rsidRPr="00FC2D16">
        <w:rPr>
          <w:b/>
        </w:rPr>
        <w:t xml:space="preserve"> тыс.рублей.</w:t>
      </w:r>
      <w:r w:rsidRPr="00FC2D16">
        <w:t xml:space="preserve"> </w:t>
      </w:r>
    </w:p>
    <w:p w:rsidR="00FF0E73" w:rsidRDefault="00FF0E73" w:rsidP="00FD52BE">
      <w:pPr>
        <w:shd w:val="clear" w:color="auto" w:fill="FFFFFF"/>
        <w:tabs>
          <w:tab w:val="left" w:pos="0"/>
        </w:tabs>
        <w:ind w:firstLine="709"/>
        <w:jc w:val="both"/>
      </w:pPr>
    </w:p>
    <w:p w:rsidR="00FD52BE" w:rsidRPr="00FC2D16" w:rsidRDefault="00FD52BE" w:rsidP="00FD52BE">
      <w:pPr>
        <w:shd w:val="clear" w:color="auto" w:fill="FFFFFF"/>
        <w:tabs>
          <w:tab w:val="left" w:pos="0"/>
        </w:tabs>
        <w:ind w:firstLine="709"/>
        <w:jc w:val="both"/>
      </w:pPr>
      <w:r w:rsidRPr="00FC2D16">
        <w:t xml:space="preserve">Внесены изменения в соответствующие статьи решения и приложения </w:t>
      </w:r>
      <w:r w:rsidR="00646709" w:rsidRPr="00FC2D16">
        <w:rPr>
          <w:bCs/>
        </w:rPr>
        <w:t xml:space="preserve">2, 3, 6, 7, 8, 9, 11 </w:t>
      </w:r>
      <w:r w:rsidRPr="00FC2D16">
        <w:t xml:space="preserve">к нему. </w:t>
      </w:r>
    </w:p>
    <w:p w:rsidR="00FF0E73" w:rsidRDefault="00FF0E73" w:rsidP="00E870E6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2404EF" w:rsidRPr="00FC2D16" w:rsidRDefault="002404EF" w:rsidP="00E870E6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FC2D16">
        <w:rPr>
          <w:b/>
        </w:rPr>
        <w:lastRenderedPageBreak/>
        <w:t>ПРОГРАММНЫЕ РАСХОДЫ</w:t>
      </w:r>
    </w:p>
    <w:p w:rsidR="002404EF" w:rsidRPr="00FC2D16" w:rsidRDefault="002404EF" w:rsidP="00EE5F82">
      <w:pPr>
        <w:tabs>
          <w:tab w:val="left" w:pos="0"/>
        </w:tabs>
        <w:jc w:val="center"/>
        <w:rPr>
          <w:b/>
          <w:bCs/>
          <w:highlight w:val="yellow"/>
        </w:rPr>
      </w:pPr>
    </w:p>
    <w:p w:rsidR="002404EF" w:rsidRPr="00FC2D16" w:rsidRDefault="002404EF" w:rsidP="00863D92">
      <w:pPr>
        <w:pStyle w:val="23"/>
        <w:tabs>
          <w:tab w:val="left" w:pos="0"/>
        </w:tabs>
        <w:spacing w:after="0" w:line="240" w:lineRule="auto"/>
        <w:ind w:left="0"/>
        <w:jc w:val="center"/>
        <w:rPr>
          <w:b/>
        </w:rPr>
      </w:pPr>
      <w:r w:rsidRPr="00FC2D16">
        <w:rPr>
          <w:b/>
        </w:rPr>
        <w:t>Муниципальная программа</w:t>
      </w:r>
    </w:p>
    <w:p w:rsidR="002404EF" w:rsidRPr="00FC2D16" w:rsidRDefault="002404EF" w:rsidP="00863D92">
      <w:pPr>
        <w:pStyle w:val="23"/>
        <w:tabs>
          <w:tab w:val="left" w:pos="0"/>
        </w:tabs>
        <w:spacing w:after="0" w:line="240" w:lineRule="auto"/>
        <w:ind w:left="0"/>
        <w:jc w:val="center"/>
        <w:rPr>
          <w:b/>
        </w:rPr>
      </w:pPr>
      <w:r w:rsidRPr="00FC2D16">
        <w:rPr>
          <w:b/>
        </w:rPr>
        <w:t xml:space="preserve"> «Развитие системы образования Парабельского района» (01)</w:t>
      </w:r>
    </w:p>
    <w:p w:rsidR="002B6383" w:rsidRPr="00863D92" w:rsidRDefault="002B6383" w:rsidP="002B6383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863D92">
        <w:rPr>
          <w:b/>
          <w:bCs/>
        </w:rPr>
        <w:t>У</w:t>
      </w:r>
      <w:r w:rsidR="00240BA1" w:rsidRPr="00863D92">
        <w:rPr>
          <w:b/>
          <w:bCs/>
        </w:rPr>
        <w:t>величены</w:t>
      </w:r>
      <w:r w:rsidRPr="00863D92">
        <w:rPr>
          <w:b/>
        </w:rPr>
        <w:t xml:space="preserve"> бюджетные ассигнования </w:t>
      </w:r>
      <w:r w:rsidRPr="00863D92">
        <w:rPr>
          <w:b/>
          <w:bCs/>
        </w:rPr>
        <w:t xml:space="preserve">на сумму </w:t>
      </w:r>
      <w:r w:rsidR="00863D92" w:rsidRPr="00863D92">
        <w:rPr>
          <w:b/>
          <w:bCs/>
        </w:rPr>
        <w:t>34 553</w:t>
      </w:r>
      <w:r w:rsidRPr="00863D92">
        <w:rPr>
          <w:b/>
          <w:bCs/>
        </w:rPr>
        <w:t xml:space="preserve"> тыс.</w:t>
      </w:r>
      <w:r w:rsidR="006026A7" w:rsidRPr="00863D92">
        <w:rPr>
          <w:b/>
          <w:bCs/>
        </w:rPr>
        <w:t xml:space="preserve"> </w:t>
      </w:r>
      <w:r w:rsidRPr="00863D92">
        <w:rPr>
          <w:b/>
          <w:bCs/>
        </w:rPr>
        <w:t>рублей</w:t>
      </w:r>
      <w:r w:rsidRPr="00863D92">
        <w:rPr>
          <w:bCs/>
        </w:rPr>
        <w:t>, в том числе:</w:t>
      </w:r>
    </w:p>
    <w:p w:rsidR="002B6383" w:rsidRPr="00FC2D16" w:rsidRDefault="002B6383" w:rsidP="002B6383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FC2D16">
        <w:rPr>
          <w:bCs/>
        </w:rPr>
        <w:t xml:space="preserve">1) </w:t>
      </w:r>
      <w:r w:rsidRPr="00863D92">
        <w:rPr>
          <w:b/>
          <w:bCs/>
          <w:i/>
        </w:rPr>
        <w:t xml:space="preserve">за счет средств </w:t>
      </w:r>
      <w:proofErr w:type="gramStart"/>
      <w:r w:rsidRPr="00863D92">
        <w:rPr>
          <w:b/>
          <w:bCs/>
          <w:i/>
        </w:rPr>
        <w:t>областного</w:t>
      </w:r>
      <w:proofErr w:type="gramEnd"/>
      <w:r w:rsidRPr="00863D92">
        <w:rPr>
          <w:b/>
          <w:bCs/>
          <w:i/>
        </w:rPr>
        <w:t xml:space="preserve"> бюджета</w:t>
      </w:r>
      <w:r w:rsidRPr="00863D92">
        <w:rPr>
          <w:b/>
          <w:bCs/>
        </w:rPr>
        <w:t xml:space="preserve"> у</w:t>
      </w:r>
      <w:r w:rsidR="00240BA1" w:rsidRPr="00863D92">
        <w:rPr>
          <w:b/>
          <w:bCs/>
        </w:rPr>
        <w:t>величены</w:t>
      </w:r>
      <w:r w:rsidRPr="00863D92">
        <w:rPr>
          <w:b/>
          <w:bCs/>
        </w:rPr>
        <w:t xml:space="preserve"> на сумму </w:t>
      </w:r>
      <w:r w:rsidR="00FC2D16" w:rsidRPr="00863D92">
        <w:rPr>
          <w:b/>
          <w:bCs/>
        </w:rPr>
        <w:t>22 296,0</w:t>
      </w:r>
      <w:r w:rsidRPr="00863D92">
        <w:rPr>
          <w:b/>
          <w:bCs/>
        </w:rPr>
        <w:t xml:space="preserve"> тыс.</w:t>
      </w:r>
      <w:r w:rsidR="00B34846" w:rsidRPr="00863D92">
        <w:rPr>
          <w:b/>
          <w:bCs/>
        </w:rPr>
        <w:t xml:space="preserve"> </w:t>
      </w:r>
      <w:r w:rsidRPr="00863D92">
        <w:rPr>
          <w:b/>
          <w:bCs/>
        </w:rPr>
        <w:t>рублей</w:t>
      </w:r>
      <w:r w:rsidRPr="00FC2D16">
        <w:rPr>
          <w:bCs/>
        </w:rPr>
        <w:t>, в том числе:</w:t>
      </w:r>
    </w:p>
    <w:p w:rsidR="000F6118" w:rsidRDefault="000F6118" w:rsidP="00710A27">
      <w:pPr>
        <w:tabs>
          <w:tab w:val="center" w:pos="5173"/>
          <w:tab w:val="left" w:pos="7527"/>
        </w:tabs>
        <w:ind w:firstLine="709"/>
        <w:jc w:val="both"/>
      </w:pPr>
      <w:r>
        <w:t>у</w:t>
      </w:r>
      <w:r w:rsidR="00D27C8A" w:rsidRPr="00FC2D16">
        <w:t xml:space="preserve">величены </w:t>
      </w:r>
      <w:r>
        <w:t>бюджетные ассигнования:</w:t>
      </w:r>
    </w:p>
    <w:p w:rsidR="00240BA1" w:rsidRPr="00FC2D16" w:rsidRDefault="00710A27" w:rsidP="00710A27">
      <w:pPr>
        <w:tabs>
          <w:tab w:val="center" w:pos="5173"/>
          <w:tab w:val="left" w:pos="7527"/>
        </w:tabs>
        <w:ind w:firstLine="709"/>
        <w:jc w:val="both"/>
      </w:pPr>
      <w:r w:rsidRPr="00FC2D16">
        <w:t>по подпрограмме «</w:t>
      </w:r>
      <w:r w:rsidR="00240BA1" w:rsidRPr="00FC2D16">
        <w:t>Развитие дошкольного образования</w:t>
      </w:r>
      <w:r w:rsidRPr="00FC2D16">
        <w:t xml:space="preserve">» </w:t>
      </w:r>
      <w:r w:rsidR="00240BA1" w:rsidRPr="00FC2D16">
        <w:t xml:space="preserve">в сумме </w:t>
      </w:r>
      <w:r w:rsidR="00FC2D16" w:rsidRPr="00FC2D16">
        <w:t>2 652,4</w:t>
      </w:r>
      <w:r w:rsidR="00FC2D16">
        <w:t xml:space="preserve"> тыс.</w:t>
      </w:r>
      <w:r w:rsidR="006026A7">
        <w:t xml:space="preserve"> </w:t>
      </w:r>
      <w:r w:rsidR="00FC2D16">
        <w:t>рублей на д</w:t>
      </w:r>
      <w:r w:rsidR="00FC2D16" w:rsidRPr="00FC2D16">
        <w:t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дошкольных образовательных организаций</w:t>
      </w:r>
      <w:r w:rsidR="00FC2D16">
        <w:t>;</w:t>
      </w:r>
    </w:p>
    <w:p w:rsidR="00240BA1" w:rsidRPr="00FC2D16" w:rsidRDefault="00240BA1" w:rsidP="00240BA1">
      <w:pPr>
        <w:tabs>
          <w:tab w:val="center" w:pos="5173"/>
          <w:tab w:val="left" w:pos="7527"/>
        </w:tabs>
        <w:ind w:firstLine="709"/>
        <w:jc w:val="both"/>
      </w:pPr>
      <w:r w:rsidRPr="00FC2D16">
        <w:t xml:space="preserve">по подпрограмме «Развитие начального, общего, основного общего, среднего общего образования» в сумме </w:t>
      </w:r>
      <w:r w:rsidR="00FC2D16" w:rsidRPr="00FC2D16">
        <w:t>21 596,6</w:t>
      </w:r>
      <w:r w:rsidRPr="00FC2D16">
        <w:t xml:space="preserve"> тыс.</w:t>
      </w:r>
      <w:r w:rsidR="00B34846">
        <w:t xml:space="preserve"> </w:t>
      </w:r>
      <w:r w:rsidRPr="00FC2D16">
        <w:t>рублей</w:t>
      </w:r>
      <w:r w:rsidR="000661D6">
        <w:t xml:space="preserve"> на д</w:t>
      </w:r>
      <w:r w:rsidR="000661D6" w:rsidRPr="000661D6">
        <w:t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общеобразовательных организаций</w:t>
      </w:r>
      <w:r w:rsidR="000661D6">
        <w:t>;</w:t>
      </w:r>
    </w:p>
    <w:p w:rsidR="00FC2D16" w:rsidRPr="00FC2D16" w:rsidRDefault="00FC2D16" w:rsidP="00FC2D16">
      <w:pPr>
        <w:tabs>
          <w:tab w:val="center" w:pos="5173"/>
          <w:tab w:val="left" w:pos="7527"/>
        </w:tabs>
        <w:ind w:firstLine="709"/>
        <w:jc w:val="both"/>
      </w:pPr>
      <w:r w:rsidRPr="00FC2D16">
        <w:t xml:space="preserve">по подпрограмме «Развитие системы воспитания и дополнительного образования» в сумме </w:t>
      </w:r>
      <w:r>
        <w:t>1 597,0</w:t>
      </w:r>
      <w:r w:rsidRPr="00FC2D16">
        <w:t xml:space="preserve"> тыс.</w:t>
      </w:r>
      <w:r w:rsidR="00B34846">
        <w:t xml:space="preserve"> </w:t>
      </w:r>
      <w:r w:rsidRPr="00FC2D16">
        <w:t>рублей</w:t>
      </w:r>
      <w:r w:rsidR="000661D6">
        <w:t xml:space="preserve"> на д</w:t>
      </w:r>
      <w:r w:rsidR="000661D6" w:rsidRPr="000661D6">
        <w:t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</w:r>
      <w:r w:rsidR="000661D6">
        <w:t>;</w:t>
      </w:r>
    </w:p>
    <w:p w:rsidR="003B3040" w:rsidRDefault="000661D6" w:rsidP="00710A27">
      <w:pPr>
        <w:tabs>
          <w:tab w:val="center" w:pos="5173"/>
          <w:tab w:val="left" w:pos="7527"/>
        </w:tabs>
        <w:ind w:firstLine="709"/>
        <w:jc w:val="both"/>
      </w:pPr>
      <w:r>
        <w:t>у</w:t>
      </w:r>
      <w:r w:rsidR="003B3040" w:rsidRPr="00FC2D16">
        <w:t>меньшены</w:t>
      </w:r>
      <w:r w:rsidR="00D27C8A" w:rsidRPr="00FC2D16">
        <w:t xml:space="preserve"> </w:t>
      </w:r>
      <w:r w:rsidR="000F6118">
        <w:t xml:space="preserve">бюджетные ассигнования </w:t>
      </w:r>
      <w:r w:rsidR="00710A27" w:rsidRPr="00FC2D16">
        <w:t xml:space="preserve">по подпрограмме «Развитие инфраструктуры системы образования» </w:t>
      </w:r>
      <w:r w:rsidR="003B3040" w:rsidRPr="00FC2D16">
        <w:t xml:space="preserve">в сумме </w:t>
      </w:r>
      <w:r w:rsidR="00FC2D16" w:rsidRPr="00FC2D16">
        <w:t>3 550,0</w:t>
      </w:r>
      <w:r w:rsidR="003B3040" w:rsidRPr="00FC2D16">
        <w:t xml:space="preserve"> тыс.</w:t>
      </w:r>
      <w:r w:rsidR="00B34846">
        <w:t xml:space="preserve"> </w:t>
      </w:r>
      <w:r w:rsidR="003B3040" w:rsidRPr="00FC2D16">
        <w:t>рублей, в том числе:</w:t>
      </w:r>
    </w:p>
    <w:p w:rsidR="00B34846" w:rsidRPr="00FC2D16" w:rsidRDefault="00B34846" w:rsidP="00710A27">
      <w:pPr>
        <w:tabs>
          <w:tab w:val="center" w:pos="5173"/>
          <w:tab w:val="left" w:pos="7527"/>
        </w:tabs>
        <w:ind w:firstLine="709"/>
        <w:jc w:val="both"/>
      </w:pPr>
      <w:r>
        <w:t>списаны 68</w:t>
      </w:r>
      <w:r w:rsidR="000C21EB">
        <w:t>5</w:t>
      </w:r>
      <w:r>
        <w:t>,</w:t>
      </w:r>
      <w:r w:rsidR="000C21EB">
        <w:t>2</w:t>
      </w:r>
      <w:r>
        <w:t xml:space="preserve"> тыс. рублей на р</w:t>
      </w:r>
      <w:r w:rsidRPr="00B34846">
        <w:t>азработк</w:t>
      </w:r>
      <w:r>
        <w:t>у</w:t>
      </w:r>
      <w:r w:rsidRPr="00B34846">
        <w:t xml:space="preserve"> (корректировк</w:t>
      </w:r>
      <w:r>
        <w:t>у</w:t>
      </w:r>
      <w:r w:rsidRPr="00B34846">
        <w:t>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</w:r>
      <w:r>
        <w:t>;</w:t>
      </w:r>
    </w:p>
    <w:p w:rsidR="00710A27" w:rsidRPr="00B34846" w:rsidRDefault="003B3040" w:rsidP="00710A27">
      <w:pPr>
        <w:tabs>
          <w:tab w:val="center" w:pos="5173"/>
          <w:tab w:val="left" w:pos="7527"/>
        </w:tabs>
        <w:ind w:firstLine="709"/>
        <w:jc w:val="both"/>
      </w:pPr>
      <w:r w:rsidRPr="00B34846">
        <w:t xml:space="preserve">списаны </w:t>
      </w:r>
      <w:r w:rsidR="00B34846" w:rsidRPr="00B34846">
        <w:t>519,2</w:t>
      </w:r>
      <w:r w:rsidRPr="00B34846">
        <w:t xml:space="preserve"> тыс.</w:t>
      </w:r>
      <w:r w:rsidR="00B34846">
        <w:t xml:space="preserve"> </w:t>
      </w:r>
      <w:r w:rsidRPr="00B34846">
        <w:t xml:space="preserve">рублей </w:t>
      </w:r>
      <w:r w:rsidR="00B34846" w:rsidRPr="00B34846">
        <w:t>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программам;</w:t>
      </w:r>
    </w:p>
    <w:p w:rsidR="005D1B9A" w:rsidRPr="00B34846" w:rsidRDefault="005D1B9A" w:rsidP="005D1B9A">
      <w:pPr>
        <w:tabs>
          <w:tab w:val="center" w:pos="5173"/>
          <w:tab w:val="left" w:pos="7527"/>
        </w:tabs>
        <w:ind w:firstLine="709"/>
        <w:jc w:val="both"/>
      </w:pPr>
      <w:r w:rsidRPr="00B34846">
        <w:t>списаны</w:t>
      </w:r>
      <w:r w:rsidR="003B3040" w:rsidRPr="00B34846">
        <w:t xml:space="preserve"> </w:t>
      </w:r>
      <w:r w:rsidR="00B34846" w:rsidRPr="00B34846">
        <w:t>2 345,</w:t>
      </w:r>
      <w:r w:rsidR="000C21EB">
        <w:t>6</w:t>
      </w:r>
      <w:r w:rsidRPr="00B34846">
        <w:t xml:space="preserve"> </w:t>
      </w:r>
      <w:r w:rsidR="003B3040" w:rsidRPr="00B34846">
        <w:t>тыс.</w:t>
      </w:r>
      <w:r w:rsidR="00B34846" w:rsidRPr="00B34846">
        <w:t xml:space="preserve"> </w:t>
      </w:r>
      <w:r w:rsidR="003B3040" w:rsidRPr="00B34846">
        <w:t xml:space="preserve">рублей </w:t>
      </w:r>
      <w:r w:rsidR="00B34846" w:rsidRPr="00B34846">
        <w:t>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</w:r>
      <w:r w:rsidRPr="00B34846">
        <w:t>.</w:t>
      </w:r>
    </w:p>
    <w:p w:rsidR="00E1065B" w:rsidRPr="000C21EB" w:rsidRDefault="00D27C8A" w:rsidP="00D27C8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C21EB">
        <w:t xml:space="preserve">2) </w:t>
      </w:r>
      <w:r w:rsidRPr="00863D92">
        <w:rPr>
          <w:b/>
          <w:i/>
        </w:rPr>
        <w:t xml:space="preserve">за счет </w:t>
      </w:r>
      <w:r w:rsidR="000C21EB" w:rsidRPr="00863D92">
        <w:rPr>
          <w:b/>
          <w:i/>
        </w:rPr>
        <w:t>прочих безвозмездных поступлений в бюджеты муниципальных районов (по договорам социального партнерства)</w:t>
      </w:r>
      <w:r w:rsidR="000C21EB" w:rsidRPr="00863D92">
        <w:rPr>
          <w:b/>
        </w:rPr>
        <w:t xml:space="preserve"> </w:t>
      </w:r>
      <w:r w:rsidR="005F0F8C" w:rsidRPr="00863D92">
        <w:rPr>
          <w:b/>
        </w:rPr>
        <w:t xml:space="preserve">увеличены бюджетные ассигнования </w:t>
      </w:r>
      <w:r w:rsidR="000C21EB" w:rsidRPr="00863D92">
        <w:rPr>
          <w:b/>
        </w:rPr>
        <w:t xml:space="preserve">на сумму 12 257,0 </w:t>
      </w:r>
      <w:r w:rsidR="000C21EB" w:rsidRPr="00863D92">
        <w:rPr>
          <w:b/>
          <w:bCs/>
        </w:rPr>
        <w:t>тыс. рублей</w:t>
      </w:r>
      <w:r w:rsidR="000C21EB" w:rsidRPr="000C21EB">
        <w:t xml:space="preserve"> </w:t>
      </w:r>
      <w:r w:rsidR="00E1065B" w:rsidRPr="000C21EB">
        <w:t xml:space="preserve">по подпрограмме «Развитие инфраструктуры системы образования» </w:t>
      </w:r>
      <w:r w:rsidRPr="000C21EB">
        <w:rPr>
          <w:bCs/>
        </w:rPr>
        <w:t xml:space="preserve">на </w:t>
      </w:r>
      <w:r w:rsidR="00E1065B" w:rsidRPr="000C21EB">
        <w:rPr>
          <w:bCs/>
        </w:rPr>
        <w:t>капитальный ремонт здания и помещений, расположенных по адресу: пер.</w:t>
      </w:r>
      <w:r w:rsidR="000C21EB">
        <w:rPr>
          <w:bCs/>
        </w:rPr>
        <w:t xml:space="preserve"> </w:t>
      </w:r>
      <w:r w:rsidR="00E1065B" w:rsidRPr="000C21EB">
        <w:rPr>
          <w:bCs/>
        </w:rPr>
        <w:t>Промышленный, 6, п.</w:t>
      </w:r>
      <w:r w:rsidR="000C21EB">
        <w:rPr>
          <w:bCs/>
        </w:rPr>
        <w:t xml:space="preserve"> </w:t>
      </w:r>
      <w:r w:rsidR="00E1065B" w:rsidRPr="000C21EB">
        <w:rPr>
          <w:bCs/>
        </w:rPr>
        <w:t>Заводской, Парабельского района, Томской области (МБОУ "</w:t>
      </w:r>
      <w:proofErr w:type="gramStart"/>
      <w:r w:rsidR="00E1065B" w:rsidRPr="000C21EB">
        <w:rPr>
          <w:bCs/>
        </w:rPr>
        <w:t>Заводская</w:t>
      </w:r>
      <w:proofErr w:type="gramEnd"/>
      <w:r w:rsidR="00E1065B" w:rsidRPr="000C21EB">
        <w:rPr>
          <w:bCs/>
        </w:rPr>
        <w:t xml:space="preserve"> СШ")</w:t>
      </w:r>
      <w:r w:rsidR="005F0F8C">
        <w:rPr>
          <w:bCs/>
        </w:rPr>
        <w:t>.</w:t>
      </w:r>
    </w:p>
    <w:p w:rsidR="00710A27" w:rsidRPr="005F0F8C" w:rsidRDefault="00710A27" w:rsidP="0047655B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</w:p>
    <w:p w:rsidR="002404EF" w:rsidRPr="005F0F8C" w:rsidRDefault="002404EF" w:rsidP="00863D92">
      <w:pPr>
        <w:tabs>
          <w:tab w:val="center" w:pos="5173"/>
          <w:tab w:val="left" w:pos="7527"/>
        </w:tabs>
        <w:jc w:val="center"/>
        <w:rPr>
          <w:b/>
        </w:rPr>
      </w:pPr>
      <w:r w:rsidRPr="005F0F8C">
        <w:rPr>
          <w:b/>
        </w:rPr>
        <w:t>Муниципальная программа</w:t>
      </w:r>
    </w:p>
    <w:p w:rsidR="002404EF" w:rsidRPr="005F0F8C" w:rsidRDefault="002404EF" w:rsidP="00863D92">
      <w:pPr>
        <w:tabs>
          <w:tab w:val="center" w:pos="5173"/>
          <w:tab w:val="left" w:pos="7527"/>
        </w:tabs>
        <w:jc w:val="center"/>
        <w:rPr>
          <w:b/>
        </w:rPr>
      </w:pPr>
      <w:r w:rsidRPr="005F0F8C">
        <w:rPr>
          <w:b/>
        </w:rPr>
        <w:t>«Развитие культуры и туризма Парабельского района» (02)</w:t>
      </w:r>
    </w:p>
    <w:p w:rsidR="005F0F8C" w:rsidRPr="005F0F8C" w:rsidRDefault="005F0F8C" w:rsidP="005F0F8C">
      <w:pPr>
        <w:tabs>
          <w:tab w:val="center" w:pos="5173"/>
          <w:tab w:val="left" w:pos="7527"/>
        </w:tabs>
        <w:ind w:firstLine="709"/>
        <w:jc w:val="both"/>
      </w:pPr>
      <w:r w:rsidRPr="00863D92">
        <w:rPr>
          <w:b/>
        </w:rPr>
        <w:t>Увеличены</w:t>
      </w:r>
      <w:r w:rsidR="002404EF" w:rsidRPr="00863D92">
        <w:rPr>
          <w:b/>
        </w:rPr>
        <w:t xml:space="preserve"> бюджетные ассигнования </w:t>
      </w:r>
      <w:r w:rsidRPr="00863D92">
        <w:rPr>
          <w:b/>
        </w:rPr>
        <w:t xml:space="preserve">на </w:t>
      </w:r>
      <w:r w:rsidR="00A25407" w:rsidRPr="00863D92">
        <w:rPr>
          <w:b/>
        </w:rPr>
        <w:t>15</w:t>
      </w:r>
      <w:r w:rsidR="00863D92">
        <w:rPr>
          <w:b/>
        </w:rPr>
        <w:t> 145,9</w:t>
      </w:r>
      <w:r w:rsidRPr="00863D92">
        <w:rPr>
          <w:b/>
        </w:rPr>
        <w:t xml:space="preserve"> тыс. рублей</w:t>
      </w:r>
      <w:r w:rsidRPr="005F0F8C">
        <w:t>, в том числе:</w:t>
      </w:r>
    </w:p>
    <w:p w:rsidR="005F0F8C" w:rsidRPr="005F0F8C" w:rsidRDefault="005F0F8C" w:rsidP="005F0F8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5F0F8C">
        <w:t xml:space="preserve">1)  </w:t>
      </w:r>
      <w:r w:rsidRPr="00863D92">
        <w:rPr>
          <w:b/>
        </w:rPr>
        <w:t xml:space="preserve">за счет </w:t>
      </w:r>
      <w:r w:rsidRPr="00863D92">
        <w:rPr>
          <w:b/>
          <w:bCs/>
          <w:i/>
        </w:rPr>
        <w:t xml:space="preserve">средств </w:t>
      </w:r>
      <w:proofErr w:type="gramStart"/>
      <w:r w:rsidRPr="00863D92">
        <w:rPr>
          <w:b/>
          <w:bCs/>
          <w:i/>
        </w:rPr>
        <w:t>областного</w:t>
      </w:r>
      <w:proofErr w:type="gramEnd"/>
      <w:r w:rsidRPr="00863D92">
        <w:rPr>
          <w:b/>
          <w:bCs/>
          <w:i/>
        </w:rPr>
        <w:t xml:space="preserve"> бюджета</w:t>
      </w:r>
      <w:r w:rsidRPr="00863D92">
        <w:rPr>
          <w:b/>
          <w:bCs/>
        </w:rPr>
        <w:t xml:space="preserve"> на сумму 11</w:t>
      </w:r>
      <w:r w:rsidR="00A25407" w:rsidRPr="00863D92">
        <w:rPr>
          <w:b/>
          <w:bCs/>
        </w:rPr>
        <w:t> 145,9</w:t>
      </w:r>
      <w:r w:rsidRPr="00863D92">
        <w:rPr>
          <w:b/>
          <w:bCs/>
        </w:rPr>
        <w:t xml:space="preserve"> тыс. рублей</w:t>
      </w:r>
      <w:r w:rsidRPr="005F0F8C">
        <w:rPr>
          <w:bCs/>
        </w:rPr>
        <w:t>, в том числе:</w:t>
      </w:r>
    </w:p>
    <w:p w:rsidR="002404EF" w:rsidRPr="000F6118" w:rsidRDefault="000F6118" w:rsidP="002F260A">
      <w:pPr>
        <w:tabs>
          <w:tab w:val="center" w:pos="5173"/>
          <w:tab w:val="left" w:pos="7527"/>
        </w:tabs>
        <w:ind w:firstLine="709"/>
        <w:jc w:val="both"/>
      </w:pPr>
      <w:r w:rsidRPr="000F6118">
        <w:t xml:space="preserve">по подпрограмме «Создание условий по предоставлению населению культурно-досуговых услуг на территории Парабельского района» </w:t>
      </w:r>
      <w:r w:rsidR="005F0F8C" w:rsidRPr="000F6118">
        <w:t>на 9 493,5</w:t>
      </w:r>
      <w:r w:rsidR="00862202" w:rsidRPr="000F6118">
        <w:t xml:space="preserve"> тыс.</w:t>
      </w:r>
      <w:r w:rsidR="005F0F8C" w:rsidRPr="000F6118">
        <w:t xml:space="preserve"> </w:t>
      </w:r>
      <w:r w:rsidR="00E1065B" w:rsidRPr="000F6118">
        <w:t xml:space="preserve">рублей </w:t>
      </w:r>
      <w:r w:rsidR="005F0F8C" w:rsidRPr="000F6118">
        <w:t>на достижение целевых показателей по плану мероприятий («дорожной карте») «Изменения в сфере культуры, направленные на повышение её эффективности», в части повышения заработной платы работников культуры муниципальных учреждений культуры</w:t>
      </w:r>
      <w:r w:rsidR="00862202" w:rsidRPr="000F6118">
        <w:t>;</w:t>
      </w:r>
    </w:p>
    <w:p w:rsidR="005F0F8C" w:rsidRDefault="000F6118" w:rsidP="002F260A">
      <w:pPr>
        <w:tabs>
          <w:tab w:val="center" w:pos="5173"/>
          <w:tab w:val="left" w:pos="7527"/>
        </w:tabs>
        <w:ind w:firstLine="709"/>
        <w:jc w:val="both"/>
      </w:pPr>
      <w:r w:rsidRPr="000F6118">
        <w:t xml:space="preserve">по подпрограмме «Создание условий для организации дополнительного образования детей в области культуры на территории Парабельского района» </w:t>
      </w:r>
      <w:r w:rsidR="005F0F8C" w:rsidRPr="000F6118">
        <w:t>на 1 038,6 тыс. рублей на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образования;</w:t>
      </w:r>
    </w:p>
    <w:p w:rsidR="005F0F8C" w:rsidRDefault="000F6118" w:rsidP="002F260A">
      <w:pPr>
        <w:tabs>
          <w:tab w:val="center" w:pos="5173"/>
          <w:tab w:val="left" w:pos="7527"/>
        </w:tabs>
        <w:ind w:firstLine="709"/>
        <w:jc w:val="both"/>
      </w:pPr>
      <w:r>
        <w:lastRenderedPageBreak/>
        <w:t>по п</w:t>
      </w:r>
      <w:r w:rsidRPr="000F6118">
        <w:t>одпрограмм</w:t>
      </w:r>
      <w:r>
        <w:t>е</w:t>
      </w:r>
      <w:r w:rsidRPr="000F6118">
        <w:t xml:space="preserve"> «Развитие туристской деятельности в Парабельском районе»</w:t>
      </w:r>
      <w:r>
        <w:t xml:space="preserve"> на </w:t>
      </w:r>
      <w:r w:rsidR="00A25407">
        <w:t>613,8</w:t>
      </w:r>
      <w:r>
        <w:t xml:space="preserve"> тыс. рублей</w:t>
      </w:r>
      <w:r w:rsidR="00A25407">
        <w:t xml:space="preserve"> </w:t>
      </w:r>
      <w:r>
        <w:t>на р</w:t>
      </w:r>
      <w:r w:rsidRPr="000F6118">
        <w:t>еализаци</w:t>
      </w:r>
      <w:r>
        <w:t>ю</w:t>
      </w:r>
      <w:r w:rsidRPr="000F6118">
        <w:t xml:space="preserve">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</w:r>
      <w:r w:rsidR="006026A7">
        <w:t>.</w:t>
      </w:r>
    </w:p>
    <w:p w:rsidR="006026A7" w:rsidRPr="000E4AD1" w:rsidRDefault="006026A7" w:rsidP="002F260A">
      <w:pPr>
        <w:tabs>
          <w:tab w:val="center" w:pos="5173"/>
          <w:tab w:val="left" w:pos="7527"/>
        </w:tabs>
        <w:ind w:firstLine="709"/>
        <w:jc w:val="both"/>
      </w:pPr>
      <w:r w:rsidRPr="000C21EB">
        <w:t xml:space="preserve">2) </w:t>
      </w:r>
      <w:r w:rsidRPr="00863D92">
        <w:rPr>
          <w:b/>
          <w:i/>
        </w:rPr>
        <w:t>за счет прочих безвозмездных поступлений в бюджеты муниципальных районов (по договорам социального партнерства)</w:t>
      </w:r>
      <w:r w:rsidRPr="00863D92">
        <w:rPr>
          <w:b/>
        </w:rPr>
        <w:t xml:space="preserve"> на сумму 4 000,0 </w:t>
      </w:r>
      <w:r w:rsidRPr="00863D92">
        <w:rPr>
          <w:b/>
          <w:bCs/>
        </w:rPr>
        <w:t>тыс. рублей</w:t>
      </w:r>
      <w:r w:rsidRPr="000C21EB">
        <w:t xml:space="preserve"> по подпрограмме «</w:t>
      </w:r>
      <w:r w:rsidRPr="006026A7">
        <w:t>Развитие инфраструктуры учреждений культуры</w:t>
      </w:r>
      <w:r w:rsidRPr="000C21EB">
        <w:t xml:space="preserve">» </w:t>
      </w:r>
      <w:r w:rsidRPr="000C21EB">
        <w:rPr>
          <w:bCs/>
        </w:rPr>
        <w:t xml:space="preserve">на </w:t>
      </w:r>
      <w:r w:rsidR="000E4AD1" w:rsidRPr="000E4AD1">
        <w:rPr>
          <w:bCs/>
        </w:rPr>
        <w:t>укрепление материально-технической базы Нарымского сельского Дома культуры, в том числе приобретение звукового оборудования, музыкальных инструментов, оборудования для зрительного зала и другого оборудования</w:t>
      </w:r>
      <w:r w:rsidRPr="000E4AD1">
        <w:rPr>
          <w:bCs/>
        </w:rPr>
        <w:t>.</w:t>
      </w:r>
    </w:p>
    <w:p w:rsidR="004E458F" w:rsidRPr="00C77031" w:rsidRDefault="004E458F" w:rsidP="009C4AEE">
      <w:pPr>
        <w:tabs>
          <w:tab w:val="center" w:pos="5173"/>
          <w:tab w:val="left" w:pos="7527"/>
        </w:tabs>
        <w:ind w:firstLine="709"/>
        <w:jc w:val="center"/>
        <w:rPr>
          <w:b/>
          <w:color w:val="FF0000"/>
        </w:rPr>
      </w:pPr>
    </w:p>
    <w:p w:rsidR="00850619" w:rsidRPr="000E4AD1" w:rsidRDefault="00850619" w:rsidP="00863D92">
      <w:pPr>
        <w:jc w:val="center"/>
        <w:rPr>
          <w:b/>
          <w:bCs/>
        </w:rPr>
      </w:pPr>
      <w:r w:rsidRPr="000E4AD1">
        <w:rPr>
          <w:b/>
          <w:bCs/>
        </w:rPr>
        <w:t>Муниципальная программа</w:t>
      </w:r>
    </w:p>
    <w:p w:rsidR="00850619" w:rsidRPr="000E4AD1" w:rsidRDefault="00850619" w:rsidP="00863D92">
      <w:pPr>
        <w:jc w:val="center"/>
        <w:rPr>
          <w:b/>
          <w:bCs/>
        </w:rPr>
      </w:pPr>
      <w:r w:rsidRPr="000E4AD1">
        <w:rPr>
          <w:b/>
          <w:bCs/>
        </w:rPr>
        <w:t>«Реализация молодежной политики в Парабельском районе» (04)</w:t>
      </w:r>
    </w:p>
    <w:p w:rsidR="00863E25" w:rsidRPr="000E4AD1" w:rsidRDefault="000E4AD1" w:rsidP="00B540C7">
      <w:pPr>
        <w:ind w:firstLine="709"/>
        <w:jc w:val="both"/>
      </w:pPr>
      <w:r w:rsidRPr="000E4AD1">
        <w:rPr>
          <w:b/>
          <w:bCs/>
        </w:rPr>
        <w:t xml:space="preserve">Увеличены </w:t>
      </w:r>
      <w:r w:rsidRPr="00863D92">
        <w:rPr>
          <w:b/>
          <w:bCs/>
        </w:rPr>
        <w:t xml:space="preserve">бюджетные ассигнования </w:t>
      </w:r>
      <w:r w:rsidRPr="00863D92">
        <w:rPr>
          <w:b/>
        </w:rPr>
        <w:t xml:space="preserve">за счет </w:t>
      </w:r>
      <w:r w:rsidRPr="00863D92">
        <w:rPr>
          <w:b/>
          <w:bCs/>
          <w:i/>
        </w:rPr>
        <w:t>средств областного бюджета</w:t>
      </w:r>
      <w:r w:rsidRPr="00863D92">
        <w:rPr>
          <w:b/>
          <w:bCs/>
        </w:rPr>
        <w:t xml:space="preserve"> на сумму 299,8 тыс. рублей</w:t>
      </w:r>
      <w:r w:rsidR="00850619" w:rsidRPr="000E4AD1">
        <w:rPr>
          <w:b/>
          <w:bCs/>
        </w:rPr>
        <w:t xml:space="preserve"> </w:t>
      </w:r>
      <w:r w:rsidR="00850619" w:rsidRPr="000E4AD1">
        <w:rPr>
          <w:bCs/>
        </w:rPr>
        <w:t xml:space="preserve">по подпрограмме «Полезная инициатива» на </w:t>
      </w:r>
      <w:r w:rsidR="006026A7" w:rsidRPr="000E4AD1">
        <w:rPr>
          <w:bCs/>
        </w:rPr>
        <w:t>реализацию проектов, отобранных по итогам проведения конкурса проектов детского и социального туризма</w:t>
      </w:r>
      <w:r w:rsidRPr="000E4AD1">
        <w:rPr>
          <w:bCs/>
        </w:rPr>
        <w:t>.</w:t>
      </w:r>
    </w:p>
    <w:p w:rsidR="00863E25" w:rsidRPr="00C77031" w:rsidRDefault="00863E25" w:rsidP="00B540C7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FF0000"/>
        </w:rPr>
      </w:pPr>
    </w:p>
    <w:p w:rsidR="00B540C7" w:rsidRPr="009E024E" w:rsidRDefault="00B540C7" w:rsidP="00863D92">
      <w:pPr>
        <w:tabs>
          <w:tab w:val="center" w:pos="5173"/>
          <w:tab w:val="left" w:pos="7527"/>
        </w:tabs>
        <w:jc w:val="center"/>
        <w:rPr>
          <w:b/>
          <w:bCs/>
        </w:rPr>
      </w:pPr>
      <w:r w:rsidRPr="009E024E">
        <w:rPr>
          <w:b/>
          <w:bCs/>
        </w:rPr>
        <w:t>Муниципальная программа</w:t>
      </w:r>
    </w:p>
    <w:p w:rsidR="00B540C7" w:rsidRDefault="00B540C7" w:rsidP="00863D92">
      <w:pPr>
        <w:tabs>
          <w:tab w:val="center" w:pos="5173"/>
          <w:tab w:val="left" w:pos="7527"/>
        </w:tabs>
        <w:jc w:val="center"/>
        <w:rPr>
          <w:b/>
          <w:bCs/>
        </w:rPr>
      </w:pPr>
      <w:r w:rsidRPr="009E024E">
        <w:rPr>
          <w:b/>
          <w:bCs/>
        </w:rPr>
        <w:t>«Поддержка отраслей экономики в Парабельском районе» (</w:t>
      </w:r>
      <w:r w:rsidR="009E024E" w:rsidRPr="009E024E">
        <w:rPr>
          <w:b/>
          <w:bCs/>
        </w:rPr>
        <w:t>06</w:t>
      </w:r>
      <w:r w:rsidRPr="009E024E">
        <w:rPr>
          <w:b/>
          <w:bCs/>
        </w:rPr>
        <w:t>)</w:t>
      </w:r>
    </w:p>
    <w:p w:rsidR="00B540C7" w:rsidRPr="009E024E" w:rsidRDefault="009E024E" w:rsidP="00B540C7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863D92">
        <w:rPr>
          <w:b/>
          <w:bCs/>
        </w:rPr>
        <w:t>Уменьшены</w:t>
      </w:r>
      <w:r w:rsidR="00B540C7" w:rsidRPr="00863D92">
        <w:rPr>
          <w:b/>
          <w:bCs/>
        </w:rPr>
        <w:t xml:space="preserve"> бюджетные ассигнования </w:t>
      </w:r>
      <w:r w:rsidR="00B540C7" w:rsidRPr="00863D92">
        <w:rPr>
          <w:b/>
          <w:bCs/>
          <w:i/>
        </w:rPr>
        <w:t>за счет средств областного бюджета</w:t>
      </w:r>
      <w:r w:rsidR="00B540C7" w:rsidRPr="009E024E">
        <w:rPr>
          <w:bCs/>
        </w:rPr>
        <w:t xml:space="preserve"> </w:t>
      </w:r>
      <w:r w:rsidR="00863D92" w:rsidRPr="00863D92">
        <w:rPr>
          <w:b/>
          <w:bCs/>
        </w:rPr>
        <w:t>на 500,0 тыс. рублей</w:t>
      </w:r>
      <w:r w:rsidR="00863D92" w:rsidRPr="009E024E">
        <w:rPr>
          <w:bCs/>
        </w:rPr>
        <w:t xml:space="preserve"> </w:t>
      </w:r>
      <w:r w:rsidR="00B540C7" w:rsidRPr="009E024E">
        <w:rPr>
          <w:bCs/>
        </w:rPr>
        <w:t>по подпрограмме «</w:t>
      </w:r>
      <w:r w:rsidRPr="009E024E">
        <w:rPr>
          <w:bCs/>
        </w:rPr>
        <w:t>Сохранение и развитие малых форм хозяйствования»</w:t>
      </w:r>
      <w:r w:rsidR="00B540C7" w:rsidRPr="009E024E">
        <w:rPr>
          <w:bCs/>
        </w:rPr>
        <w:t xml:space="preserve"> на </w:t>
      </w:r>
      <w:r w:rsidRPr="009E024E">
        <w:rPr>
          <w:bCs/>
        </w:rPr>
        <w:t>подготовку проектов межевания земельных участков и проведения кадастровых работ.</w:t>
      </w:r>
    </w:p>
    <w:p w:rsidR="00B540C7" w:rsidRPr="009E024E" w:rsidRDefault="00B540C7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</w:rPr>
      </w:pPr>
    </w:p>
    <w:p w:rsidR="002404EF" w:rsidRPr="009E024E" w:rsidRDefault="002404EF" w:rsidP="00863D92">
      <w:pPr>
        <w:tabs>
          <w:tab w:val="center" w:pos="5173"/>
          <w:tab w:val="left" w:pos="7527"/>
        </w:tabs>
        <w:jc w:val="center"/>
        <w:rPr>
          <w:b/>
        </w:rPr>
      </w:pPr>
      <w:r w:rsidRPr="009E024E">
        <w:rPr>
          <w:b/>
        </w:rPr>
        <w:t xml:space="preserve">Муниципальная программа </w:t>
      </w:r>
    </w:p>
    <w:p w:rsidR="002404EF" w:rsidRPr="009E024E" w:rsidRDefault="002404EF" w:rsidP="00863D92">
      <w:pPr>
        <w:tabs>
          <w:tab w:val="center" w:pos="5173"/>
          <w:tab w:val="left" w:pos="7527"/>
        </w:tabs>
        <w:jc w:val="center"/>
        <w:rPr>
          <w:b/>
        </w:rPr>
      </w:pPr>
      <w:r w:rsidRPr="009E024E">
        <w:rPr>
          <w:b/>
        </w:rPr>
        <w:t>«</w:t>
      </w:r>
      <w:r w:rsidR="00325220" w:rsidRPr="009E024E">
        <w:rPr>
          <w:b/>
        </w:rPr>
        <w:t>Устойчивое развитие Парабельского района в сфере благоустройства, строительства, архитектуры, дорожного хозяйства</w:t>
      </w:r>
      <w:r w:rsidRPr="009E024E">
        <w:rPr>
          <w:b/>
        </w:rPr>
        <w:t>» (08)</w:t>
      </w:r>
    </w:p>
    <w:p w:rsidR="00AB4EC9" w:rsidRPr="00AB4EC9" w:rsidRDefault="009C4AEE" w:rsidP="00325220">
      <w:pPr>
        <w:tabs>
          <w:tab w:val="center" w:pos="5173"/>
          <w:tab w:val="left" w:pos="7527"/>
        </w:tabs>
        <w:ind w:firstLine="709"/>
        <w:jc w:val="both"/>
        <w:rPr>
          <w:i/>
        </w:rPr>
      </w:pPr>
      <w:r w:rsidRPr="00863D92">
        <w:rPr>
          <w:b/>
        </w:rPr>
        <w:t xml:space="preserve">Увеличены бюджетные ассигнования </w:t>
      </w:r>
      <w:r w:rsidR="00201A5C" w:rsidRPr="00863D92">
        <w:rPr>
          <w:b/>
          <w:i/>
        </w:rPr>
        <w:t xml:space="preserve">за счет </w:t>
      </w:r>
      <w:r w:rsidR="009E024E" w:rsidRPr="00863D92">
        <w:rPr>
          <w:b/>
          <w:i/>
        </w:rPr>
        <w:t>налоговых доходов</w:t>
      </w:r>
      <w:r w:rsidR="009E024E" w:rsidRPr="00AB4EC9">
        <w:t xml:space="preserve"> </w:t>
      </w:r>
      <w:r w:rsidR="00AB4EC9" w:rsidRPr="00AB4EC9">
        <w:rPr>
          <w:b/>
        </w:rPr>
        <w:t>на 2 208,2 тыс. рублей</w:t>
      </w:r>
      <w:r w:rsidR="00AB4EC9" w:rsidRPr="00AB4EC9">
        <w:t>, в том числе:</w:t>
      </w:r>
    </w:p>
    <w:p w:rsidR="00863D92" w:rsidRDefault="00325220" w:rsidP="00325220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AB4EC9">
        <w:rPr>
          <w:bCs/>
        </w:rPr>
        <w:t>по подпрограмме «</w:t>
      </w:r>
      <w:r w:rsidR="009E024E" w:rsidRPr="00AB4EC9">
        <w:rPr>
          <w:bCs/>
        </w:rPr>
        <w:t xml:space="preserve">Сохранение и развитие автомобильных дорог Парабельского района» в сумме </w:t>
      </w:r>
      <w:r w:rsidR="00AB4EC9" w:rsidRPr="00AB4EC9">
        <w:rPr>
          <w:bCs/>
        </w:rPr>
        <w:t>1 089,5</w:t>
      </w:r>
      <w:r w:rsidR="00370C86" w:rsidRPr="00AB4EC9">
        <w:rPr>
          <w:bCs/>
        </w:rPr>
        <w:t xml:space="preserve"> тыс.</w:t>
      </w:r>
      <w:r w:rsidR="00AB4EC9">
        <w:rPr>
          <w:bCs/>
        </w:rPr>
        <w:t xml:space="preserve"> </w:t>
      </w:r>
      <w:r w:rsidR="00370C86" w:rsidRPr="00AB4EC9">
        <w:rPr>
          <w:bCs/>
        </w:rPr>
        <w:t>рублей</w:t>
      </w:r>
      <w:r w:rsidR="00AB4EC9">
        <w:rPr>
          <w:bCs/>
        </w:rPr>
        <w:t xml:space="preserve">, в том числе: </w:t>
      </w:r>
    </w:p>
    <w:p w:rsidR="00863D92" w:rsidRDefault="00863D92" w:rsidP="00325220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 xml:space="preserve">- </w:t>
      </w:r>
      <w:r w:rsidR="00AB4EC9">
        <w:rPr>
          <w:bCs/>
        </w:rPr>
        <w:t>на р</w:t>
      </w:r>
      <w:r w:rsidR="00AB4EC9" w:rsidRPr="00AB4EC9">
        <w:rPr>
          <w:bCs/>
        </w:rPr>
        <w:t>емонт дороги п. Заводской, ул. 60 лет СССР, д. 34</w:t>
      </w:r>
      <w:r>
        <w:rPr>
          <w:bCs/>
        </w:rPr>
        <w:t xml:space="preserve"> в сумме 169,4 тыс. рублей;</w:t>
      </w:r>
      <w:r w:rsidR="00AB4EC9">
        <w:rPr>
          <w:bCs/>
        </w:rPr>
        <w:t xml:space="preserve"> </w:t>
      </w:r>
    </w:p>
    <w:p w:rsidR="00325220" w:rsidRDefault="00863D92" w:rsidP="00325220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 xml:space="preserve">- </w:t>
      </w:r>
      <w:r w:rsidR="00AB4EC9">
        <w:rPr>
          <w:bCs/>
        </w:rPr>
        <w:t xml:space="preserve">на </w:t>
      </w:r>
      <w:proofErr w:type="spellStart"/>
      <w:r w:rsidR="00AB4EC9">
        <w:rPr>
          <w:bCs/>
        </w:rPr>
        <w:t>обеспыливание</w:t>
      </w:r>
      <w:proofErr w:type="spellEnd"/>
      <w:r w:rsidR="00AB4EC9">
        <w:rPr>
          <w:bCs/>
        </w:rPr>
        <w:t xml:space="preserve"> дорог </w:t>
      </w:r>
      <w:r w:rsidR="00AB4EC9" w:rsidRPr="00AB4EC9">
        <w:rPr>
          <w:bCs/>
        </w:rPr>
        <w:t>(</w:t>
      </w:r>
      <w:r w:rsidR="00AB4EC9">
        <w:rPr>
          <w:bCs/>
        </w:rPr>
        <w:t>п</w:t>
      </w:r>
      <w:r w:rsidR="00AB4EC9" w:rsidRPr="00AB4EC9">
        <w:rPr>
          <w:bCs/>
        </w:rPr>
        <w:t>олив дорожного полотна в летний период автомобильной дороги ул</w:t>
      </w:r>
      <w:proofErr w:type="gramStart"/>
      <w:r w:rsidR="00AB4EC9" w:rsidRPr="00AB4EC9">
        <w:rPr>
          <w:bCs/>
        </w:rPr>
        <w:t>.У</w:t>
      </w:r>
      <w:proofErr w:type="gramEnd"/>
      <w:r w:rsidR="00AB4EC9" w:rsidRPr="00AB4EC9">
        <w:rPr>
          <w:bCs/>
        </w:rPr>
        <w:t xml:space="preserve">чебная </w:t>
      </w:r>
      <w:proofErr w:type="spellStart"/>
      <w:r w:rsidR="00AB4EC9" w:rsidRPr="00AB4EC9">
        <w:rPr>
          <w:bCs/>
        </w:rPr>
        <w:t>д.Сухушино</w:t>
      </w:r>
      <w:proofErr w:type="spellEnd"/>
      <w:r w:rsidR="00AB4EC9">
        <w:rPr>
          <w:bCs/>
        </w:rPr>
        <w:t>) в сумме 920,1 тыс. рублей;</w:t>
      </w:r>
    </w:p>
    <w:p w:rsidR="00AB4EC9" w:rsidRPr="00AB4EC9" w:rsidRDefault="00AB4EC9" w:rsidP="00325220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>по подпрограмме «</w:t>
      </w:r>
      <w:r w:rsidR="00B75A48" w:rsidRPr="00B75A48">
        <w:rPr>
          <w:bCs/>
        </w:rPr>
        <w:t>Развитие и модернизация коммунальной инфраструктуры Парабельского района»</w:t>
      </w:r>
      <w:r>
        <w:rPr>
          <w:bCs/>
        </w:rPr>
        <w:t xml:space="preserve"> </w:t>
      </w:r>
      <w:r w:rsidR="00B75A48">
        <w:rPr>
          <w:bCs/>
        </w:rPr>
        <w:t>в сумме 1 118,7 тыс. рублей на к</w:t>
      </w:r>
      <w:r w:rsidRPr="00AB4EC9">
        <w:rPr>
          <w:bCs/>
        </w:rPr>
        <w:t>апитальный ремонт дизель-генератора ДГ-72М №1 зав. №1905 в ДЭС с. Нарым, ул. Речная, 29, с. Нарым, Парабельского района Томской области (</w:t>
      </w:r>
      <w:r w:rsidR="00B75A48">
        <w:rPr>
          <w:bCs/>
        </w:rPr>
        <w:t>с</w:t>
      </w:r>
      <w:r w:rsidRPr="00AB4EC9">
        <w:rPr>
          <w:bCs/>
        </w:rPr>
        <w:t xml:space="preserve">офинансирование </w:t>
      </w:r>
      <w:r w:rsidR="00B75A48">
        <w:rPr>
          <w:bCs/>
        </w:rPr>
        <w:t>к средствам областного бюджета).</w:t>
      </w:r>
    </w:p>
    <w:p w:rsidR="002404EF" w:rsidRPr="00AB4EC9" w:rsidRDefault="002404EF" w:rsidP="002F260A">
      <w:pPr>
        <w:tabs>
          <w:tab w:val="center" w:pos="5173"/>
          <w:tab w:val="left" w:pos="7527"/>
        </w:tabs>
        <w:ind w:firstLine="709"/>
        <w:jc w:val="both"/>
        <w:rPr>
          <w:bCs/>
          <w:highlight w:val="yellow"/>
        </w:rPr>
      </w:pPr>
    </w:p>
    <w:p w:rsidR="00CC4469" w:rsidRPr="00B75A48" w:rsidRDefault="00CC4469" w:rsidP="00863D92">
      <w:pPr>
        <w:tabs>
          <w:tab w:val="center" w:pos="5173"/>
          <w:tab w:val="left" w:pos="7527"/>
        </w:tabs>
        <w:jc w:val="center"/>
        <w:rPr>
          <w:b/>
        </w:rPr>
      </w:pPr>
      <w:r w:rsidRPr="00B75A48">
        <w:rPr>
          <w:b/>
        </w:rPr>
        <w:t xml:space="preserve">Муниципальная программа </w:t>
      </w:r>
    </w:p>
    <w:p w:rsidR="00CC4469" w:rsidRPr="00B75A48" w:rsidRDefault="00CC4469" w:rsidP="00863D92">
      <w:pPr>
        <w:tabs>
          <w:tab w:val="center" w:pos="5173"/>
          <w:tab w:val="left" w:pos="7527"/>
        </w:tabs>
        <w:jc w:val="center"/>
        <w:rPr>
          <w:b/>
        </w:rPr>
      </w:pPr>
      <w:r w:rsidRPr="00B75A48">
        <w:rPr>
          <w:b/>
        </w:rPr>
        <w:t>«Обеспечение транспортной доступности на территории Парабельского района» (09)</w:t>
      </w:r>
    </w:p>
    <w:p w:rsidR="00325220" w:rsidRPr="00B75A48" w:rsidRDefault="00CC4469" w:rsidP="00CC4469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  <w:r w:rsidRPr="00B75A48">
        <w:rPr>
          <w:b/>
          <w:bCs/>
        </w:rPr>
        <w:t xml:space="preserve">Увеличены </w:t>
      </w:r>
      <w:r w:rsidRPr="003B0AB5">
        <w:rPr>
          <w:b/>
          <w:bCs/>
        </w:rPr>
        <w:t xml:space="preserve">бюджетные ассигнования </w:t>
      </w:r>
      <w:r w:rsidRPr="003B0AB5">
        <w:rPr>
          <w:b/>
          <w:bCs/>
          <w:i/>
        </w:rPr>
        <w:t xml:space="preserve">за счет </w:t>
      </w:r>
      <w:r w:rsidR="00B75A48" w:rsidRPr="003B0AB5">
        <w:rPr>
          <w:b/>
          <w:i/>
        </w:rPr>
        <w:t>налоговых доходов</w:t>
      </w:r>
      <w:r w:rsidRPr="003B0AB5">
        <w:rPr>
          <w:b/>
          <w:bCs/>
        </w:rPr>
        <w:t xml:space="preserve"> </w:t>
      </w:r>
      <w:r w:rsidR="00B75A48" w:rsidRPr="003B0AB5">
        <w:rPr>
          <w:b/>
          <w:bCs/>
        </w:rPr>
        <w:t xml:space="preserve">на 2 807,3 тыс. рублей </w:t>
      </w:r>
      <w:r w:rsidR="00201A5C" w:rsidRPr="00B75A48">
        <w:rPr>
          <w:bCs/>
        </w:rPr>
        <w:t>по подпрограмме «</w:t>
      </w:r>
      <w:r w:rsidR="00325220" w:rsidRPr="00B75A48">
        <w:rPr>
          <w:bCs/>
        </w:rPr>
        <w:t>Организация внутрирайонных пассажирских и грузовых перевозок</w:t>
      </w:r>
      <w:r w:rsidR="00201A5C" w:rsidRPr="00B75A48">
        <w:rPr>
          <w:bCs/>
        </w:rPr>
        <w:t xml:space="preserve">» </w:t>
      </w:r>
      <w:r w:rsidR="00E20F7F" w:rsidRPr="00B75A48">
        <w:rPr>
          <w:bCs/>
        </w:rPr>
        <w:t>на о</w:t>
      </w:r>
      <w:r w:rsidR="00325220" w:rsidRPr="00B75A48">
        <w:rPr>
          <w:bCs/>
        </w:rPr>
        <w:t>рганизаци</w:t>
      </w:r>
      <w:r w:rsidR="00E20F7F" w:rsidRPr="00B75A48">
        <w:rPr>
          <w:bCs/>
        </w:rPr>
        <w:t>ю</w:t>
      </w:r>
      <w:r w:rsidR="00325220" w:rsidRPr="00B75A48">
        <w:rPr>
          <w:bCs/>
        </w:rPr>
        <w:t xml:space="preserve"> регулярных пассажирских перевозок автомобильным транспортом общего пользования</w:t>
      </w:r>
      <w:r w:rsidR="00B75A48">
        <w:rPr>
          <w:bCs/>
        </w:rPr>
        <w:t>.</w:t>
      </w:r>
      <w:r w:rsidR="00370C86" w:rsidRPr="00B75A48">
        <w:rPr>
          <w:bCs/>
        </w:rPr>
        <w:t xml:space="preserve"> </w:t>
      </w:r>
    </w:p>
    <w:p w:rsidR="006B0EE7" w:rsidRPr="00B75A48" w:rsidRDefault="006B0EE7" w:rsidP="003B0AB5">
      <w:pPr>
        <w:tabs>
          <w:tab w:val="center" w:pos="5173"/>
          <w:tab w:val="left" w:pos="7527"/>
        </w:tabs>
        <w:jc w:val="center"/>
        <w:rPr>
          <w:b/>
        </w:rPr>
      </w:pPr>
      <w:r w:rsidRPr="00B75A48">
        <w:rPr>
          <w:b/>
        </w:rPr>
        <w:t xml:space="preserve">Муниципальная программа </w:t>
      </w:r>
    </w:p>
    <w:p w:rsidR="006B0EE7" w:rsidRPr="00B75A48" w:rsidRDefault="006B0EE7" w:rsidP="003B0AB5">
      <w:pPr>
        <w:tabs>
          <w:tab w:val="center" w:pos="5173"/>
          <w:tab w:val="left" w:pos="7527"/>
        </w:tabs>
        <w:jc w:val="center"/>
        <w:rPr>
          <w:b/>
        </w:rPr>
      </w:pPr>
      <w:r w:rsidRPr="00B75A48">
        <w:rPr>
          <w:b/>
        </w:rPr>
        <w:t>«Развитие муниципального управления в Парабельском районе» (10)</w:t>
      </w:r>
    </w:p>
    <w:p w:rsidR="00B75A48" w:rsidRPr="00DD59D4" w:rsidRDefault="00B75A48" w:rsidP="003B0AB5">
      <w:pPr>
        <w:widowControl w:val="0"/>
        <w:tabs>
          <w:tab w:val="center" w:pos="5173"/>
          <w:tab w:val="left" w:pos="7527"/>
        </w:tabs>
        <w:ind w:firstLine="709"/>
        <w:jc w:val="both"/>
      </w:pPr>
      <w:r w:rsidRPr="003B0AB5">
        <w:rPr>
          <w:b/>
        </w:rPr>
        <w:t xml:space="preserve">Увеличены бюджетные ассигнования на </w:t>
      </w:r>
      <w:r w:rsidR="00DD59D4" w:rsidRPr="003B0AB5">
        <w:rPr>
          <w:b/>
        </w:rPr>
        <w:t>1 580,0</w:t>
      </w:r>
      <w:r w:rsidRPr="003B0AB5">
        <w:rPr>
          <w:b/>
        </w:rPr>
        <w:t xml:space="preserve"> тыс. рублей</w:t>
      </w:r>
      <w:r w:rsidR="0068234F" w:rsidRPr="0068234F">
        <w:t xml:space="preserve"> </w:t>
      </w:r>
      <w:r w:rsidR="0068234F" w:rsidRPr="00DD59D4">
        <w:t>по подпрограмме «Повышение эффективности управления муниципальным имуществом Парабельского района»</w:t>
      </w:r>
      <w:r w:rsidR="0068234F">
        <w:t>, в том числе:</w:t>
      </w:r>
    </w:p>
    <w:p w:rsidR="00B75A48" w:rsidRPr="0068234F" w:rsidRDefault="00B75A48" w:rsidP="003B0AB5">
      <w:pPr>
        <w:widowControl w:val="0"/>
        <w:tabs>
          <w:tab w:val="center" w:pos="5173"/>
          <w:tab w:val="left" w:pos="7527"/>
        </w:tabs>
        <w:ind w:firstLine="709"/>
        <w:jc w:val="both"/>
      </w:pPr>
      <w:r w:rsidRPr="00DD59D4">
        <w:t xml:space="preserve">1) </w:t>
      </w:r>
      <w:r w:rsidR="00DD59D4" w:rsidRPr="003B0AB5">
        <w:rPr>
          <w:b/>
        </w:rPr>
        <w:t xml:space="preserve">уменьшены бюджетные ассигнования </w:t>
      </w:r>
      <w:r w:rsidRPr="003B0AB5">
        <w:rPr>
          <w:b/>
        </w:rPr>
        <w:t xml:space="preserve">за счет </w:t>
      </w:r>
      <w:r w:rsidRPr="003B0AB5">
        <w:rPr>
          <w:b/>
          <w:bCs/>
          <w:i/>
        </w:rPr>
        <w:t>средств областного бюджета</w:t>
      </w:r>
      <w:r w:rsidRPr="003B0AB5">
        <w:rPr>
          <w:b/>
          <w:bCs/>
        </w:rPr>
        <w:t xml:space="preserve"> на сумму </w:t>
      </w:r>
      <w:r w:rsidR="00DD59D4" w:rsidRPr="003B0AB5">
        <w:rPr>
          <w:b/>
          <w:bCs/>
        </w:rPr>
        <w:t xml:space="preserve">3 420,0 </w:t>
      </w:r>
      <w:r w:rsidRPr="003B0AB5">
        <w:rPr>
          <w:b/>
          <w:bCs/>
        </w:rPr>
        <w:t>тыс. рублей</w:t>
      </w:r>
      <w:r w:rsidR="00DD59D4" w:rsidRPr="00DD59D4">
        <w:rPr>
          <w:bCs/>
        </w:rPr>
        <w:t xml:space="preserve"> </w:t>
      </w:r>
      <w:r w:rsidR="00DD59D4">
        <w:t xml:space="preserve">за счет списания средств </w:t>
      </w:r>
      <w:r w:rsidR="00DD59D4" w:rsidRPr="0068234F">
        <w:t>на подготовку проектов изменений в генеральные планы, правила землепользования и застройки</w:t>
      </w:r>
      <w:r w:rsidR="003B0AB5">
        <w:t>;</w:t>
      </w:r>
    </w:p>
    <w:p w:rsidR="00B75A48" w:rsidRPr="0068234F" w:rsidRDefault="003B0AB5" w:rsidP="00B75A48">
      <w:pPr>
        <w:tabs>
          <w:tab w:val="center" w:pos="5173"/>
          <w:tab w:val="left" w:pos="7527"/>
        </w:tabs>
        <w:ind w:firstLine="709"/>
        <w:jc w:val="both"/>
      </w:pPr>
      <w:r>
        <w:t>2)</w:t>
      </w:r>
      <w:r w:rsidR="00B75A48" w:rsidRPr="0068234F">
        <w:t xml:space="preserve"> </w:t>
      </w:r>
      <w:r w:rsidR="0068234F" w:rsidRPr="003B0AB5">
        <w:rPr>
          <w:b/>
        </w:rPr>
        <w:t xml:space="preserve">увеличены бюджетные ассигнования </w:t>
      </w:r>
      <w:r w:rsidR="00B75A48" w:rsidRPr="003B0AB5">
        <w:rPr>
          <w:b/>
          <w:i/>
        </w:rPr>
        <w:t>за счет прочих безвозмездных поступлений в бюджеты муниципальных районов (по договорам социального партнерства)</w:t>
      </w:r>
      <w:r w:rsidR="00B75A48" w:rsidRPr="003B0AB5">
        <w:rPr>
          <w:b/>
        </w:rPr>
        <w:t xml:space="preserve"> на сумму </w:t>
      </w:r>
      <w:r w:rsidR="0068234F" w:rsidRPr="003B0AB5">
        <w:rPr>
          <w:b/>
        </w:rPr>
        <w:t>5</w:t>
      </w:r>
      <w:r w:rsidR="00B75A48" w:rsidRPr="003B0AB5">
        <w:rPr>
          <w:b/>
        </w:rPr>
        <w:t xml:space="preserve"> 000,0 </w:t>
      </w:r>
      <w:r w:rsidR="00B75A48" w:rsidRPr="003B0AB5">
        <w:rPr>
          <w:b/>
          <w:bCs/>
        </w:rPr>
        <w:lastRenderedPageBreak/>
        <w:t>тыс. рублей</w:t>
      </w:r>
      <w:r w:rsidR="00B75A48" w:rsidRPr="0068234F">
        <w:t xml:space="preserve"> </w:t>
      </w:r>
      <w:r w:rsidR="00B75A48" w:rsidRPr="0068234F">
        <w:rPr>
          <w:bCs/>
        </w:rPr>
        <w:t xml:space="preserve">на </w:t>
      </w:r>
      <w:r w:rsidR="0068234F" w:rsidRPr="0068234F">
        <w:rPr>
          <w:bCs/>
        </w:rPr>
        <w:t>приобретение специализированного кухонного оборудования и инвентаря для муниципальных учреждений Парабельского района (</w:t>
      </w:r>
      <w:r w:rsidR="0068234F">
        <w:rPr>
          <w:bCs/>
        </w:rPr>
        <w:t>МБОУ «</w:t>
      </w:r>
      <w:proofErr w:type="gramStart"/>
      <w:r w:rsidR="0068234F">
        <w:rPr>
          <w:bCs/>
        </w:rPr>
        <w:t>Заводская</w:t>
      </w:r>
      <w:proofErr w:type="gramEnd"/>
      <w:r w:rsidR="0068234F">
        <w:rPr>
          <w:bCs/>
        </w:rPr>
        <w:t xml:space="preserve"> СШ)</w:t>
      </w:r>
      <w:r w:rsidR="00B75A48" w:rsidRPr="0068234F">
        <w:rPr>
          <w:bCs/>
        </w:rPr>
        <w:t>.</w:t>
      </w:r>
    </w:p>
    <w:p w:rsidR="00B75A48" w:rsidRPr="00C77031" w:rsidRDefault="00B75A48" w:rsidP="00B75A48">
      <w:pPr>
        <w:tabs>
          <w:tab w:val="center" w:pos="5173"/>
          <w:tab w:val="left" w:pos="7527"/>
        </w:tabs>
        <w:ind w:firstLine="709"/>
        <w:jc w:val="center"/>
        <w:rPr>
          <w:b/>
          <w:color w:val="FF0000"/>
        </w:rPr>
      </w:pPr>
    </w:p>
    <w:p w:rsidR="002404EF" w:rsidRPr="00227E3D" w:rsidRDefault="002404EF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  <w:r w:rsidRPr="00227E3D">
        <w:rPr>
          <w:b/>
          <w:bCs/>
        </w:rPr>
        <w:t>Непрограммное направление расходов</w:t>
      </w:r>
    </w:p>
    <w:p w:rsidR="0068234F" w:rsidRPr="0068234F" w:rsidRDefault="006B0EE7" w:rsidP="00921C32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  <w:r w:rsidRPr="003B0AB5">
        <w:rPr>
          <w:b/>
          <w:bCs/>
        </w:rPr>
        <w:t>Увеличены бюджетные ассигнования</w:t>
      </w:r>
      <w:r w:rsidR="0068234F" w:rsidRPr="003B0AB5">
        <w:rPr>
          <w:b/>
          <w:bCs/>
        </w:rPr>
        <w:t xml:space="preserve"> на 4 277,0 тыс. рублей,</w:t>
      </w:r>
      <w:r w:rsidR="0068234F" w:rsidRPr="0068234F">
        <w:rPr>
          <w:bCs/>
        </w:rPr>
        <w:t xml:space="preserve"> в том числе:</w:t>
      </w:r>
    </w:p>
    <w:p w:rsidR="006B0EE7" w:rsidRPr="0068234F" w:rsidRDefault="003B0AB5" w:rsidP="00921C32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proofErr w:type="gramStart"/>
      <w:r>
        <w:rPr>
          <w:bCs/>
        </w:rPr>
        <w:t>1)</w:t>
      </w:r>
      <w:r w:rsidR="0068234F" w:rsidRPr="0068234F">
        <w:rPr>
          <w:bCs/>
        </w:rPr>
        <w:t xml:space="preserve"> </w:t>
      </w:r>
      <w:r w:rsidR="0068234F" w:rsidRPr="003B0AB5">
        <w:rPr>
          <w:b/>
          <w:bCs/>
        </w:rPr>
        <w:t xml:space="preserve">Уменьшены бюджетные ассигнования </w:t>
      </w:r>
      <w:r w:rsidR="00FC5AD1" w:rsidRPr="003B0AB5">
        <w:rPr>
          <w:b/>
          <w:bCs/>
          <w:i/>
        </w:rPr>
        <w:t>за счет средств областного бюджета</w:t>
      </w:r>
      <w:r w:rsidR="00FC5AD1" w:rsidRPr="003B0AB5">
        <w:rPr>
          <w:b/>
          <w:bCs/>
        </w:rPr>
        <w:t xml:space="preserve"> </w:t>
      </w:r>
      <w:r w:rsidR="00F36A34" w:rsidRPr="003B0AB5">
        <w:rPr>
          <w:b/>
          <w:bCs/>
        </w:rPr>
        <w:t xml:space="preserve">на сумму </w:t>
      </w:r>
      <w:r w:rsidR="0068234F" w:rsidRPr="003B0AB5">
        <w:rPr>
          <w:b/>
          <w:bCs/>
        </w:rPr>
        <w:t>4 689,7 тыс. рублей</w:t>
      </w:r>
      <w:r w:rsidR="00227E3D">
        <w:rPr>
          <w:bCs/>
        </w:rPr>
        <w:t>, в том числе</w:t>
      </w:r>
      <w:r w:rsidR="0068234F" w:rsidRPr="0068234F">
        <w:rPr>
          <w:bCs/>
        </w:rPr>
        <w:t>:</w:t>
      </w:r>
      <w:proofErr w:type="gramEnd"/>
    </w:p>
    <w:p w:rsidR="002404EF" w:rsidRPr="00927F65" w:rsidRDefault="00227E3D" w:rsidP="004B7DCC">
      <w:pPr>
        <w:ind w:firstLine="709"/>
        <w:jc w:val="both"/>
        <w:rPr>
          <w:bCs/>
        </w:rPr>
      </w:pPr>
      <w:r w:rsidRPr="00927F65">
        <w:rPr>
          <w:bCs/>
        </w:rPr>
        <w:t>уменьшены на 5 707,8 тыс. рублей на проведение мероприятий по реконструкции и капитальному ремонту систем коммунальной инфраструктуры</w:t>
      </w:r>
      <w:r w:rsidR="004764A4" w:rsidRPr="00927F65">
        <w:rPr>
          <w:bCs/>
        </w:rPr>
        <w:t>;</w:t>
      </w:r>
    </w:p>
    <w:p w:rsidR="00FC5AD1" w:rsidRPr="00927F65" w:rsidRDefault="00227E3D" w:rsidP="004B7DCC">
      <w:pPr>
        <w:ind w:firstLine="709"/>
        <w:jc w:val="both"/>
      </w:pPr>
      <w:r w:rsidRPr="00927F65">
        <w:rPr>
          <w:bCs/>
        </w:rPr>
        <w:t>увеличены на 1 018,1</w:t>
      </w:r>
      <w:r w:rsidR="00FC5AD1" w:rsidRPr="00927F65">
        <w:rPr>
          <w:bCs/>
        </w:rPr>
        <w:t xml:space="preserve"> </w:t>
      </w:r>
      <w:r w:rsidR="004764A4" w:rsidRPr="00927F65">
        <w:rPr>
          <w:bCs/>
        </w:rPr>
        <w:t>тыс.</w:t>
      </w:r>
      <w:r w:rsidRPr="00927F65">
        <w:rPr>
          <w:bCs/>
        </w:rPr>
        <w:t xml:space="preserve"> </w:t>
      </w:r>
      <w:r w:rsidR="004764A4" w:rsidRPr="00927F65">
        <w:rPr>
          <w:bCs/>
        </w:rPr>
        <w:t>рублей</w:t>
      </w:r>
      <w:r w:rsidR="004764A4" w:rsidRPr="00927F65">
        <w:t xml:space="preserve"> </w:t>
      </w:r>
      <w:r w:rsidRPr="00927F65">
        <w:t xml:space="preserve">за </w:t>
      </w:r>
      <w:r w:rsidR="00927F65">
        <w:t>счет</w:t>
      </w:r>
      <w:r w:rsidRPr="00927F65">
        <w:t xml:space="preserve"> средств резервного фонда финансирования непредвиденных расходов Администрации Томской области</w:t>
      </w:r>
      <w:r w:rsidR="009436C2" w:rsidRPr="00927F65">
        <w:t>, из них:</w:t>
      </w:r>
    </w:p>
    <w:p w:rsidR="00227E3D" w:rsidRPr="00927F65" w:rsidRDefault="00227E3D" w:rsidP="009F2706">
      <w:pPr>
        <w:ind w:firstLine="709"/>
        <w:jc w:val="both"/>
        <w:rPr>
          <w:bCs/>
        </w:rPr>
      </w:pPr>
      <w:r w:rsidRPr="00927F65">
        <w:rPr>
          <w:bCs/>
        </w:rPr>
        <w:t>60,0 тыс. рублей на укрепление материально-технической базы МБОУ "Парабельская гимназия";</w:t>
      </w:r>
    </w:p>
    <w:p w:rsidR="00227E3D" w:rsidRPr="00227E3D" w:rsidRDefault="00227E3D" w:rsidP="009F2706">
      <w:pPr>
        <w:ind w:firstLine="709"/>
        <w:jc w:val="both"/>
        <w:rPr>
          <w:bCs/>
        </w:rPr>
      </w:pPr>
      <w:r w:rsidRPr="00927F65">
        <w:rPr>
          <w:bCs/>
        </w:rPr>
        <w:t>249,8 тыс. рублей на предоставление иного МБТ Администрации Старицинского сельского поселения Парабельского района Томской области на установку ограждения</w:t>
      </w:r>
      <w:r w:rsidRPr="00227E3D">
        <w:rPr>
          <w:bCs/>
        </w:rPr>
        <w:t xml:space="preserve"> детской площадки по адресу: Томская область, Парабельский район, с. Старица;</w:t>
      </w:r>
    </w:p>
    <w:p w:rsidR="00921C32" w:rsidRDefault="00227E3D" w:rsidP="004B7DCC">
      <w:pPr>
        <w:ind w:firstLine="709"/>
        <w:jc w:val="both"/>
        <w:rPr>
          <w:bCs/>
        </w:rPr>
      </w:pPr>
      <w:r w:rsidRPr="00227E3D">
        <w:rPr>
          <w:bCs/>
        </w:rPr>
        <w:t>118,1 тыс. рублей на укрепление материально-технической базы МБУК "РДК"</w:t>
      </w:r>
      <w:r>
        <w:rPr>
          <w:bCs/>
        </w:rPr>
        <w:t>;</w:t>
      </w:r>
    </w:p>
    <w:p w:rsidR="00227E3D" w:rsidRDefault="00227E3D" w:rsidP="004B7DCC">
      <w:pPr>
        <w:ind w:firstLine="709"/>
        <w:jc w:val="both"/>
        <w:rPr>
          <w:bCs/>
        </w:rPr>
      </w:pPr>
      <w:r>
        <w:rPr>
          <w:bCs/>
        </w:rPr>
        <w:t xml:space="preserve">590,2 тыс. рублей </w:t>
      </w:r>
      <w:r w:rsidRPr="00227E3D">
        <w:rPr>
          <w:bCs/>
        </w:rPr>
        <w:t>на укрепление материально-технической базы МБУДО</w:t>
      </w:r>
      <w:r>
        <w:rPr>
          <w:bCs/>
        </w:rPr>
        <w:t xml:space="preserve"> </w:t>
      </w:r>
      <w:r w:rsidRPr="00227E3D">
        <w:rPr>
          <w:bCs/>
        </w:rPr>
        <w:t>"Парабельская спортивная школа"</w:t>
      </w:r>
      <w:r w:rsidR="00927F65">
        <w:rPr>
          <w:bCs/>
        </w:rPr>
        <w:t>.</w:t>
      </w:r>
    </w:p>
    <w:p w:rsidR="00927F65" w:rsidRDefault="00927F65" w:rsidP="00927F65">
      <w:pPr>
        <w:ind w:firstLine="709"/>
        <w:jc w:val="both"/>
      </w:pPr>
      <w:r>
        <w:rPr>
          <w:bCs/>
        </w:rPr>
        <w:t xml:space="preserve">2) </w:t>
      </w:r>
      <w:proofErr w:type="gramStart"/>
      <w:r w:rsidRPr="003B0AB5">
        <w:rPr>
          <w:b/>
          <w:bCs/>
        </w:rPr>
        <w:t>Увеличены</w:t>
      </w:r>
      <w:proofErr w:type="gramEnd"/>
      <w:r w:rsidRPr="003B0AB5">
        <w:rPr>
          <w:b/>
          <w:bCs/>
        </w:rPr>
        <w:t xml:space="preserve"> </w:t>
      </w:r>
      <w:r w:rsidRPr="003B0AB5">
        <w:rPr>
          <w:b/>
          <w:bCs/>
          <w:i/>
        </w:rPr>
        <w:t xml:space="preserve">за счет </w:t>
      </w:r>
      <w:r w:rsidRPr="003B0AB5">
        <w:rPr>
          <w:b/>
          <w:i/>
        </w:rPr>
        <w:t xml:space="preserve">налоговых доходов </w:t>
      </w:r>
      <w:r w:rsidRPr="003B0AB5">
        <w:rPr>
          <w:b/>
        </w:rPr>
        <w:t>на 8 966,7 тыс. рублей</w:t>
      </w:r>
      <w:r>
        <w:t>, в том числе:</w:t>
      </w:r>
    </w:p>
    <w:p w:rsidR="00927F65" w:rsidRDefault="00927F65" w:rsidP="009F0090">
      <w:pPr>
        <w:ind w:firstLine="709"/>
        <w:jc w:val="both"/>
      </w:pPr>
      <w:r>
        <w:t>5 701,4 тыс. рублей м</w:t>
      </w:r>
      <w:r w:rsidRPr="00927F65">
        <w:t>ежбюджетные трансферты сельским поселениям по принятым разовым решениям</w:t>
      </w:r>
      <w:r w:rsidR="00DA1C7B">
        <w:t>;</w:t>
      </w:r>
    </w:p>
    <w:p w:rsidR="00DA1C7B" w:rsidRDefault="00DA1C7B" w:rsidP="00DA1C7B">
      <w:pPr>
        <w:ind w:firstLine="709"/>
        <w:jc w:val="both"/>
      </w:pPr>
      <w:r>
        <w:t>2 565,3 тыс. рублей бюджетные ассигнования на р</w:t>
      </w:r>
      <w:r w:rsidRPr="00DA1C7B">
        <w:t>уководство и управление в сфере установленных функций органов местного самоуправления</w:t>
      </w:r>
      <w:r>
        <w:t>;</w:t>
      </w:r>
    </w:p>
    <w:p w:rsidR="00DA1C7B" w:rsidRDefault="00DA1C7B" w:rsidP="00DA1C7B">
      <w:pPr>
        <w:ind w:firstLine="709"/>
        <w:jc w:val="both"/>
      </w:pPr>
      <w:r>
        <w:t>500,0 тыс. рублей резервные средства на к</w:t>
      </w:r>
      <w:r w:rsidRPr="00DA1C7B">
        <w:t xml:space="preserve">омпенсационные выплаты лицам, проживающим в местностях, приравненных к районам Крайнего Севера, и работающим в организациях и органах, финансируемых из </w:t>
      </w:r>
      <w:r>
        <w:t>местного</w:t>
      </w:r>
      <w:r w:rsidRPr="00DA1C7B">
        <w:t xml:space="preserve"> бюджета</w:t>
      </w:r>
      <w:r>
        <w:t>;</w:t>
      </w:r>
    </w:p>
    <w:p w:rsidR="00927F65" w:rsidRPr="00227E3D" w:rsidRDefault="00927F65" w:rsidP="00927F65">
      <w:pPr>
        <w:ind w:firstLine="709"/>
        <w:jc w:val="both"/>
        <w:rPr>
          <w:bCs/>
        </w:rPr>
      </w:pPr>
      <w:r w:rsidRPr="00927F65">
        <w:t>200,0 тыс. рублей</w:t>
      </w:r>
      <w:r>
        <w:t xml:space="preserve"> </w:t>
      </w:r>
      <w:r>
        <w:rPr>
          <w:bCs/>
        </w:rPr>
        <w:t xml:space="preserve">средства резервного фонда непредвиденных расходов </w:t>
      </w:r>
      <w:r w:rsidRPr="00927F65">
        <w:rPr>
          <w:bCs/>
        </w:rPr>
        <w:t>Администрации Парабельского района</w:t>
      </w:r>
      <w:r>
        <w:rPr>
          <w:bCs/>
        </w:rPr>
        <w:t>.</w:t>
      </w:r>
    </w:p>
    <w:p w:rsidR="00921C32" w:rsidRPr="00227E3D" w:rsidRDefault="00921C32" w:rsidP="004B7DCC">
      <w:pPr>
        <w:ind w:firstLine="709"/>
        <w:jc w:val="both"/>
        <w:rPr>
          <w:bCs/>
        </w:rPr>
      </w:pPr>
    </w:p>
    <w:p w:rsidR="004C170B" w:rsidRDefault="00CB09A3" w:rsidP="00CB09A3">
      <w:pPr>
        <w:shd w:val="clear" w:color="auto" w:fill="FFFFFF"/>
        <w:ind w:firstLine="709"/>
        <w:jc w:val="both"/>
      </w:pPr>
      <w:r w:rsidRPr="000D290B">
        <w:rPr>
          <w:b/>
          <w:color w:val="000000" w:themeColor="text1"/>
        </w:rPr>
        <w:t xml:space="preserve">В плановом периоде </w:t>
      </w:r>
      <w:r w:rsidRPr="000D290B">
        <w:rPr>
          <w:color w:val="000000" w:themeColor="text1"/>
        </w:rPr>
        <w:t>без изменения доход</w:t>
      </w:r>
      <w:r>
        <w:rPr>
          <w:color w:val="000000" w:themeColor="text1"/>
        </w:rPr>
        <w:t>ов</w:t>
      </w:r>
      <w:r w:rsidRPr="000D290B">
        <w:rPr>
          <w:color w:val="000000" w:themeColor="text1"/>
        </w:rPr>
        <w:t xml:space="preserve"> и расход</w:t>
      </w:r>
      <w:r>
        <w:rPr>
          <w:color w:val="000000" w:themeColor="text1"/>
        </w:rPr>
        <w:t>ов</w:t>
      </w:r>
      <w:r w:rsidRPr="000D290B">
        <w:rPr>
          <w:color w:val="000000" w:themeColor="text1"/>
        </w:rPr>
        <w:t xml:space="preserve"> районного бюджет</w:t>
      </w:r>
      <w:r>
        <w:rPr>
          <w:color w:val="000000" w:themeColor="text1"/>
        </w:rPr>
        <w:t xml:space="preserve">а, </w:t>
      </w:r>
      <w:r w:rsidR="004C170B">
        <w:rPr>
          <w:color w:val="000000" w:themeColor="text1"/>
        </w:rPr>
        <w:t xml:space="preserve">а также без изменения </w:t>
      </w:r>
      <w:r w:rsidRPr="000D290B">
        <w:rPr>
          <w:color w:val="000000" w:themeColor="text1"/>
        </w:rPr>
        <w:t xml:space="preserve">дефицита </w:t>
      </w:r>
      <w:r w:rsidR="004C170B">
        <w:rPr>
          <w:color w:val="000000" w:themeColor="text1"/>
        </w:rPr>
        <w:t xml:space="preserve">бюджета произведено </w:t>
      </w:r>
      <w:r w:rsidR="004C170B" w:rsidRPr="00BC157F">
        <w:t xml:space="preserve">перемещение ассигнований по главным распорядителям бюджетных средств по кодам бюджетной классификации в связи с </w:t>
      </w:r>
      <w:r w:rsidR="004C170B">
        <w:t>необходимостью соблюдения условий соглашений при предоставлении средств из областного бюджета в 2024 году:</w:t>
      </w:r>
    </w:p>
    <w:p w:rsidR="004C170B" w:rsidRDefault="004C170B" w:rsidP="00CB09A3">
      <w:pPr>
        <w:shd w:val="clear" w:color="auto" w:fill="FFFFFF"/>
        <w:ind w:firstLine="709"/>
        <w:jc w:val="both"/>
      </w:pPr>
      <w:r>
        <w:t>уменьшены на 2 610,4 тыс. рублей зарезервированные бюджетные ассигнования на р</w:t>
      </w:r>
      <w:r w:rsidRPr="004C170B">
        <w:t>асходы по оплате тепловой энергии от котельных, не подлежащих государственному регулированию ценообразования</w:t>
      </w:r>
      <w:r>
        <w:t>;</w:t>
      </w:r>
    </w:p>
    <w:p w:rsidR="00CB09A3" w:rsidRPr="000D290B" w:rsidRDefault="004C170B" w:rsidP="00CB09A3">
      <w:pPr>
        <w:shd w:val="clear" w:color="auto" w:fill="FFFFFF"/>
        <w:ind w:firstLine="709"/>
        <w:jc w:val="both"/>
        <w:rPr>
          <w:b/>
          <w:color w:val="000000" w:themeColor="text1"/>
        </w:rPr>
      </w:pPr>
      <w:r>
        <w:t>увеличены бюджетные ассигнования на 2 610,4 тыс. рублей на реализацию мероприятий м</w:t>
      </w:r>
      <w:r w:rsidRPr="004C170B">
        <w:t>униципальн</w:t>
      </w:r>
      <w:r>
        <w:t>ой программы</w:t>
      </w:r>
      <w:r w:rsidRPr="004C170B">
        <w:t xml:space="preserve"> «Устойчивое развитие Парабельского района в сфере благоустройства, строительства, архитектуры, дорожного хозяйства»</w:t>
      </w:r>
      <w:r>
        <w:t xml:space="preserve"> подпрограммы «</w:t>
      </w:r>
      <w:r w:rsidRPr="004C170B">
        <w:t>Развитие и модернизация коммунальной инфраструктуры Парабельского района</w:t>
      </w:r>
      <w:r>
        <w:t xml:space="preserve">» </w:t>
      </w:r>
      <w:r>
        <w:rPr>
          <w:bCs/>
        </w:rPr>
        <w:t>на к</w:t>
      </w:r>
      <w:r w:rsidRPr="00AB4EC9">
        <w:rPr>
          <w:bCs/>
        </w:rPr>
        <w:t>апитальный ремонт дизель-генератора ДГ-72М №1 зав. №1905 в ДЭС с. Нарым, ул. Речная, 29, с. Нарым, Парабельского района Томской области (</w:t>
      </w:r>
      <w:r>
        <w:rPr>
          <w:bCs/>
        </w:rPr>
        <w:t>с</w:t>
      </w:r>
      <w:r w:rsidRPr="00AB4EC9">
        <w:rPr>
          <w:bCs/>
        </w:rPr>
        <w:t xml:space="preserve">офинансирование </w:t>
      </w:r>
      <w:r>
        <w:rPr>
          <w:bCs/>
        </w:rPr>
        <w:t>к средствам областного бюджета).</w:t>
      </w:r>
      <w:bookmarkStart w:id="0" w:name="_GoBack"/>
      <w:bookmarkEnd w:id="0"/>
      <w:r>
        <w:t xml:space="preserve">   </w:t>
      </w:r>
    </w:p>
    <w:p w:rsidR="005D1989" w:rsidRDefault="005D1989" w:rsidP="004B7DCC">
      <w:pPr>
        <w:ind w:firstLine="709"/>
        <w:jc w:val="both"/>
        <w:rPr>
          <w:bCs/>
          <w:color w:val="FF0000"/>
          <w:highlight w:val="yellow"/>
        </w:rPr>
      </w:pPr>
    </w:p>
    <w:p w:rsidR="003B0AB5" w:rsidRPr="00C77031" w:rsidRDefault="003B0AB5" w:rsidP="004B7DCC">
      <w:pPr>
        <w:ind w:firstLine="709"/>
        <w:jc w:val="both"/>
        <w:rPr>
          <w:bCs/>
          <w:color w:val="FF0000"/>
          <w:highlight w:val="yellow"/>
        </w:rPr>
      </w:pPr>
    </w:p>
    <w:p w:rsidR="002404EF" w:rsidRDefault="002404EF" w:rsidP="004B7DCC">
      <w:pPr>
        <w:ind w:firstLine="709"/>
        <w:jc w:val="both"/>
        <w:rPr>
          <w:b/>
          <w:bCs/>
          <w:color w:val="FF0000"/>
          <w:highlight w:val="yellow"/>
        </w:rPr>
      </w:pPr>
    </w:p>
    <w:p w:rsidR="003B0AB5" w:rsidRPr="00C77031" w:rsidRDefault="003B0AB5" w:rsidP="004B7DCC">
      <w:pPr>
        <w:ind w:firstLine="709"/>
        <w:jc w:val="both"/>
        <w:rPr>
          <w:b/>
          <w:bCs/>
          <w:color w:val="FF0000"/>
          <w:highlight w:val="yellow"/>
        </w:rPr>
      </w:pPr>
    </w:p>
    <w:p w:rsidR="002404EF" w:rsidRPr="00DA1C7B" w:rsidRDefault="002404EF" w:rsidP="009E7874">
      <w:pPr>
        <w:pStyle w:val="a4"/>
        <w:ind w:firstLine="0"/>
        <w:rPr>
          <w:sz w:val="24"/>
        </w:rPr>
      </w:pPr>
      <w:r w:rsidRPr="00DA1C7B">
        <w:rPr>
          <w:sz w:val="24"/>
        </w:rPr>
        <w:t xml:space="preserve">Руководитель МКУ ОУФ-ФО администрации </w:t>
      </w:r>
    </w:p>
    <w:p w:rsidR="002404EF" w:rsidRPr="00DA1C7B" w:rsidRDefault="002404EF" w:rsidP="009E7874">
      <w:pPr>
        <w:pStyle w:val="a4"/>
        <w:ind w:firstLine="0"/>
        <w:rPr>
          <w:sz w:val="24"/>
        </w:rPr>
      </w:pPr>
      <w:r w:rsidRPr="00DA1C7B">
        <w:rPr>
          <w:sz w:val="24"/>
        </w:rPr>
        <w:t>Парабельского района Томской области</w:t>
      </w:r>
      <w:r w:rsidRPr="00DA1C7B">
        <w:rPr>
          <w:sz w:val="24"/>
        </w:rPr>
        <w:tab/>
      </w:r>
      <w:r w:rsidR="005D1989" w:rsidRPr="00DA1C7B">
        <w:rPr>
          <w:sz w:val="24"/>
        </w:rPr>
        <w:tab/>
      </w:r>
      <w:r w:rsidR="005D1989" w:rsidRPr="00DA1C7B">
        <w:rPr>
          <w:sz w:val="24"/>
        </w:rPr>
        <w:tab/>
      </w:r>
      <w:r w:rsidR="005D1989" w:rsidRPr="00DA1C7B">
        <w:rPr>
          <w:sz w:val="24"/>
        </w:rPr>
        <w:tab/>
      </w:r>
      <w:r w:rsidR="005D1989" w:rsidRPr="00DA1C7B">
        <w:rPr>
          <w:sz w:val="24"/>
        </w:rPr>
        <w:tab/>
      </w:r>
      <w:r w:rsidR="005D1989" w:rsidRPr="00DA1C7B">
        <w:rPr>
          <w:sz w:val="24"/>
        </w:rPr>
        <w:tab/>
      </w:r>
      <w:r w:rsidRPr="00DA1C7B">
        <w:rPr>
          <w:sz w:val="24"/>
        </w:rPr>
        <w:t xml:space="preserve">               Т.М. Шибаева</w:t>
      </w:r>
    </w:p>
    <w:p w:rsidR="003675A6" w:rsidRPr="00C77031" w:rsidRDefault="003675A6">
      <w:pPr>
        <w:pStyle w:val="a4"/>
        <w:ind w:firstLine="0"/>
        <w:rPr>
          <w:color w:val="FF0000"/>
          <w:sz w:val="24"/>
        </w:rPr>
      </w:pPr>
    </w:p>
    <w:sectPr w:rsidR="003675A6" w:rsidRPr="00C77031" w:rsidSect="00077123">
      <w:footerReference w:type="even" r:id="rId8"/>
      <w:footerReference w:type="default" r:id="rId9"/>
      <w:pgSz w:w="11906" w:h="16838"/>
      <w:pgMar w:top="964" w:right="567" w:bottom="964" w:left="1077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090" w:rsidRDefault="009F0090">
      <w:r>
        <w:separator/>
      </w:r>
    </w:p>
    <w:p w:rsidR="009F0090" w:rsidRDefault="009F0090"/>
  </w:endnote>
  <w:endnote w:type="continuationSeparator" w:id="0">
    <w:p w:rsidR="009F0090" w:rsidRDefault="009F0090">
      <w:r>
        <w:continuationSeparator/>
      </w:r>
    </w:p>
    <w:p w:rsidR="009F0090" w:rsidRDefault="009F009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090" w:rsidRDefault="009F0090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0090" w:rsidRDefault="009F0090" w:rsidP="009A7D4D">
    <w:pPr>
      <w:pStyle w:val="a8"/>
      <w:ind w:right="360"/>
    </w:pPr>
  </w:p>
  <w:p w:rsidR="009F0090" w:rsidRDefault="009F009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090" w:rsidRDefault="009F0090" w:rsidP="009A7D4D">
    <w:pPr>
      <w:pStyle w:val="a8"/>
      <w:ind w:right="360"/>
    </w:pPr>
  </w:p>
  <w:p w:rsidR="009F0090" w:rsidRDefault="009F009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090" w:rsidRDefault="009F0090">
      <w:r>
        <w:separator/>
      </w:r>
    </w:p>
    <w:p w:rsidR="009F0090" w:rsidRDefault="009F0090"/>
  </w:footnote>
  <w:footnote w:type="continuationSeparator" w:id="0">
    <w:p w:rsidR="009F0090" w:rsidRDefault="009F0090">
      <w:r>
        <w:continuationSeparator/>
      </w:r>
    </w:p>
    <w:p w:rsidR="009F0090" w:rsidRDefault="009F009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8D44A3"/>
    <w:multiLevelType w:val="hybridMultilevel"/>
    <w:tmpl w:val="404853B8"/>
    <w:lvl w:ilvl="0" w:tplc="AA8421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4"/>
  </w:num>
  <w:num w:numId="11">
    <w:abstractNumId w:val="22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3"/>
  </w:num>
  <w:num w:numId="20">
    <w:abstractNumId w:val="25"/>
  </w:num>
  <w:num w:numId="21">
    <w:abstractNumId w:val="17"/>
  </w:num>
  <w:num w:numId="22">
    <w:abstractNumId w:val="27"/>
  </w:num>
  <w:num w:numId="23">
    <w:abstractNumId w:val="5"/>
  </w:num>
  <w:num w:numId="24">
    <w:abstractNumId w:val="8"/>
  </w:num>
  <w:num w:numId="25">
    <w:abstractNumId w:val="1"/>
  </w:num>
  <w:num w:numId="26">
    <w:abstractNumId w:val="21"/>
  </w:num>
  <w:num w:numId="27">
    <w:abstractNumId w:val="13"/>
  </w:num>
  <w:num w:numId="28">
    <w:abstractNumId w:val="6"/>
  </w:num>
  <w:num w:numId="29">
    <w:abstractNumId w:val="20"/>
  </w:num>
  <w:num w:numId="30">
    <w:abstractNumId w:val="2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B00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1D6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123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177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FA7"/>
    <w:rsid w:val="000B78FF"/>
    <w:rsid w:val="000B7F63"/>
    <w:rsid w:val="000C0204"/>
    <w:rsid w:val="000C1194"/>
    <w:rsid w:val="000C154D"/>
    <w:rsid w:val="000C15D8"/>
    <w:rsid w:val="000C15E1"/>
    <w:rsid w:val="000C1E90"/>
    <w:rsid w:val="000C1FF4"/>
    <w:rsid w:val="000C21EB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FF2"/>
    <w:rsid w:val="000D09B4"/>
    <w:rsid w:val="000D09FE"/>
    <w:rsid w:val="000D1668"/>
    <w:rsid w:val="000D1940"/>
    <w:rsid w:val="000D1EBA"/>
    <w:rsid w:val="000D1FF7"/>
    <w:rsid w:val="000D290B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3110"/>
    <w:rsid w:val="000E3BAC"/>
    <w:rsid w:val="000E44AB"/>
    <w:rsid w:val="000E45EB"/>
    <w:rsid w:val="000E4892"/>
    <w:rsid w:val="000E4AD1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6118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C83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2DA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346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3FEF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1F12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4C2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D7F"/>
    <w:rsid w:val="001D66C6"/>
    <w:rsid w:val="001D677D"/>
    <w:rsid w:val="001D7809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27E3D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BA1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5D63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BB0"/>
    <w:rsid w:val="00274D87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DFC"/>
    <w:rsid w:val="002A694D"/>
    <w:rsid w:val="002A6A9D"/>
    <w:rsid w:val="002A74EE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383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4871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4121"/>
    <w:rsid w:val="0032414F"/>
    <w:rsid w:val="00324369"/>
    <w:rsid w:val="00324995"/>
    <w:rsid w:val="003250B3"/>
    <w:rsid w:val="00325220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2C98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5A6"/>
    <w:rsid w:val="00367A6B"/>
    <w:rsid w:val="00367AC9"/>
    <w:rsid w:val="00367B5F"/>
    <w:rsid w:val="00370469"/>
    <w:rsid w:val="00370633"/>
    <w:rsid w:val="00370C86"/>
    <w:rsid w:val="003710BF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0AB5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040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9B6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7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1BC9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64C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275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4A4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D66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DC6"/>
    <w:rsid w:val="004B1E15"/>
    <w:rsid w:val="004B22F7"/>
    <w:rsid w:val="004B27FF"/>
    <w:rsid w:val="004B2DC2"/>
    <w:rsid w:val="004B2F0E"/>
    <w:rsid w:val="004B393C"/>
    <w:rsid w:val="004B3B3A"/>
    <w:rsid w:val="004B3EBF"/>
    <w:rsid w:val="004B463D"/>
    <w:rsid w:val="004B5CB7"/>
    <w:rsid w:val="004B6AE7"/>
    <w:rsid w:val="004B6E53"/>
    <w:rsid w:val="004B7D70"/>
    <w:rsid w:val="004B7DCC"/>
    <w:rsid w:val="004C0281"/>
    <w:rsid w:val="004C048A"/>
    <w:rsid w:val="004C050E"/>
    <w:rsid w:val="004C14E3"/>
    <w:rsid w:val="004C170B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82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410A"/>
    <w:rsid w:val="005942C2"/>
    <w:rsid w:val="00594624"/>
    <w:rsid w:val="0059490C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62A5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82A"/>
    <w:rsid w:val="005C7A80"/>
    <w:rsid w:val="005D0795"/>
    <w:rsid w:val="005D1989"/>
    <w:rsid w:val="005D1B9A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5EE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0F8C"/>
    <w:rsid w:val="005F1707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6A7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283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707"/>
    <w:rsid w:val="0068094E"/>
    <w:rsid w:val="00681486"/>
    <w:rsid w:val="006815D3"/>
    <w:rsid w:val="00681C2A"/>
    <w:rsid w:val="00681F9E"/>
    <w:rsid w:val="00681FF2"/>
    <w:rsid w:val="0068234F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A8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D33"/>
    <w:rsid w:val="006F44E2"/>
    <w:rsid w:val="006F4504"/>
    <w:rsid w:val="006F4602"/>
    <w:rsid w:val="006F462C"/>
    <w:rsid w:val="006F4E5A"/>
    <w:rsid w:val="006F4F73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1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1197"/>
    <w:rsid w:val="007412F0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6CDC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639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BA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9FB"/>
    <w:rsid w:val="00807584"/>
    <w:rsid w:val="00807DD7"/>
    <w:rsid w:val="00807EE3"/>
    <w:rsid w:val="008106C2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619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202"/>
    <w:rsid w:val="008624B7"/>
    <w:rsid w:val="0086281F"/>
    <w:rsid w:val="008628F0"/>
    <w:rsid w:val="00862E25"/>
    <w:rsid w:val="00863260"/>
    <w:rsid w:val="00863C30"/>
    <w:rsid w:val="00863D92"/>
    <w:rsid w:val="00863E25"/>
    <w:rsid w:val="00864618"/>
    <w:rsid w:val="00864E9E"/>
    <w:rsid w:val="00865375"/>
    <w:rsid w:val="00865A58"/>
    <w:rsid w:val="00866054"/>
    <w:rsid w:val="008679E3"/>
    <w:rsid w:val="00867CF0"/>
    <w:rsid w:val="00870532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5EB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A1F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27F65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7D4"/>
    <w:rsid w:val="009418F8"/>
    <w:rsid w:val="00942281"/>
    <w:rsid w:val="0094229C"/>
    <w:rsid w:val="0094254D"/>
    <w:rsid w:val="009425F1"/>
    <w:rsid w:val="00942E77"/>
    <w:rsid w:val="0094346D"/>
    <w:rsid w:val="00943638"/>
    <w:rsid w:val="009436C2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DB7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9C0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24E"/>
    <w:rsid w:val="009E0BB3"/>
    <w:rsid w:val="009E121E"/>
    <w:rsid w:val="009E1998"/>
    <w:rsid w:val="009E1E97"/>
    <w:rsid w:val="009E2A78"/>
    <w:rsid w:val="009E2B44"/>
    <w:rsid w:val="009E32BC"/>
    <w:rsid w:val="009E35A2"/>
    <w:rsid w:val="009E474D"/>
    <w:rsid w:val="009E476D"/>
    <w:rsid w:val="009E5B21"/>
    <w:rsid w:val="009E606A"/>
    <w:rsid w:val="009E62E9"/>
    <w:rsid w:val="009E6FF3"/>
    <w:rsid w:val="009E76C3"/>
    <w:rsid w:val="009E76DA"/>
    <w:rsid w:val="009E7874"/>
    <w:rsid w:val="009E7D40"/>
    <w:rsid w:val="009E7DF5"/>
    <w:rsid w:val="009F0090"/>
    <w:rsid w:val="009F0732"/>
    <w:rsid w:val="009F0826"/>
    <w:rsid w:val="009F0B48"/>
    <w:rsid w:val="009F0B8D"/>
    <w:rsid w:val="009F15E3"/>
    <w:rsid w:val="009F1A1A"/>
    <w:rsid w:val="009F1CAB"/>
    <w:rsid w:val="009F24D1"/>
    <w:rsid w:val="009F2706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2FA7"/>
    <w:rsid w:val="00A239C6"/>
    <w:rsid w:val="00A23B20"/>
    <w:rsid w:val="00A249E8"/>
    <w:rsid w:val="00A24CFB"/>
    <w:rsid w:val="00A24DA5"/>
    <w:rsid w:val="00A24DD7"/>
    <w:rsid w:val="00A25407"/>
    <w:rsid w:val="00A25C38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4D3"/>
    <w:rsid w:val="00A90603"/>
    <w:rsid w:val="00A91579"/>
    <w:rsid w:val="00A91D21"/>
    <w:rsid w:val="00A9200C"/>
    <w:rsid w:val="00A9207B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94F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EC9"/>
    <w:rsid w:val="00AB4FF3"/>
    <w:rsid w:val="00AB52DD"/>
    <w:rsid w:val="00AB53AF"/>
    <w:rsid w:val="00AB6CEE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4FC"/>
    <w:rsid w:val="00AD5DE7"/>
    <w:rsid w:val="00AD6AB4"/>
    <w:rsid w:val="00AE0E88"/>
    <w:rsid w:val="00AE1332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C8D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846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0C7"/>
    <w:rsid w:val="00B54678"/>
    <w:rsid w:val="00B54AF9"/>
    <w:rsid w:val="00B54DA8"/>
    <w:rsid w:val="00B55443"/>
    <w:rsid w:val="00B5591A"/>
    <w:rsid w:val="00B55D87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5A48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3F7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71A"/>
    <w:rsid w:val="00BB1933"/>
    <w:rsid w:val="00BB19EC"/>
    <w:rsid w:val="00BB1E86"/>
    <w:rsid w:val="00BB1ED8"/>
    <w:rsid w:val="00BB20BB"/>
    <w:rsid w:val="00BB26F2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58C"/>
    <w:rsid w:val="00BC080B"/>
    <w:rsid w:val="00BC0F9F"/>
    <w:rsid w:val="00BC141B"/>
    <w:rsid w:val="00BC157F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13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5C5E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031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9A3"/>
    <w:rsid w:val="00CB0AEB"/>
    <w:rsid w:val="00CB0BD4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27C8A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C7B"/>
    <w:rsid w:val="00DA1D7D"/>
    <w:rsid w:val="00DA2C06"/>
    <w:rsid w:val="00DA320B"/>
    <w:rsid w:val="00DA333B"/>
    <w:rsid w:val="00DA35EB"/>
    <w:rsid w:val="00DA4010"/>
    <w:rsid w:val="00DA446C"/>
    <w:rsid w:val="00DA4E26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9D4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65B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0F7F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0D0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C7D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5A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5C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0D1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2D16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AD1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43FF"/>
    <w:rsid w:val="00FD52BE"/>
    <w:rsid w:val="00FD5572"/>
    <w:rsid w:val="00FD5A2E"/>
    <w:rsid w:val="00FD5BD5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0E73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rFonts w:cs="Times New Roman"/>
      <w:b/>
      <w:bCs/>
      <w:sz w:val="20"/>
      <w:szCs w:val="20"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5E54F-B2B0-43EC-8AB8-A419EC0D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1654</Words>
  <Characters>11292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12921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Сысолина</cp:lastModifiedBy>
  <cp:revision>10</cp:revision>
  <cp:lastPrinted>2023-08-09T07:56:00Z</cp:lastPrinted>
  <dcterms:created xsi:type="dcterms:W3CDTF">2023-08-08T10:15:00Z</dcterms:created>
  <dcterms:modified xsi:type="dcterms:W3CDTF">2023-08-09T07:56:00Z</dcterms:modified>
</cp:coreProperties>
</file>