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D653DB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8E463F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района от </w:t>
      </w:r>
      <w:r w:rsidR="008E463F">
        <w:rPr>
          <w:b/>
          <w:bCs/>
          <w:spacing w:val="-1"/>
        </w:rPr>
        <w:t>21.12.2023</w:t>
      </w:r>
      <w:r w:rsidRPr="003675A6">
        <w:rPr>
          <w:b/>
          <w:bCs/>
          <w:spacing w:val="-1"/>
        </w:rPr>
        <w:t xml:space="preserve"> года № </w:t>
      </w:r>
      <w:r w:rsidR="00634283" w:rsidRPr="003675A6">
        <w:rPr>
          <w:b/>
          <w:bCs/>
          <w:spacing w:val="-1"/>
        </w:rPr>
        <w:t>4</w:t>
      </w:r>
      <w:r w:rsidR="008E463F">
        <w:rPr>
          <w:b/>
          <w:bCs/>
          <w:spacing w:val="-1"/>
        </w:rPr>
        <w:t>0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бюджете муниципального образования «Парабельский район»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>на 20</w:t>
      </w:r>
      <w:r w:rsidR="00D44DA8" w:rsidRPr="003675A6">
        <w:rPr>
          <w:b/>
          <w:bCs/>
          <w:spacing w:val="-1"/>
        </w:rPr>
        <w:t>2</w:t>
      </w:r>
      <w:r w:rsidR="008E463F">
        <w:rPr>
          <w:b/>
          <w:bCs/>
          <w:spacing w:val="-1"/>
        </w:rPr>
        <w:t>4</w:t>
      </w:r>
      <w:r w:rsidRPr="003675A6">
        <w:rPr>
          <w:b/>
          <w:bCs/>
          <w:spacing w:val="-1"/>
        </w:rPr>
        <w:t xml:space="preserve"> год и плановый период 202</w:t>
      </w:r>
      <w:r w:rsidR="008E463F">
        <w:rPr>
          <w:b/>
          <w:bCs/>
          <w:spacing w:val="-1"/>
        </w:rPr>
        <w:t>5</w:t>
      </w:r>
      <w:r w:rsidRPr="003675A6">
        <w:rPr>
          <w:b/>
          <w:bCs/>
          <w:spacing w:val="-1"/>
        </w:rPr>
        <w:t xml:space="preserve"> и 202</w:t>
      </w:r>
      <w:r w:rsidR="008E463F">
        <w:rPr>
          <w:b/>
          <w:bCs/>
          <w:spacing w:val="-1"/>
        </w:rPr>
        <w:t>6</w:t>
      </w:r>
      <w:r w:rsidRPr="003675A6">
        <w:rPr>
          <w:b/>
          <w:bCs/>
          <w:spacing w:val="-1"/>
        </w:rPr>
        <w:t xml:space="preserve"> годов»</w:t>
      </w:r>
    </w:p>
    <w:p w:rsidR="002404EF" w:rsidRPr="003675A6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 (</w:t>
      </w:r>
      <w:r w:rsidR="008E463F">
        <w:rPr>
          <w:b/>
          <w:bCs/>
          <w:spacing w:val="-1"/>
        </w:rPr>
        <w:t>апрель</w:t>
      </w:r>
      <w:r w:rsidRPr="003675A6">
        <w:rPr>
          <w:b/>
          <w:bCs/>
          <w:spacing w:val="-1"/>
        </w:rPr>
        <w:t>)</w:t>
      </w:r>
    </w:p>
    <w:p w:rsidR="00271883" w:rsidRDefault="008E463F" w:rsidP="008E463F">
      <w:pPr>
        <w:shd w:val="clear" w:color="auto" w:fill="FFFFFF"/>
        <w:ind w:firstLine="709"/>
        <w:jc w:val="both"/>
      </w:pPr>
      <w:r w:rsidRPr="000D290B">
        <w:rPr>
          <w:b/>
        </w:rPr>
        <w:t>По доходам</w:t>
      </w:r>
      <w:r w:rsidRPr="000D290B">
        <w:t xml:space="preserve"> предусмотрено </w:t>
      </w:r>
      <w:r w:rsidR="00271883">
        <w:t>увеличение</w:t>
      </w:r>
      <w:r w:rsidRPr="000D290B">
        <w:t xml:space="preserve"> объема поступлений </w:t>
      </w:r>
      <w:r w:rsidR="00271883">
        <w:t>н</w:t>
      </w:r>
      <w:r w:rsidRPr="000D290B">
        <w:t xml:space="preserve">а </w:t>
      </w:r>
      <w:r w:rsidR="00271883">
        <w:rPr>
          <w:b/>
        </w:rPr>
        <w:t>152 726,8</w:t>
      </w:r>
      <w:r w:rsidRPr="000D290B">
        <w:rPr>
          <w:b/>
        </w:rPr>
        <w:t xml:space="preserve"> тыс. рублей</w:t>
      </w:r>
      <w:r w:rsidR="00271883">
        <w:t>:</w:t>
      </w:r>
    </w:p>
    <w:p w:rsidR="00B37F2D" w:rsidRDefault="00271883" w:rsidP="008E463F">
      <w:pPr>
        <w:shd w:val="clear" w:color="auto" w:fill="FFFFFF"/>
        <w:ind w:firstLine="709"/>
        <w:jc w:val="both"/>
      </w:pPr>
      <w:r w:rsidRPr="00BB1091">
        <w:rPr>
          <w:b/>
        </w:rPr>
        <w:t>на 159 657,6</w:t>
      </w:r>
      <w:r w:rsidR="008E463F" w:rsidRPr="00BB1091">
        <w:rPr>
          <w:b/>
        </w:rPr>
        <w:t xml:space="preserve"> </w:t>
      </w:r>
      <w:r w:rsidRPr="00BB1091">
        <w:rPr>
          <w:b/>
        </w:rPr>
        <w:t>тыс. рублей</w:t>
      </w:r>
      <w:r>
        <w:t xml:space="preserve"> за счет межбюджетных трансфертов из областного бюджета, в том числе: </w:t>
      </w:r>
      <w:r w:rsidR="008E463F" w:rsidRPr="000D290B">
        <w:t xml:space="preserve">субсидий на </w:t>
      </w:r>
      <w:r>
        <w:t>73 600,5</w:t>
      </w:r>
      <w:r w:rsidR="008E463F" w:rsidRPr="000D290B">
        <w:t xml:space="preserve"> тыс. рублей, </w:t>
      </w:r>
      <w:r>
        <w:t xml:space="preserve">субвенций на 37 802,0 тыс. рублей, </w:t>
      </w:r>
      <w:r w:rsidR="008E463F" w:rsidRPr="000D290B">
        <w:t xml:space="preserve">иных межбюджетных трансфертов на </w:t>
      </w:r>
      <w:r>
        <w:t>48 255,1</w:t>
      </w:r>
      <w:r w:rsidR="008E463F" w:rsidRPr="000D290B">
        <w:t xml:space="preserve"> тыс.</w:t>
      </w:r>
      <w:r>
        <w:t xml:space="preserve"> рублей;</w:t>
      </w:r>
      <w:r w:rsidR="00B37F2D" w:rsidRPr="00B37F2D">
        <w:t xml:space="preserve"> </w:t>
      </w:r>
    </w:p>
    <w:p w:rsidR="00B37F2D" w:rsidRDefault="00B37F2D" w:rsidP="008E463F">
      <w:pPr>
        <w:shd w:val="clear" w:color="auto" w:fill="FFFFFF"/>
        <w:ind w:firstLine="709"/>
        <w:jc w:val="both"/>
      </w:pPr>
      <w:r w:rsidRPr="00BB1091">
        <w:rPr>
          <w:b/>
        </w:rPr>
        <w:t>на 9 750,0 тыс. рублей</w:t>
      </w:r>
      <w:r>
        <w:t xml:space="preserve"> - поступления средства по договорам социального партнерства;</w:t>
      </w:r>
    </w:p>
    <w:p w:rsidR="00B37F2D" w:rsidRDefault="00B37F2D" w:rsidP="008E463F">
      <w:pPr>
        <w:shd w:val="clear" w:color="auto" w:fill="FFFFFF"/>
        <w:ind w:firstLine="709"/>
        <w:jc w:val="both"/>
      </w:pPr>
      <w:r w:rsidRPr="00BB1091">
        <w:rPr>
          <w:b/>
        </w:rPr>
        <w:t>на 553,6 тыс. рублей</w:t>
      </w:r>
      <w:r>
        <w:t xml:space="preserve"> за счет поступления</w:t>
      </w:r>
      <w:r w:rsidRPr="000D290B">
        <w:t xml:space="preserve"> остатков субсидий, субвенций и иных межбюджетных трансфертов, имеющих целевое назначение, прошлых лет из бюджетов поселений</w:t>
      </w:r>
      <w:r>
        <w:t>;</w:t>
      </w:r>
    </w:p>
    <w:p w:rsidR="00271883" w:rsidRDefault="00BB1091" w:rsidP="008E463F">
      <w:pPr>
        <w:shd w:val="clear" w:color="auto" w:fill="FFFFFF"/>
        <w:ind w:firstLine="709"/>
        <w:jc w:val="both"/>
      </w:pPr>
      <w:r w:rsidRPr="00BB1091">
        <w:rPr>
          <w:b/>
        </w:rPr>
        <w:t>(минус) 17 234,4 тыс. рублей</w:t>
      </w:r>
      <w:r>
        <w:t xml:space="preserve"> </w:t>
      </w:r>
      <w:r w:rsidR="00B37F2D">
        <w:t xml:space="preserve">за счет </w:t>
      </w:r>
      <w:r w:rsidR="008E463F" w:rsidRPr="000D290B">
        <w:t>возврата остатков субсидий, субвенций и иных межбюджетных трансфертов из бюджета района в областной бюджет</w:t>
      </w:r>
      <w:r w:rsidR="00B37F2D">
        <w:t>.</w:t>
      </w:r>
    </w:p>
    <w:p w:rsidR="00B37F2D" w:rsidRDefault="00B37F2D" w:rsidP="00B37F2D">
      <w:pPr>
        <w:ind w:firstLine="709"/>
        <w:jc w:val="both"/>
      </w:pPr>
      <w:r>
        <w:t xml:space="preserve">Изменения за счет средств областного бюджета отражены в приложении к пояснительной записке. </w:t>
      </w:r>
    </w:p>
    <w:p w:rsidR="00BB1091" w:rsidRDefault="00BB1091" w:rsidP="00B37F2D">
      <w:pPr>
        <w:ind w:firstLine="709"/>
        <w:jc w:val="both"/>
        <w:rPr>
          <w:b/>
        </w:rPr>
      </w:pPr>
    </w:p>
    <w:p w:rsidR="008E463F" w:rsidRPr="000D290B" w:rsidRDefault="008E463F" w:rsidP="00B37F2D">
      <w:pPr>
        <w:ind w:firstLine="709"/>
        <w:jc w:val="both"/>
      </w:pPr>
      <w:r w:rsidRPr="000D290B">
        <w:rPr>
          <w:b/>
        </w:rPr>
        <w:t xml:space="preserve">По расходам </w:t>
      </w:r>
      <w:r w:rsidRPr="000D290B">
        <w:t xml:space="preserve">предусмотрено увеличение на </w:t>
      </w:r>
      <w:r w:rsidR="00271883">
        <w:rPr>
          <w:b/>
        </w:rPr>
        <w:t>203 592,5</w:t>
      </w:r>
      <w:r w:rsidRPr="000D290B">
        <w:rPr>
          <w:b/>
        </w:rPr>
        <w:t xml:space="preserve"> тыс.</w:t>
      </w:r>
      <w:r w:rsidR="000A244F">
        <w:rPr>
          <w:b/>
        </w:rPr>
        <w:t xml:space="preserve"> </w:t>
      </w:r>
      <w:r w:rsidRPr="000D290B">
        <w:rPr>
          <w:b/>
        </w:rPr>
        <w:t>рублей</w:t>
      </w:r>
      <w:r w:rsidRPr="000D290B">
        <w:t xml:space="preserve">, в том числе: </w:t>
      </w:r>
    </w:p>
    <w:p w:rsidR="008E463F" w:rsidRPr="000D290B" w:rsidRDefault="008E463F" w:rsidP="008E463F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C9191F">
        <w:rPr>
          <w:b/>
        </w:rPr>
        <w:t xml:space="preserve">на </w:t>
      </w:r>
      <w:r w:rsidR="00271883" w:rsidRPr="00C9191F">
        <w:rPr>
          <w:b/>
          <w:spacing w:val="-5"/>
        </w:rPr>
        <w:t>159 657,6</w:t>
      </w:r>
      <w:r w:rsidRPr="00C9191F">
        <w:rPr>
          <w:b/>
        </w:rPr>
        <w:t xml:space="preserve"> </w:t>
      </w:r>
      <w:r w:rsidRPr="00C9191F">
        <w:rPr>
          <w:b/>
          <w:spacing w:val="-5"/>
        </w:rPr>
        <w:t>тыс. рублей</w:t>
      </w:r>
      <w:r w:rsidRPr="00C9191F">
        <w:rPr>
          <w:b/>
        </w:rPr>
        <w:t xml:space="preserve"> </w:t>
      </w:r>
      <w:r w:rsidRPr="00C9191F">
        <w:rPr>
          <w:b/>
          <w:bCs/>
          <w:spacing w:val="-1"/>
        </w:rPr>
        <w:t xml:space="preserve"> </w:t>
      </w:r>
      <w:r w:rsidRPr="00C9191F">
        <w:rPr>
          <w:b/>
          <w:bCs/>
        </w:rPr>
        <w:t>за счет средств областного бюджета</w:t>
      </w:r>
      <w:r w:rsidRPr="000D290B">
        <w:rPr>
          <w:b/>
        </w:rPr>
        <w:t xml:space="preserve"> </w:t>
      </w:r>
      <w:r w:rsidRPr="00B37F2D">
        <w:t>(программные расходы)</w:t>
      </w:r>
      <w:r w:rsidR="00BD77D0">
        <w:t>, целевое направление отражено в приложении к пояснительной записке</w:t>
      </w:r>
      <w:r w:rsidRPr="00B37F2D">
        <w:t>.</w:t>
      </w:r>
    </w:p>
    <w:p w:rsidR="008E463F" w:rsidRPr="000D290B" w:rsidRDefault="008E463F" w:rsidP="008E463F">
      <w:pPr>
        <w:shd w:val="clear" w:color="auto" w:fill="FFFFFF"/>
        <w:ind w:firstLine="709"/>
        <w:jc w:val="both"/>
      </w:pPr>
      <w:r w:rsidRPr="00C9191F">
        <w:rPr>
          <w:b/>
        </w:rPr>
        <w:t xml:space="preserve">на </w:t>
      </w:r>
      <w:r w:rsidR="00271883" w:rsidRPr="00C9191F">
        <w:rPr>
          <w:b/>
        </w:rPr>
        <w:t>32 623,2</w:t>
      </w:r>
      <w:r w:rsidRPr="00C9191F">
        <w:rPr>
          <w:b/>
        </w:rPr>
        <w:t xml:space="preserve"> тыс.</w:t>
      </w:r>
      <w:r w:rsidR="00B37F2D" w:rsidRPr="00C9191F">
        <w:rPr>
          <w:b/>
        </w:rPr>
        <w:t xml:space="preserve"> </w:t>
      </w:r>
      <w:r w:rsidRPr="00C9191F">
        <w:rPr>
          <w:b/>
        </w:rPr>
        <w:t>рублей за счет изменения остатка средств районного бюджета на 01.01.202</w:t>
      </w:r>
      <w:r w:rsidR="00271883" w:rsidRPr="00C9191F">
        <w:rPr>
          <w:b/>
        </w:rPr>
        <w:t>4</w:t>
      </w:r>
      <w:r w:rsidRPr="00C9191F">
        <w:rPr>
          <w:b/>
        </w:rPr>
        <w:t xml:space="preserve"> года</w:t>
      </w:r>
      <w:r w:rsidRPr="000D290B">
        <w:t>, в том числе:</w:t>
      </w:r>
    </w:p>
    <w:p w:rsidR="008E463F" w:rsidRPr="000D290B" w:rsidRDefault="00B37F2D" w:rsidP="008E463F">
      <w:pPr>
        <w:shd w:val="clear" w:color="auto" w:fill="FFFFFF"/>
        <w:ind w:firstLine="1134"/>
        <w:jc w:val="both"/>
      </w:pPr>
      <w:r>
        <w:t>31 903,9</w:t>
      </w:r>
      <w:r w:rsidR="008E463F" w:rsidRPr="000D290B">
        <w:t xml:space="preserve"> тыс.</w:t>
      </w:r>
      <w:r>
        <w:t xml:space="preserve"> </w:t>
      </w:r>
      <w:r w:rsidR="008E463F" w:rsidRPr="000D290B">
        <w:t>рублей – программные расходы;</w:t>
      </w:r>
    </w:p>
    <w:p w:rsidR="008E463F" w:rsidRDefault="00B37F2D" w:rsidP="008E463F">
      <w:pPr>
        <w:shd w:val="clear" w:color="auto" w:fill="FFFFFF"/>
        <w:ind w:firstLine="1134"/>
        <w:jc w:val="both"/>
      </w:pPr>
      <w:r>
        <w:t>719,3</w:t>
      </w:r>
      <w:r w:rsidR="008E463F" w:rsidRPr="000D290B">
        <w:t xml:space="preserve"> тыс.</w:t>
      </w:r>
      <w:r>
        <w:t xml:space="preserve"> </w:t>
      </w:r>
      <w:r w:rsidR="000A244F">
        <w:t xml:space="preserve">рублей – </w:t>
      </w:r>
      <w:proofErr w:type="spellStart"/>
      <w:r w:rsidR="000A244F">
        <w:t>непрограммные</w:t>
      </w:r>
      <w:proofErr w:type="spellEnd"/>
      <w:r w:rsidR="000A244F">
        <w:t xml:space="preserve"> расходы;</w:t>
      </w:r>
    </w:p>
    <w:p w:rsidR="000A244F" w:rsidRPr="000D290B" w:rsidRDefault="000A244F" w:rsidP="000A244F">
      <w:pPr>
        <w:shd w:val="clear" w:color="auto" w:fill="FFFFFF"/>
        <w:ind w:firstLine="709"/>
        <w:jc w:val="both"/>
      </w:pPr>
      <w:r w:rsidRPr="00C9191F">
        <w:rPr>
          <w:b/>
        </w:rPr>
        <w:t>на 9 750,0 тыс. рублей за счет безвозмездных поступлений по договорам социального партнерства</w:t>
      </w:r>
      <w:r>
        <w:t xml:space="preserve"> (программные расходы).</w:t>
      </w:r>
    </w:p>
    <w:p w:rsidR="008E463F" w:rsidRPr="000D290B" w:rsidRDefault="004F6482" w:rsidP="008E463F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Произведено </w:t>
      </w:r>
      <w:r w:rsidR="008E463F" w:rsidRPr="000D290B">
        <w:rPr>
          <w:color w:val="000000"/>
        </w:rPr>
        <w:t>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 расходов</w:t>
      </w:r>
      <w:r w:rsidR="000A244F">
        <w:rPr>
          <w:color w:val="000000"/>
        </w:rPr>
        <w:t>, в том числе распределения зарезервированных средств</w:t>
      </w:r>
      <w:r w:rsidR="008E463F" w:rsidRPr="000D290B">
        <w:rPr>
          <w:color w:val="000000"/>
        </w:rPr>
        <w:t>.</w:t>
      </w:r>
    </w:p>
    <w:p w:rsidR="008E463F" w:rsidRPr="000D290B" w:rsidRDefault="008E463F" w:rsidP="008E463F">
      <w:pPr>
        <w:autoSpaceDE w:val="0"/>
        <w:autoSpaceDN w:val="0"/>
        <w:adjustRightInd w:val="0"/>
        <w:ind w:firstLine="540"/>
        <w:jc w:val="both"/>
      </w:pPr>
    </w:p>
    <w:p w:rsidR="008E463F" w:rsidRPr="000D290B" w:rsidRDefault="008E463F" w:rsidP="008E463F">
      <w:pPr>
        <w:autoSpaceDE w:val="0"/>
        <w:autoSpaceDN w:val="0"/>
        <w:adjustRightInd w:val="0"/>
        <w:ind w:firstLine="709"/>
        <w:jc w:val="both"/>
      </w:pPr>
      <w:proofErr w:type="gramStart"/>
      <w:r w:rsidRPr="000D290B">
        <w:t>С учетом внесенных поправок доходы районного бюджета на 202</w:t>
      </w:r>
      <w:r w:rsidR="000A244F">
        <w:t>4</w:t>
      </w:r>
      <w:r w:rsidRPr="000D290B">
        <w:t xml:space="preserve"> год составят </w:t>
      </w:r>
      <w:r w:rsidR="000A244F">
        <w:rPr>
          <w:b/>
        </w:rPr>
        <w:t>1 226 644,1</w:t>
      </w:r>
      <w:r w:rsidRPr="000D290B">
        <w:rPr>
          <w:b/>
        </w:rPr>
        <w:t xml:space="preserve">  тыс. рублей</w:t>
      </w:r>
      <w:r w:rsidRPr="000D290B">
        <w:t xml:space="preserve">, в том числе налоговые и неналоговые доходы </w:t>
      </w:r>
      <w:r w:rsidRPr="000D290B">
        <w:rPr>
          <w:b/>
        </w:rPr>
        <w:t xml:space="preserve">– </w:t>
      </w:r>
      <w:r w:rsidR="000A244F">
        <w:rPr>
          <w:b/>
        </w:rPr>
        <w:t>320 254,5</w:t>
      </w:r>
      <w:r w:rsidRPr="000D290B">
        <w:rPr>
          <w:b/>
          <w:bCs/>
        </w:rPr>
        <w:t xml:space="preserve"> </w:t>
      </w:r>
      <w:r w:rsidRPr="000D290B">
        <w:rPr>
          <w:b/>
        </w:rPr>
        <w:t>тыс. рублей</w:t>
      </w:r>
      <w:r w:rsidRPr="000D290B">
        <w:t xml:space="preserve">,  безвозмездные поступления </w:t>
      </w:r>
      <w:r w:rsidRPr="000D290B">
        <w:rPr>
          <w:b/>
        </w:rPr>
        <w:t xml:space="preserve">– </w:t>
      </w:r>
      <w:r w:rsidR="000A244F">
        <w:rPr>
          <w:b/>
        </w:rPr>
        <w:t>906 409,6</w:t>
      </w:r>
      <w:r w:rsidRPr="000D290B">
        <w:rPr>
          <w:b/>
        </w:rPr>
        <w:t xml:space="preserve"> </w:t>
      </w:r>
      <w:r w:rsidRPr="000D290B">
        <w:rPr>
          <w:b/>
          <w:bCs/>
        </w:rPr>
        <w:t>тыс. рублей</w:t>
      </w:r>
      <w:r w:rsidRPr="000D290B">
        <w:t xml:space="preserve"> (из областного бюджета – </w:t>
      </w:r>
      <w:r w:rsidR="000A244F">
        <w:t>901 041,4</w:t>
      </w:r>
      <w:r w:rsidRPr="000D290B">
        <w:t xml:space="preserve"> тыс.</w:t>
      </w:r>
      <w:r w:rsidR="000A244F">
        <w:t xml:space="preserve"> </w:t>
      </w:r>
      <w:r w:rsidRPr="000D290B">
        <w:t>рублей, из бюджетов сельских поселений – 12 299,0 тыс.</w:t>
      </w:r>
      <w:r w:rsidR="000A244F">
        <w:t xml:space="preserve"> </w:t>
      </w:r>
      <w:r w:rsidRPr="000D290B">
        <w:t xml:space="preserve">рублей, прочие безвозмездные поступления – </w:t>
      </w:r>
      <w:r>
        <w:t xml:space="preserve"> </w:t>
      </w:r>
      <w:r w:rsidR="000A244F">
        <w:t>9 750,0</w:t>
      </w:r>
      <w:r w:rsidRPr="000D290B">
        <w:t xml:space="preserve"> тыс. рублей, возврат остатков субсидий, субвенций и</w:t>
      </w:r>
      <w:proofErr w:type="gramEnd"/>
      <w:r w:rsidRPr="000D290B">
        <w:t xml:space="preserve"> иных межбюджетных трансфертов из бюджета района в областной бюджет минус </w:t>
      </w:r>
      <w:r w:rsidR="000A244F">
        <w:t>17 234,4</w:t>
      </w:r>
      <w:r w:rsidRPr="000D290B">
        <w:t xml:space="preserve"> тыс.</w:t>
      </w:r>
      <w:r w:rsidR="000A244F">
        <w:t xml:space="preserve"> </w:t>
      </w:r>
      <w:r w:rsidRPr="000D290B">
        <w:t xml:space="preserve">рублей,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0A244F">
        <w:t>553,6</w:t>
      </w:r>
      <w:r w:rsidRPr="000D290B">
        <w:t xml:space="preserve"> тыс.</w:t>
      </w:r>
      <w:r w:rsidR="000A244F">
        <w:t xml:space="preserve"> </w:t>
      </w:r>
      <w:r w:rsidRPr="000D290B">
        <w:t xml:space="preserve">рублей), </w:t>
      </w:r>
      <w:r w:rsidRPr="000D290B">
        <w:rPr>
          <w:b/>
        </w:rPr>
        <w:t xml:space="preserve">расходы – </w:t>
      </w:r>
      <w:r w:rsidR="005C731B">
        <w:rPr>
          <w:b/>
        </w:rPr>
        <w:t>1 277 529,8</w:t>
      </w:r>
      <w:r w:rsidRPr="000D290B">
        <w:rPr>
          <w:b/>
        </w:rPr>
        <w:t xml:space="preserve"> тыс. рублей, дефицит – </w:t>
      </w:r>
      <w:r w:rsidR="005C731B">
        <w:rPr>
          <w:b/>
        </w:rPr>
        <w:t>50 865,7</w:t>
      </w:r>
      <w:r w:rsidRPr="000D290B">
        <w:rPr>
          <w:b/>
        </w:rPr>
        <w:t xml:space="preserve"> тыс. рублей.</w:t>
      </w:r>
      <w:r w:rsidRPr="000D290B">
        <w:t xml:space="preserve"> </w:t>
      </w:r>
    </w:p>
    <w:p w:rsidR="008E463F" w:rsidRPr="000D290B" w:rsidRDefault="008E463F" w:rsidP="008E463F">
      <w:pPr>
        <w:shd w:val="clear" w:color="auto" w:fill="FFFFFF"/>
        <w:tabs>
          <w:tab w:val="left" w:pos="0"/>
        </w:tabs>
        <w:ind w:firstLine="709"/>
        <w:jc w:val="both"/>
      </w:pPr>
    </w:p>
    <w:p w:rsidR="008E463F" w:rsidRPr="000D290B" w:rsidRDefault="008E463F" w:rsidP="008E463F">
      <w:pPr>
        <w:shd w:val="clear" w:color="auto" w:fill="FFFFFF"/>
        <w:tabs>
          <w:tab w:val="left" w:pos="0"/>
        </w:tabs>
        <w:ind w:firstLine="709"/>
        <w:jc w:val="both"/>
      </w:pPr>
      <w:r w:rsidRPr="000D290B">
        <w:t>Внесены изменения в соответствующие статьи решения и приложения</w:t>
      </w:r>
      <w:r w:rsidR="005C731B">
        <w:t xml:space="preserve"> к решению №№ </w:t>
      </w:r>
      <w:r w:rsidRPr="000D290B">
        <w:rPr>
          <w:bCs/>
        </w:rPr>
        <w:t>2, 3, 6, 7, 8, 9, 11</w:t>
      </w:r>
      <w:r w:rsidR="005C731B">
        <w:rPr>
          <w:bCs/>
        </w:rPr>
        <w:t>.</w:t>
      </w:r>
      <w:r w:rsidRPr="000D290B">
        <w:t xml:space="preserve"> </w:t>
      </w:r>
    </w:p>
    <w:p w:rsidR="00BD77D0" w:rsidRDefault="00BD77D0" w:rsidP="008E463F">
      <w:pPr>
        <w:ind w:firstLine="709"/>
        <w:jc w:val="center"/>
        <w:rPr>
          <w:b/>
        </w:rPr>
      </w:pPr>
    </w:p>
    <w:p w:rsidR="00FE1080" w:rsidRDefault="00BD77D0" w:rsidP="00BD77D0">
      <w:pPr>
        <w:ind w:firstLine="709"/>
        <w:jc w:val="center"/>
        <w:rPr>
          <w:b/>
          <w:u w:val="single"/>
        </w:rPr>
      </w:pPr>
      <w:r w:rsidRPr="00BD77D0">
        <w:rPr>
          <w:b/>
          <w:u w:val="single"/>
        </w:rPr>
        <w:t xml:space="preserve">Увеличение расходов за счет изменения остатка средств </w:t>
      </w:r>
    </w:p>
    <w:p w:rsidR="00BD77D0" w:rsidRPr="00BD77D0" w:rsidRDefault="00BD77D0" w:rsidP="00BD77D0">
      <w:pPr>
        <w:ind w:firstLine="709"/>
        <w:jc w:val="center"/>
        <w:rPr>
          <w:b/>
          <w:u w:val="single"/>
        </w:rPr>
      </w:pPr>
      <w:r w:rsidRPr="00BD77D0">
        <w:rPr>
          <w:b/>
          <w:u w:val="single"/>
        </w:rPr>
        <w:t>районного бюджета на</w:t>
      </w:r>
      <w:r w:rsidR="00C96350">
        <w:rPr>
          <w:b/>
          <w:u w:val="single"/>
        </w:rPr>
        <w:t xml:space="preserve"> </w:t>
      </w:r>
      <w:r w:rsidRPr="00BD77D0">
        <w:rPr>
          <w:b/>
          <w:u w:val="single"/>
        </w:rPr>
        <w:t>01.01.2024 года</w:t>
      </w:r>
    </w:p>
    <w:p w:rsidR="00BD77D0" w:rsidRDefault="00BD77D0" w:rsidP="00BD77D0">
      <w:pPr>
        <w:ind w:firstLine="709"/>
        <w:jc w:val="both"/>
        <w:rPr>
          <w:b/>
          <w:u w:val="single"/>
        </w:rPr>
      </w:pPr>
    </w:p>
    <w:p w:rsidR="00BD77D0" w:rsidRPr="00BD77D0" w:rsidRDefault="00BD77D0" w:rsidP="00BD77D0">
      <w:pPr>
        <w:ind w:firstLine="709"/>
        <w:jc w:val="both"/>
        <w:rPr>
          <w:b/>
          <w:i/>
        </w:rPr>
      </w:pPr>
      <w:r w:rsidRPr="00BD77D0">
        <w:rPr>
          <w:b/>
          <w:i/>
        </w:rPr>
        <w:t>Программные расходы составили 31 903,9 тыс. рублей</w:t>
      </w:r>
      <w:r>
        <w:rPr>
          <w:b/>
          <w:i/>
        </w:rPr>
        <w:t>, в том числе</w:t>
      </w:r>
      <w:r w:rsidRPr="00BD77D0">
        <w:rPr>
          <w:b/>
          <w:i/>
        </w:rPr>
        <w:t>:</w:t>
      </w:r>
    </w:p>
    <w:p w:rsidR="008E463F" w:rsidRPr="000D290B" w:rsidRDefault="008E463F" w:rsidP="00BD77D0">
      <w:pPr>
        <w:pStyle w:val="23"/>
        <w:tabs>
          <w:tab w:val="left" w:pos="0"/>
        </w:tabs>
        <w:spacing w:after="0" w:line="240" w:lineRule="auto"/>
        <w:ind w:left="0"/>
        <w:jc w:val="both"/>
        <w:rPr>
          <w:b/>
        </w:rPr>
      </w:pPr>
      <w:r w:rsidRPr="000D290B">
        <w:rPr>
          <w:b/>
        </w:rPr>
        <w:t>Муниципальная программа</w:t>
      </w:r>
      <w:r w:rsidR="00BD77D0">
        <w:rPr>
          <w:b/>
        </w:rPr>
        <w:t xml:space="preserve"> </w:t>
      </w:r>
      <w:r w:rsidRPr="000D290B">
        <w:rPr>
          <w:b/>
        </w:rPr>
        <w:t>«Развитие системы образования Парабельского района» (01)</w:t>
      </w:r>
    </w:p>
    <w:p w:rsidR="008E463F" w:rsidRPr="000D290B" w:rsidRDefault="005C731B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A92236">
        <w:rPr>
          <w:bCs/>
        </w:rPr>
        <w:t>Увеличены</w:t>
      </w:r>
      <w:r w:rsidR="008E463F" w:rsidRPr="00A92236">
        <w:t xml:space="preserve"> </w:t>
      </w:r>
      <w:r w:rsidR="008E463F" w:rsidRPr="000D290B">
        <w:t xml:space="preserve">бюджетные ассигнования </w:t>
      </w:r>
      <w:r w:rsidR="008E463F" w:rsidRPr="000D290B">
        <w:rPr>
          <w:bCs/>
        </w:rPr>
        <w:t xml:space="preserve">на сумму </w:t>
      </w:r>
      <w:r w:rsidR="00BD77D0">
        <w:rPr>
          <w:b/>
          <w:bCs/>
        </w:rPr>
        <w:t>8</w:t>
      </w:r>
      <w:r w:rsidR="00DC6C8B">
        <w:rPr>
          <w:b/>
          <w:bCs/>
        </w:rPr>
        <w:t> 442,7</w:t>
      </w:r>
      <w:r w:rsidR="008E463F" w:rsidRPr="000D290B">
        <w:rPr>
          <w:b/>
          <w:bCs/>
        </w:rPr>
        <w:t xml:space="preserve"> тыс.</w:t>
      </w:r>
      <w:r>
        <w:rPr>
          <w:b/>
          <w:bCs/>
        </w:rPr>
        <w:t xml:space="preserve"> </w:t>
      </w:r>
      <w:r w:rsidR="008E463F" w:rsidRPr="000D290B">
        <w:rPr>
          <w:b/>
          <w:bCs/>
        </w:rPr>
        <w:t>рублей</w:t>
      </w:r>
      <w:r w:rsidR="008E463F" w:rsidRPr="000D290B">
        <w:rPr>
          <w:bCs/>
        </w:rPr>
        <w:t>, в том числе:</w:t>
      </w:r>
    </w:p>
    <w:p w:rsidR="000E2532" w:rsidRDefault="00BD77D0" w:rsidP="00BD77D0">
      <w:pPr>
        <w:tabs>
          <w:tab w:val="center" w:pos="5173"/>
          <w:tab w:val="left" w:pos="7527"/>
        </w:tabs>
        <w:jc w:val="both"/>
      </w:pPr>
      <w:r>
        <w:t>- п</w:t>
      </w:r>
      <w:r w:rsidRPr="00BD77D0">
        <w:t>риобретение подарков первоклассникам ко Дню знаний</w:t>
      </w:r>
      <w:r>
        <w:t xml:space="preserve"> 110,0 тыс. рублей;</w:t>
      </w:r>
    </w:p>
    <w:p w:rsidR="00BD77D0" w:rsidRDefault="00BD77D0" w:rsidP="00BD77D0">
      <w:pPr>
        <w:tabs>
          <w:tab w:val="center" w:pos="5173"/>
          <w:tab w:val="left" w:pos="7527"/>
        </w:tabs>
        <w:jc w:val="both"/>
      </w:pPr>
      <w:r>
        <w:t>- о</w:t>
      </w:r>
      <w:r w:rsidRPr="00BD77D0">
        <w:t>плата проезда учащихся до места обучения и обратно</w:t>
      </w:r>
      <w:r>
        <w:t xml:space="preserve"> 200,0 тыс. рублей;</w:t>
      </w:r>
    </w:p>
    <w:p w:rsidR="00C96350" w:rsidRDefault="00C96350" w:rsidP="00BD77D0">
      <w:pPr>
        <w:tabs>
          <w:tab w:val="center" w:pos="5173"/>
          <w:tab w:val="left" w:pos="7527"/>
        </w:tabs>
        <w:jc w:val="both"/>
      </w:pPr>
      <w:r>
        <w:t>- о</w:t>
      </w:r>
      <w:r w:rsidRPr="00BD77D0">
        <w:t>беспечение подвоза обучающихся к месту обучения</w:t>
      </w:r>
      <w:r>
        <w:t xml:space="preserve"> 200,0 тыс. рублей;</w:t>
      </w:r>
    </w:p>
    <w:p w:rsidR="00BD77D0" w:rsidRDefault="00BD77D0" w:rsidP="00BD77D0">
      <w:pPr>
        <w:tabs>
          <w:tab w:val="center" w:pos="5173"/>
          <w:tab w:val="left" w:pos="7527"/>
        </w:tabs>
        <w:jc w:val="both"/>
      </w:pPr>
      <w:r>
        <w:lastRenderedPageBreak/>
        <w:t>- о</w:t>
      </w:r>
      <w:r w:rsidRPr="00BD77D0">
        <w:t xml:space="preserve">рганизация выездных поездок спортивных команд на соревнования </w:t>
      </w:r>
      <w:r w:rsidR="00C96350">
        <w:t>450,0 тыс. рублей, в том числе в общеобразовательных организациях – 150,0 тыс. рублей, Парабельская спортивная школа – 300,0 тыс. рублей;</w:t>
      </w:r>
    </w:p>
    <w:p w:rsidR="00C96350" w:rsidRDefault="00C96350" w:rsidP="00BD77D0">
      <w:pPr>
        <w:tabs>
          <w:tab w:val="center" w:pos="5173"/>
          <w:tab w:val="left" w:pos="7527"/>
        </w:tabs>
        <w:jc w:val="both"/>
      </w:pPr>
      <w:r>
        <w:t>- проведение ремонтов образовательных учреждений – 2 106,</w:t>
      </w:r>
      <w:r w:rsidR="00DC6C8B">
        <w:t>1</w:t>
      </w:r>
      <w:r>
        <w:t xml:space="preserve"> тыс. рублей, в том числе:</w:t>
      </w:r>
    </w:p>
    <w:p w:rsidR="00C96350" w:rsidRDefault="00C96350" w:rsidP="00C96350">
      <w:pPr>
        <w:tabs>
          <w:tab w:val="center" w:pos="5173"/>
          <w:tab w:val="left" w:pos="7527"/>
        </w:tabs>
        <w:ind w:firstLine="709"/>
        <w:jc w:val="both"/>
      </w:pPr>
      <w:r w:rsidRPr="00BD77D0">
        <w:t>МБОУ "</w:t>
      </w:r>
      <w:proofErr w:type="spellStart"/>
      <w:r w:rsidRPr="00BD77D0">
        <w:t>Нарымская</w:t>
      </w:r>
      <w:proofErr w:type="spellEnd"/>
      <w:r w:rsidRPr="00BD77D0">
        <w:t xml:space="preserve"> СШ" частичная замена кровли</w:t>
      </w:r>
      <w:r>
        <w:t xml:space="preserve"> 600,0 тыс. рублей;</w:t>
      </w:r>
    </w:p>
    <w:p w:rsidR="00C96350" w:rsidRDefault="00C96350" w:rsidP="00C96350">
      <w:pPr>
        <w:tabs>
          <w:tab w:val="center" w:pos="5173"/>
          <w:tab w:val="left" w:pos="7527"/>
        </w:tabs>
        <w:ind w:firstLine="709"/>
        <w:jc w:val="both"/>
      </w:pPr>
      <w:r w:rsidRPr="00BD77D0">
        <w:t>МБОУ "Парабельская гимназия" ремонт 2 входов ГДО</w:t>
      </w:r>
      <w:r>
        <w:t xml:space="preserve"> 342,6 тыс. рублей;</w:t>
      </w:r>
    </w:p>
    <w:p w:rsidR="00C96350" w:rsidRDefault="00C96350" w:rsidP="00C96350">
      <w:pPr>
        <w:tabs>
          <w:tab w:val="center" w:pos="5173"/>
          <w:tab w:val="left" w:pos="7527"/>
        </w:tabs>
        <w:ind w:firstLine="709"/>
        <w:jc w:val="both"/>
      </w:pPr>
      <w:r w:rsidRPr="00BD77D0">
        <w:t xml:space="preserve">МБОУ "Парабельская гимназия" ремонт </w:t>
      </w:r>
      <w:proofErr w:type="spellStart"/>
      <w:r w:rsidRPr="00BD77D0">
        <w:t>сан</w:t>
      </w:r>
      <w:proofErr w:type="gramStart"/>
      <w:r w:rsidRPr="00BD77D0">
        <w:t>.у</w:t>
      </w:r>
      <w:proofErr w:type="gramEnd"/>
      <w:r w:rsidRPr="00BD77D0">
        <w:t>злов</w:t>
      </w:r>
      <w:proofErr w:type="spellEnd"/>
      <w:r w:rsidRPr="00BD77D0">
        <w:t xml:space="preserve"> 1 этажа</w:t>
      </w:r>
      <w:r>
        <w:t xml:space="preserve"> 423,8 тыс. рублей;</w:t>
      </w:r>
    </w:p>
    <w:p w:rsidR="00C96350" w:rsidRDefault="00C96350" w:rsidP="00C96350">
      <w:pPr>
        <w:tabs>
          <w:tab w:val="center" w:pos="5173"/>
          <w:tab w:val="left" w:pos="7527"/>
        </w:tabs>
        <w:ind w:firstLine="709"/>
        <w:jc w:val="both"/>
      </w:pPr>
      <w:r w:rsidRPr="00BD77D0">
        <w:t>МБОУ "Парабельская гимназия" ремонт крыльца пристройки</w:t>
      </w:r>
      <w:r>
        <w:t xml:space="preserve"> 191,1 тыс. рублей;</w:t>
      </w:r>
    </w:p>
    <w:p w:rsidR="00C96350" w:rsidRDefault="00C96350" w:rsidP="00C96350">
      <w:pPr>
        <w:tabs>
          <w:tab w:val="center" w:pos="5173"/>
          <w:tab w:val="left" w:pos="7527"/>
        </w:tabs>
        <w:ind w:firstLine="709"/>
        <w:jc w:val="both"/>
      </w:pPr>
      <w:r w:rsidRPr="00BD77D0">
        <w:t xml:space="preserve">МБУ ДО "Парабельская спортивная школа" ремонт </w:t>
      </w:r>
      <w:proofErr w:type="spellStart"/>
      <w:r w:rsidRPr="00BD77D0">
        <w:t>отмостки</w:t>
      </w:r>
      <w:proofErr w:type="spellEnd"/>
      <w:r w:rsidRPr="00BD77D0">
        <w:t xml:space="preserve"> спортивного зала на ул. Некрасова</w:t>
      </w:r>
      <w:r>
        <w:t xml:space="preserve"> 548,7 тыс. рублей;</w:t>
      </w:r>
    </w:p>
    <w:p w:rsidR="00C96350" w:rsidRDefault="00C96350" w:rsidP="00C96350">
      <w:pPr>
        <w:tabs>
          <w:tab w:val="center" w:pos="5173"/>
          <w:tab w:val="left" w:pos="7527"/>
        </w:tabs>
        <w:jc w:val="both"/>
      </w:pPr>
      <w:r>
        <w:t>- ч</w:t>
      </w:r>
      <w:r w:rsidRPr="00BD77D0">
        <w:t>астичная компенсация стоимости аренды жилья педагогическим работникам</w:t>
      </w:r>
      <w:r>
        <w:t xml:space="preserve"> 556,0 тыс. рублей;</w:t>
      </w:r>
    </w:p>
    <w:p w:rsidR="00C96350" w:rsidRDefault="00C96350" w:rsidP="00C96350">
      <w:pPr>
        <w:tabs>
          <w:tab w:val="center" w:pos="5173"/>
          <w:tab w:val="left" w:pos="7527"/>
        </w:tabs>
        <w:jc w:val="both"/>
      </w:pPr>
      <w:r>
        <w:t xml:space="preserve">- </w:t>
      </w:r>
      <w:r w:rsidRPr="00BD77D0">
        <w:t>ПСД "Автономный источник теплоснабжения по адресу ул. Мира, 3, п. Заводской, Парабельский район, Томская область" (газовая котельная для МБОУ "Заводская СШ"</w:t>
      </w:r>
      <w:r>
        <w:t xml:space="preserve"> 3 240,0 тыс. рублей;</w:t>
      </w:r>
    </w:p>
    <w:p w:rsidR="00C96350" w:rsidRDefault="00C96350" w:rsidP="00C96350">
      <w:pPr>
        <w:tabs>
          <w:tab w:val="center" w:pos="5173"/>
          <w:tab w:val="left" w:pos="7527"/>
        </w:tabs>
        <w:jc w:val="both"/>
      </w:pPr>
      <w:r>
        <w:t>- о</w:t>
      </w:r>
      <w:r w:rsidRPr="00BD77D0">
        <w:t xml:space="preserve">существление строительного </w:t>
      </w:r>
      <w:r>
        <w:t xml:space="preserve">и авторского </w:t>
      </w:r>
      <w:r w:rsidRPr="00BD77D0">
        <w:t>контроля капитального ремонта МБОУ "</w:t>
      </w:r>
      <w:proofErr w:type="gramStart"/>
      <w:r w:rsidRPr="00BD77D0">
        <w:t>Заводская</w:t>
      </w:r>
      <w:proofErr w:type="gramEnd"/>
      <w:r w:rsidRPr="00BD77D0">
        <w:t xml:space="preserve"> СШ"</w:t>
      </w:r>
      <w:r>
        <w:t xml:space="preserve"> 1 430,3 тыс. рублей;</w:t>
      </w:r>
    </w:p>
    <w:p w:rsidR="00C96350" w:rsidRDefault="00C96350" w:rsidP="00C96350">
      <w:pPr>
        <w:tabs>
          <w:tab w:val="center" w:pos="5173"/>
          <w:tab w:val="left" w:pos="7527"/>
        </w:tabs>
        <w:jc w:val="both"/>
      </w:pPr>
      <w:r>
        <w:t>- т</w:t>
      </w:r>
      <w:r w:rsidRPr="00BD77D0">
        <w:t>ехническое диагностирование отопительных котлов и получение паспортов готовности к отопительному сезону 2024-2025 гг.</w:t>
      </w:r>
      <w:r>
        <w:t xml:space="preserve"> – 150,3 тыс. рублей.</w:t>
      </w:r>
    </w:p>
    <w:p w:rsidR="00C96350" w:rsidRDefault="00C96350" w:rsidP="00C96350">
      <w:pPr>
        <w:tabs>
          <w:tab w:val="center" w:pos="5173"/>
          <w:tab w:val="left" w:pos="7527"/>
        </w:tabs>
        <w:jc w:val="both"/>
      </w:pPr>
    </w:p>
    <w:p w:rsidR="008E463F" w:rsidRPr="00C96350" w:rsidRDefault="00C96350" w:rsidP="00C96350">
      <w:pPr>
        <w:tabs>
          <w:tab w:val="center" w:pos="5173"/>
          <w:tab w:val="left" w:pos="7527"/>
        </w:tabs>
        <w:jc w:val="both"/>
        <w:rPr>
          <w:b/>
        </w:rPr>
      </w:pPr>
      <w:r>
        <w:rPr>
          <w:b/>
        </w:rPr>
        <w:t>М</w:t>
      </w:r>
      <w:r w:rsidR="008E463F" w:rsidRPr="00C96350">
        <w:rPr>
          <w:b/>
        </w:rPr>
        <w:t>униципальная программа</w:t>
      </w:r>
      <w:r w:rsidRPr="00C96350">
        <w:rPr>
          <w:b/>
        </w:rPr>
        <w:t xml:space="preserve"> </w:t>
      </w:r>
      <w:r w:rsidR="008E463F" w:rsidRPr="00C96350">
        <w:rPr>
          <w:b/>
        </w:rPr>
        <w:t>«Развитие культуры и туризма Парабельского района» (02)</w:t>
      </w:r>
    </w:p>
    <w:p w:rsidR="008E463F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A92236">
        <w:t xml:space="preserve">Увеличены </w:t>
      </w:r>
      <w:r w:rsidRPr="000D290B">
        <w:t xml:space="preserve">бюджетные ассигнования </w:t>
      </w:r>
      <w:r w:rsidRPr="000D290B">
        <w:rPr>
          <w:bCs/>
        </w:rPr>
        <w:t xml:space="preserve">на сумму </w:t>
      </w:r>
      <w:r w:rsidR="00A92236">
        <w:rPr>
          <w:b/>
          <w:bCs/>
        </w:rPr>
        <w:t>2 142,7</w:t>
      </w:r>
      <w:r w:rsidRPr="000D290B">
        <w:rPr>
          <w:b/>
          <w:bCs/>
        </w:rPr>
        <w:t xml:space="preserve"> тыс.</w:t>
      </w:r>
      <w:r w:rsidR="00C96350"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числе:</w:t>
      </w:r>
    </w:p>
    <w:p w:rsidR="00A92236" w:rsidRDefault="00A92236" w:rsidP="00A92236">
      <w:pPr>
        <w:tabs>
          <w:tab w:val="center" w:pos="5173"/>
          <w:tab w:val="left" w:pos="7527"/>
        </w:tabs>
        <w:jc w:val="both"/>
      </w:pPr>
      <w:r>
        <w:rPr>
          <w:bCs/>
        </w:rPr>
        <w:t>- п</w:t>
      </w:r>
      <w:r w:rsidRPr="00A92236">
        <w:t>риобретение громкоговорителей в МБУК "РДК"</w:t>
      </w:r>
      <w:r>
        <w:t xml:space="preserve"> 147,6 тыс. рублей;</w:t>
      </w:r>
    </w:p>
    <w:p w:rsidR="00A92236" w:rsidRDefault="00A92236" w:rsidP="00A92236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у</w:t>
      </w:r>
      <w:r w:rsidRPr="00A92236">
        <w:t>становка металлического ограждения на территории Нарымского сельского Дома культуры</w:t>
      </w:r>
      <w:r>
        <w:t xml:space="preserve"> 493,0 тыс. рублей;</w:t>
      </w:r>
    </w:p>
    <w:p w:rsidR="00A92236" w:rsidRDefault="00A92236" w:rsidP="00A92236">
      <w:pPr>
        <w:tabs>
          <w:tab w:val="center" w:pos="5173"/>
          <w:tab w:val="left" w:pos="7527"/>
        </w:tabs>
        <w:jc w:val="both"/>
      </w:pPr>
      <w:r>
        <w:rPr>
          <w:bCs/>
        </w:rPr>
        <w:t>- р</w:t>
      </w:r>
      <w:r w:rsidRPr="00A92236">
        <w:t>емонт здания библиотеки с. Толмачево</w:t>
      </w:r>
      <w:r>
        <w:t xml:space="preserve"> 335,0 тыс. рублей;</w:t>
      </w:r>
    </w:p>
    <w:p w:rsidR="00A92236" w:rsidRDefault="00A92236" w:rsidP="00A92236">
      <w:pPr>
        <w:tabs>
          <w:tab w:val="center" w:pos="5173"/>
          <w:tab w:val="left" w:pos="7527"/>
        </w:tabs>
        <w:jc w:val="both"/>
      </w:pPr>
      <w:r>
        <w:rPr>
          <w:bCs/>
        </w:rPr>
        <w:t>- р</w:t>
      </w:r>
      <w:r w:rsidRPr="00A92236">
        <w:t xml:space="preserve">емонт Музея боевой и трудовой славы им. </w:t>
      </w:r>
      <w:proofErr w:type="spellStart"/>
      <w:r w:rsidRPr="00A92236">
        <w:t>Деменина</w:t>
      </w:r>
      <w:proofErr w:type="spellEnd"/>
      <w:r>
        <w:t xml:space="preserve"> 322,2 тыс. рублей;</w:t>
      </w:r>
    </w:p>
    <w:p w:rsidR="00A92236" w:rsidRDefault="00A92236" w:rsidP="00A92236">
      <w:pPr>
        <w:tabs>
          <w:tab w:val="center" w:pos="5173"/>
          <w:tab w:val="left" w:pos="7527"/>
        </w:tabs>
        <w:jc w:val="both"/>
      </w:pPr>
      <w:r>
        <w:rPr>
          <w:bCs/>
        </w:rPr>
        <w:t>- р</w:t>
      </w:r>
      <w:r w:rsidRPr="00A92236">
        <w:t>азвитие музея под открытым небом селькупской культуры "</w:t>
      </w:r>
      <w:proofErr w:type="spellStart"/>
      <w:r w:rsidRPr="00A92236">
        <w:t>Чумыл</w:t>
      </w:r>
      <w:proofErr w:type="spellEnd"/>
      <w:r w:rsidRPr="00A92236">
        <w:t xml:space="preserve"> </w:t>
      </w:r>
      <w:proofErr w:type="spellStart"/>
      <w:r w:rsidRPr="00A92236">
        <w:t>чвэч</w:t>
      </w:r>
      <w:proofErr w:type="spellEnd"/>
      <w:r w:rsidRPr="00A92236">
        <w:t>" и проведение межрегионального фестиваля коренных народов Сибири "Этюды Севера"</w:t>
      </w:r>
      <w:r>
        <w:t xml:space="preserve"> 800,0 тыс. рублей;</w:t>
      </w:r>
    </w:p>
    <w:p w:rsidR="00A92236" w:rsidRPr="000D290B" w:rsidRDefault="00A92236" w:rsidP="00A92236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п</w:t>
      </w:r>
      <w:r w:rsidRPr="00A92236">
        <w:t xml:space="preserve">риобретение сувениров </w:t>
      </w:r>
      <w:r w:rsidR="004F6482">
        <w:t>«</w:t>
      </w:r>
      <w:r w:rsidRPr="00A92236">
        <w:t>Матрешка - семья селькупов</w:t>
      </w:r>
      <w:r w:rsidR="004F6482">
        <w:t>»</w:t>
      </w:r>
      <w:r>
        <w:t xml:space="preserve"> 45,0 тыс. рублей.</w:t>
      </w:r>
    </w:p>
    <w:p w:rsidR="008E463F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8E463F" w:rsidRPr="000D290B" w:rsidRDefault="008E463F" w:rsidP="00A92236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</w:t>
      </w:r>
      <w:r w:rsidR="00A92236">
        <w:rPr>
          <w:b/>
        </w:rPr>
        <w:t xml:space="preserve"> </w:t>
      </w:r>
      <w:r w:rsidRPr="000D290B">
        <w:rPr>
          <w:b/>
        </w:rPr>
        <w:t>«Развитие физической культуры, спорта и формирования здорового образа жизни населения Парабельского района» (03)</w:t>
      </w:r>
    </w:p>
    <w:p w:rsidR="00A92236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A92236">
        <w:rPr>
          <w:bCs/>
        </w:rPr>
        <w:t xml:space="preserve">Увеличены </w:t>
      </w:r>
      <w:r w:rsidRPr="000D290B">
        <w:rPr>
          <w:bCs/>
        </w:rPr>
        <w:t xml:space="preserve">бюджетные ассигнования </w:t>
      </w:r>
      <w:r w:rsidR="00A92236" w:rsidRPr="00A92236">
        <w:rPr>
          <w:b/>
          <w:bCs/>
        </w:rPr>
        <w:t>на сумму 870,0 тыс. рублей</w:t>
      </w:r>
      <w:r w:rsidR="00A92236">
        <w:rPr>
          <w:bCs/>
        </w:rPr>
        <w:t xml:space="preserve"> на проведение спортивно-массовых мероприятий (</w:t>
      </w:r>
      <w:r w:rsidR="00FA37E2">
        <w:rPr>
          <w:bCs/>
        </w:rPr>
        <w:t>361,5 тыс. рублей)</w:t>
      </w:r>
      <w:r w:rsidR="00A92236">
        <w:rPr>
          <w:bCs/>
        </w:rPr>
        <w:t>, приобретение летной экипировки сборных команд (438,5 тыс. рублей), приобретение спортивного инвентаря (70,0 тыс. рублей).</w:t>
      </w:r>
    </w:p>
    <w:p w:rsidR="008E463F" w:rsidRPr="000D290B" w:rsidRDefault="008E463F" w:rsidP="008E463F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FA37E2" w:rsidRPr="00FA37E2" w:rsidRDefault="00FA37E2" w:rsidP="00FA37E2">
      <w:pPr>
        <w:tabs>
          <w:tab w:val="center" w:pos="5173"/>
          <w:tab w:val="left" w:pos="7527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По </w:t>
      </w:r>
      <w:r w:rsidRPr="00FA37E2">
        <w:rPr>
          <w:b/>
          <w:bCs/>
          <w:color w:val="000000"/>
        </w:rPr>
        <w:t>Муниципальн</w:t>
      </w:r>
      <w:r>
        <w:rPr>
          <w:b/>
          <w:bCs/>
          <w:color w:val="000000"/>
        </w:rPr>
        <w:t>ой</w:t>
      </w:r>
      <w:r w:rsidRPr="00FA37E2">
        <w:rPr>
          <w:b/>
          <w:bCs/>
          <w:color w:val="000000"/>
        </w:rPr>
        <w:t xml:space="preserve"> программ</w:t>
      </w:r>
      <w:r>
        <w:rPr>
          <w:b/>
          <w:bCs/>
          <w:color w:val="000000"/>
        </w:rPr>
        <w:t>е</w:t>
      </w:r>
      <w:r w:rsidRPr="00FA37E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«</w:t>
      </w:r>
      <w:r w:rsidRPr="00FA37E2">
        <w:rPr>
          <w:b/>
          <w:bCs/>
          <w:color w:val="000000"/>
        </w:rPr>
        <w:t>Реализация молодежной политики в Парабельском районе</w:t>
      </w:r>
      <w:r>
        <w:rPr>
          <w:b/>
          <w:bCs/>
          <w:color w:val="000000"/>
        </w:rPr>
        <w:t xml:space="preserve">» (04) </w:t>
      </w:r>
      <w:r>
        <w:rPr>
          <w:bCs/>
          <w:color w:val="000000"/>
        </w:rPr>
        <w:t>увеличены бюджетные ассигнования на 200,0 тыс. рублей на с</w:t>
      </w:r>
      <w:r w:rsidRPr="00FA37E2">
        <w:rPr>
          <w:bCs/>
          <w:color w:val="000000"/>
        </w:rPr>
        <w:t>оздание условий для патриотического и духовно-нравственного воспитания, интеллектуального, творческого развития молодежи, поддержка деятельности детских и молодежных организаций</w:t>
      </w:r>
      <w:r>
        <w:rPr>
          <w:bCs/>
          <w:color w:val="000000"/>
        </w:rPr>
        <w:t>.</w:t>
      </w:r>
    </w:p>
    <w:p w:rsidR="00FA37E2" w:rsidRDefault="00FA37E2" w:rsidP="00FA37E2">
      <w:pPr>
        <w:tabs>
          <w:tab w:val="center" w:pos="5173"/>
          <w:tab w:val="left" w:pos="7527"/>
        </w:tabs>
        <w:rPr>
          <w:b/>
          <w:bCs/>
          <w:color w:val="000000"/>
        </w:rPr>
      </w:pPr>
    </w:p>
    <w:p w:rsidR="008E463F" w:rsidRPr="000D290B" w:rsidRDefault="008E463F" w:rsidP="00FA37E2">
      <w:pPr>
        <w:tabs>
          <w:tab w:val="center" w:pos="5173"/>
          <w:tab w:val="left" w:pos="7527"/>
        </w:tabs>
        <w:jc w:val="both"/>
        <w:rPr>
          <w:b/>
          <w:bCs/>
          <w:color w:val="000000"/>
        </w:rPr>
      </w:pPr>
      <w:r w:rsidRPr="000D290B">
        <w:rPr>
          <w:b/>
          <w:bCs/>
          <w:color w:val="000000"/>
        </w:rPr>
        <w:t>Муниципальная программа</w:t>
      </w:r>
      <w:r w:rsidR="00FA37E2">
        <w:rPr>
          <w:b/>
          <w:bCs/>
          <w:color w:val="000000"/>
        </w:rPr>
        <w:t xml:space="preserve"> </w:t>
      </w:r>
      <w:r w:rsidRPr="000D290B">
        <w:rPr>
          <w:b/>
          <w:bCs/>
          <w:color w:val="000000"/>
        </w:rPr>
        <w:t>«Формирование благоприятной и доступной социальной среды в Парабельском районе» (05)</w:t>
      </w:r>
    </w:p>
    <w:p w:rsidR="008E463F" w:rsidRDefault="008E463F" w:rsidP="008E463F">
      <w:pPr>
        <w:tabs>
          <w:tab w:val="center" w:pos="5173"/>
          <w:tab w:val="left" w:pos="7527"/>
        </w:tabs>
        <w:ind w:firstLine="709"/>
        <w:jc w:val="both"/>
      </w:pPr>
      <w:r w:rsidRPr="00FA37E2">
        <w:rPr>
          <w:bCs/>
        </w:rPr>
        <w:t>Увеличены бюджетные ассигнования</w:t>
      </w:r>
      <w:r w:rsidRPr="000D290B">
        <w:rPr>
          <w:bCs/>
        </w:rPr>
        <w:t xml:space="preserve"> </w:t>
      </w:r>
      <w:r w:rsidR="00FA37E2" w:rsidRPr="00FA37E2">
        <w:rPr>
          <w:b/>
          <w:bCs/>
        </w:rPr>
        <w:t>на 1 369,0</w:t>
      </w:r>
      <w:r w:rsidRPr="00FA37E2">
        <w:rPr>
          <w:b/>
        </w:rPr>
        <w:t xml:space="preserve"> тыс.</w:t>
      </w:r>
      <w:r w:rsidR="00FA37E2">
        <w:rPr>
          <w:b/>
        </w:rPr>
        <w:t xml:space="preserve"> </w:t>
      </w:r>
      <w:r w:rsidRPr="000D290B">
        <w:rPr>
          <w:b/>
        </w:rPr>
        <w:t>рублей</w:t>
      </w:r>
      <w:r w:rsidRPr="000D290B">
        <w:t>, в том числе:</w:t>
      </w:r>
    </w:p>
    <w:p w:rsidR="00FA37E2" w:rsidRDefault="00FA37E2" w:rsidP="00FA37E2">
      <w:pPr>
        <w:tabs>
          <w:tab w:val="center" w:pos="5173"/>
          <w:tab w:val="left" w:pos="7527"/>
        </w:tabs>
        <w:jc w:val="both"/>
      </w:pPr>
      <w:r>
        <w:t>- в</w:t>
      </w:r>
      <w:r w:rsidRPr="00FA37E2">
        <w:t>ыплата компенсаций на оплату найма жилья специалистам ОГБУЗ «Парабельская РБ»</w:t>
      </w:r>
      <w:r>
        <w:t xml:space="preserve"> 304,0 тыс. рублей;</w:t>
      </w:r>
    </w:p>
    <w:p w:rsidR="00FA37E2" w:rsidRDefault="00FA37E2" w:rsidP="00FA37E2">
      <w:pPr>
        <w:tabs>
          <w:tab w:val="center" w:pos="5173"/>
          <w:tab w:val="left" w:pos="7527"/>
        </w:tabs>
        <w:jc w:val="both"/>
      </w:pPr>
      <w:r>
        <w:t>- о</w:t>
      </w:r>
      <w:r w:rsidRPr="00FA37E2">
        <w:t>беспечение работы на территории района ежегодного социального проекта «Плавучая поликлиника»</w:t>
      </w:r>
      <w:r>
        <w:t xml:space="preserve"> 95,0 тыс. рублей, в том числе иные межбюджетные трансферты Нарымскому СП 44,0 тыс. рублей, Старицинскому СП 51,0 тыс. рублей;</w:t>
      </w:r>
    </w:p>
    <w:p w:rsidR="00FA37E2" w:rsidRDefault="00FA37E2" w:rsidP="00FA37E2">
      <w:pPr>
        <w:tabs>
          <w:tab w:val="center" w:pos="5173"/>
          <w:tab w:val="left" w:pos="7527"/>
        </w:tabs>
        <w:jc w:val="both"/>
      </w:pPr>
      <w:r>
        <w:t>- п</w:t>
      </w:r>
      <w:r w:rsidRPr="00FA37E2">
        <w:t>оддержка социально-ориентированных некоммерческих организаций Парабельского района, реализующих мероприятия по работе с людьми старшего поколения</w:t>
      </w:r>
      <w:r>
        <w:t xml:space="preserve"> – 720,0 тыс. рублей;</w:t>
      </w:r>
    </w:p>
    <w:p w:rsidR="00FA37E2" w:rsidRDefault="00FA37E2" w:rsidP="00FA37E2">
      <w:pPr>
        <w:tabs>
          <w:tab w:val="center" w:pos="5173"/>
          <w:tab w:val="left" w:pos="7527"/>
        </w:tabs>
        <w:jc w:val="both"/>
      </w:pPr>
      <w:r>
        <w:t>- п</w:t>
      </w:r>
      <w:r w:rsidRPr="00FA37E2">
        <w:t>оддержка социально-ориентированных некоммерческих организаций Парабельского района, реализующих мероприятия для детей-инвалидов</w:t>
      </w:r>
      <w:r>
        <w:t xml:space="preserve"> 250,0 тыс. рублей.</w:t>
      </w:r>
    </w:p>
    <w:p w:rsidR="00FA37E2" w:rsidRDefault="00FA37E2" w:rsidP="00FA37E2">
      <w:pPr>
        <w:tabs>
          <w:tab w:val="center" w:pos="5173"/>
          <w:tab w:val="left" w:pos="7527"/>
        </w:tabs>
        <w:jc w:val="both"/>
      </w:pPr>
    </w:p>
    <w:p w:rsidR="00FA37E2" w:rsidRPr="00FA37E2" w:rsidRDefault="00FA37E2" w:rsidP="00FA37E2">
      <w:pPr>
        <w:tabs>
          <w:tab w:val="center" w:pos="5173"/>
          <w:tab w:val="left" w:pos="7527"/>
        </w:tabs>
        <w:jc w:val="both"/>
      </w:pPr>
      <w:r>
        <w:rPr>
          <w:b/>
        </w:rPr>
        <w:lastRenderedPageBreak/>
        <w:t>На реализацию муниципальной программы «</w:t>
      </w:r>
      <w:r w:rsidRPr="00FA37E2">
        <w:rPr>
          <w:b/>
        </w:rPr>
        <w:t>Содействие развитию предпринимательства и занятости населения в Парабельском районе</w:t>
      </w:r>
      <w:r>
        <w:rPr>
          <w:b/>
        </w:rPr>
        <w:t xml:space="preserve">» (07) </w:t>
      </w:r>
      <w:r w:rsidRPr="00FA37E2">
        <w:t xml:space="preserve">увеличены бюджетные ассигнования на сумму </w:t>
      </w:r>
      <w:r>
        <w:t>655,0 тыс. рублей. Средства направлены на о</w:t>
      </w:r>
      <w:r w:rsidRPr="00FA37E2">
        <w:t>рганизаци</w:t>
      </w:r>
      <w:r>
        <w:t>ю</w:t>
      </w:r>
      <w:r w:rsidRPr="00FA37E2">
        <w:t xml:space="preserve"> оплачиваемых общественных работ, временное трудоустройство безработных граждан, испытывающих трудности в поиске работы, временное трудоустройство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</w:t>
      </w:r>
      <w:r>
        <w:t>е.</w:t>
      </w:r>
    </w:p>
    <w:p w:rsidR="00FA37E2" w:rsidRPr="00FA37E2" w:rsidRDefault="00FA37E2" w:rsidP="00FA37E2">
      <w:pPr>
        <w:tabs>
          <w:tab w:val="center" w:pos="5173"/>
          <w:tab w:val="left" w:pos="7527"/>
        </w:tabs>
      </w:pPr>
    </w:p>
    <w:p w:rsidR="008E463F" w:rsidRPr="000D290B" w:rsidRDefault="008E463F" w:rsidP="00FA37E2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</w:t>
      </w:r>
      <w:r w:rsidR="00FA37E2">
        <w:rPr>
          <w:b/>
        </w:rPr>
        <w:t xml:space="preserve"> </w:t>
      </w:r>
      <w:r w:rsidRPr="000D290B">
        <w:rPr>
          <w:b/>
        </w:rPr>
        <w:t>«</w:t>
      </w:r>
      <w:r w:rsidR="00FA37E2" w:rsidRPr="00FA37E2">
        <w:rPr>
          <w:b/>
        </w:rPr>
        <w:t>Устойчивое развитие Парабельского района в сфере благоустройства, строительства, архитектуры, дорожного хозяйства и ЖКХ</w:t>
      </w:r>
      <w:r w:rsidRPr="000D290B">
        <w:rPr>
          <w:b/>
        </w:rPr>
        <w:t>» (08)</w:t>
      </w:r>
    </w:p>
    <w:p w:rsidR="008E463F" w:rsidRPr="000D290B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FA37E2">
        <w:t xml:space="preserve">Увеличены </w:t>
      </w:r>
      <w:r w:rsidRPr="000D290B">
        <w:t xml:space="preserve">бюджетные ассигнования </w:t>
      </w:r>
      <w:r w:rsidRPr="000D290B">
        <w:rPr>
          <w:bCs/>
        </w:rPr>
        <w:t xml:space="preserve">на сумму </w:t>
      </w:r>
      <w:r w:rsidR="001B1D3B">
        <w:rPr>
          <w:b/>
          <w:bCs/>
        </w:rPr>
        <w:t>1 968,5</w:t>
      </w:r>
      <w:r w:rsidRPr="000D290B">
        <w:rPr>
          <w:b/>
          <w:bCs/>
        </w:rPr>
        <w:t xml:space="preserve"> тыс.</w:t>
      </w:r>
      <w:r w:rsidR="001B1D3B"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числе:</w:t>
      </w:r>
    </w:p>
    <w:p w:rsidR="008E463F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остатки прошлого года дорожного фонда в сумме 376,6 тыс. рублей;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средства для оплаты муниципального контракта по р</w:t>
      </w:r>
      <w:r w:rsidRPr="001B1D3B">
        <w:rPr>
          <w:bCs/>
        </w:rPr>
        <w:t>азработк</w:t>
      </w:r>
      <w:r>
        <w:rPr>
          <w:bCs/>
        </w:rPr>
        <w:t>е</w:t>
      </w:r>
      <w:r w:rsidRPr="001B1D3B">
        <w:rPr>
          <w:bCs/>
        </w:rPr>
        <w:t xml:space="preserve"> проектной документации на объекты муниципальной собственности в сфере обращения с твердыми коммунальными отходами</w:t>
      </w:r>
      <w:r>
        <w:rPr>
          <w:bCs/>
        </w:rPr>
        <w:t xml:space="preserve"> 1 591,9 тыс. рублей.</w:t>
      </w:r>
    </w:p>
    <w:p w:rsidR="001B1D3B" w:rsidRPr="000D290B" w:rsidRDefault="001B1D3B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 </w:t>
      </w:r>
    </w:p>
    <w:p w:rsidR="008E463F" w:rsidRPr="000D290B" w:rsidRDefault="008E463F" w:rsidP="001B1D3B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</w:t>
      </w:r>
      <w:r w:rsidR="001B1D3B">
        <w:rPr>
          <w:b/>
        </w:rPr>
        <w:t xml:space="preserve"> </w:t>
      </w:r>
      <w:r w:rsidRPr="000D290B">
        <w:rPr>
          <w:b/>
        </w:rPr>
        <w:t>«Обеспечение транспортной доступности на территории Парабельского района» (09)</w:t>
      </w:r>
    </w:p>
    <w:p w:rsidR="008E463F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1B1D3B">
        <w:rPr>
          <w:bCs/>
        </w:rPr>
        <w:t>Увеличены б</w:t>
      </w:r>
      <w:r w:rsidRPr="000D290B">
        <w:rPr>
          <w:bCs/>
        </w:rPr>
        <w:t xml:space="preserve">юджетные </w:t>
      </w:r>
      <w:r w:rsidRPr="001B1D3B">
        <w:rPr>
          <w:bCs/>
        </w:rPr>
        <w:t xml:space="preserve">ассигнования </w:t>
      </w:r>
      <w:r w:rsidR="001B1D3B" w:rsidRPr="001B1D3B">
        <w:rPr>
          <w:bCs/>
        </w:rPr>
        <w:t xml:space="preserve">на </w:t>
      </w:r>
      <w:r w:rsidR="001B1D3B">
        <w:rPr>
          <w:b/>
          <w:bCs/>
        </w:rPr>
        <w:t>15 182,3</w:t>
      </w:r>
      <w:r w:rsidRPr="001B1D3B">
        <w:rPr>
          <w:b/>
          <w:bCs/>
        </w:rPr>
        <w:t xml:space="preserve"> тыс</w:t>
      </w:r>
      <w:r w:rsidRPr="000D290B">
        <w:rPr>
          <w:b/>
          <w:bCs/>
        </w:rPr>
        <w:t>.</w:t>
      </w:r>
      <w:r w:rsidR="001B1D3B"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числе: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о</w:t>
      </w:r>
      <w:r w:rsidRPr="001B1D3B">
        <w:rPr>
          <w:bCs/>
        </w:rPr>
        <w:t>рганизация регулярных пассажирских перевозок автомобильным транспортом общего пользования</w:t>
      </w:r>
      <w:r>
        <w:rPr>
          <w:bCs/>
        </w:rPr>
        <w:t xml:space="preserve"> 8 782,3 тыс. рублей;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о</w:t>
      </w:r>
      <w:r w:rsidRPr="001B1D3B">
        <w:rPr>
          <w:bCs/>
        </w:rPr>
        <w:t>казание услуг по перевозке пассажиров и их багажа, грузов (транспортных средств) внутренним водным транспортом в границах муниципального образования «Парабельский район» по муниципальному маршруту «</w:t>
      </w:r>
      <w:proofErr w:type="spellStart"/>
      <w:r w:rsidRPr="001B1D3B">
        <w:rPr>
          <w:bCs/>
        </w:rPr>
        <w:t>Шпалозавод-Нарым-Парабель</w:t>
      </w:r>
      <w:proofErr w:type="spellEnd"/>
      <w:r w:rsidRPr="001B1D3B">
        <w:rPr>
          <w:bCs/>
        </w:rPr>
        <w:t>»</w:t>
      </w:r>
      <w:r>
        <w:rPr>
          <w:bCs/>
        </w:rPr>
        <w:t xml:space="preserve"> 3 000,0 тыс. рублей;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о</w:t>
      </w:r>
      <w:r w:rsidRPr="001B1D3B">
        <w:rPr>
          <w:bCs/>
        </w:rPr>
        <w:t>рганизация регулярных пассажирских и грузовых перевозок водным речным транспортом общего пользования</w:t>
      </w:r>
      <w:r>
        <w:rPr>
          <w:bCs/>
        </w:rPr>
        <w:t xml:space="preserve"> 3 200,0 тыс. рублей;</w:t>
      </w:r>
    </w:p>
    <w:p w:rsidR="001B1D3B" w:rsidRPr="000D290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о</w:t>
      </w:r>
      <w:r w:rsidRPr="001B1D3B">
        <w:rPr>
          <w:bCs/>
        </w:rPr>
        <w:t xml:space="preserve">казание услуг по перевозке пассажиров и их багажа, грузов (транспортных средств) внутренним водным транспортом в границах муниципального образования «Парабельский район» по муниципальному маршруту «д. </w:t>
      </w:r>
      <w:proofErr w:type="spellStart"/>
      <w:r w:rsidRPr="001B1D3B">
        <w:rPr>
          <w:bCs/>
        </w:rPr>
        <w:t>Тарск</w:t>
      </w:r>
      <w:proofErr w:type="spellEnd"/>
      <w:r w:rsidRPr="001B1D3B">
        <w:rPr>
          <w:bCs/>
        </w:rPr>
        <w:t xml:space="preserve"> левый берег – правый берег» через р. </w:t>
      </w:r>
      <w:proofErr w:type="spellStart"/>
      <w:r w:rsidRPr="001B1D3B">
        <w:rPr>
          <w:bCs/>
        </w:rPr>
        <w:t>Парабель</w:t>
      </w:r>
      <w:proofErr w:type="spellEnd"/>
      <w:r>
        <w:rPr>
          <w:bCs/>
        </w:rPr>
        <w:t xml:space="preserve"> 200,0 тыс. рублей.</w:t>
      </w:r>
    </w:p>
    <w:p w:rsidR="008E463F" w:rsidRPr="000D290B" w:rsidRDefault="008E463F" w:rsidP="001B1D3B">
      <w:pPr>
        <w:tabs>
          <w:tab w:val="center" w:pos="5173"/>
          <w:tab w:val="left" w:pos="7527"/>
        </w:tabs>
        <w:ind w:firstLine="709"/>
        <w:rPr>
          <w:b/>
        </w:rPr>
      </w:pPr>
    </w:p>
    <w:p w:rsidR="008E463F" w:rsidRPr="000D290B" w:rsidRDefault="008E463F" w:rsidP="001B1D3B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 «Развитие муниципального управления в Парабельском районе» (10)</w:t>
      </w:r>
    </w:p>
    <w:p w:rsidR="008E463F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1B1D3B">
        <w:rPr>
          <w:bCs/>
        </w:rPr>
        <w:t>Увеличены б</w:t>
      </w:r>
      <w:r w:rsidRPr="000D290B">
        <w:rPr>
          <w:bCs/>
        </w:rPr>
        <w:t xml:space="preserve">юджетные ассигнования на сумму </w:t>
      </w:r>
      <w:r w:rsidR="001B1D3B">
        <w:rPr>
          <w:bCs/>
        </w:rPr>
        <w:t>1 073,7</w:t>
      </w:r>
      <w:r w:rsidRPr="000D290B">
        <w:rPr>
          <w:bCs/>
        </w:rPr>
        <w:t xml:space="preserve"> тыс.</w:t>
      </w:r>
      <w:r w:rsidR="004F6482">
        <w:rPr>
          <w:bCs/>
        </w:rPr>
        <w:t xml:space="preserve"> </w:t>
      </w:r>
      <w:r w:rsidRPr="000D290B">
        <w:rPr>
          <w:bCs/>
        </w:rPr>
        <w:t>рублей, в том числе: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р</w:t>
      </w:r>
      <w:r w:rsidRPr="001B1D3B">
        <w:rPr>
          <w:bCs/>
        </w:rPr>
        <w:t xml:space="preserve">емонт </w:t>
      </w:r>
      <w:r w:rsidR="004F6482">
        <w:rPr>
          <w:bCs/>
        </w:rPr>
        <w:t xml:space="preserve">муниципального имущества </w:t>
      </w:r>
      <w:r w:rsidRPr="001B1D3B">
        <w:rPr>
          <w:bCs/>
        </w:rPr>
        <w:t xml:space="preserve">с. </w:t>
      </w:r>
      <w:proofErr w:type="spellStart"/>
      <w:r w:rsidRPr="001B1D3B">
        <w:rPr>
          <w:bCs/>
        </w:rPr>
        <w:t>Парабель</w:t>
      </w:r>
      <w:proofErr w:type="spellEnd"/>
      <w:r w:rsidRPr="001B1D3B">
        <w:rPr>
          <w:bCs/>
        </w:rPr>
        <w:t>, ул. Советская, 18 (канализация, демонтаж старой емкости)</w:t>
      </w:r>
      <w:r>
        <w:rPr>
          <w:bCs/>
        </w:rPr>
        <w:t xml:space="preserve"> 250,0 тыс. рублей;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м</w:t>
      </w:r>
      <w:r w:rsidRPr="001B1D3B">
        <w:rPr>
          <w:bCs/>
        </w:rPr>
        <w:t xml:space="preserve">онтаж автоматической пожарной сигнализации по адресу  </w:t>
      </w:r>
      <w:proofErr w:type="spellStart"/>
      <w:r w:rsidRPr="001B1D3B">
        <w:rPr>
          <w:bCs/>
        </w:rPr>
        <w:t>с</w:t>
      </w:r>
      <w:proofErr w:type="gramStart"/>
      <w:r w:rsidRPr="001B1D3B">
        <w:rPr>
          <w:bCs/>
        </w:rPr>
        <w:t>.П</w:t>
      </w:r>
      <w:proofErr w:type="gramEnd"/>
      <w:r w:rsidRPr="001B1D3B">
        <w:rPr>
          <w:bCs/>
        </w:rPr>
        <w:t>арабель</w:t>
      </w:r>
      <w:proofErr w:type="spellEnd"/>
      <w:r w:rsidRPr="001B1D3B">
        <w:rPr>
          <w:bCs/>
        </w:rPr>
        <w:t>, ул. Шишкова, 14</w:t>
      </w:r>
      <w:r>
        <w:rPr>
          <w:bCs/>
        </w:rPr>
        <w:t xml:space="preserve"> – 490,2 тыс. рублей;</w:t>
      </w:r>
    </w:p>
    <w:p w:rsidR="001B1D3B" w:rsidRDefault="001B1D3B" w:rsidP="001B1D3B">
      <w:pPr>
        <w:tabs>
          <w:tab w:val="center" w:pos="5173"/>
          <w:tab w:val="left" w:pos="7527"/>
        </w:tabs>
        <w:jc w:val="both"/>
        <w:rPr>
          <w:bCs/>
        </w:rPr>
      </w:pPr>
      <w:r>
        <w:rPr>
          <w:bCs/>
        </w:rPr>
        <w:t>- т</w:t>
      </w:r>
      <w:r w:rsidRPr="001B1D3B">
        <w:rPr>
          <w:bCs/>
        </w:rPr>
        <w:t>ехническое диагностирование отопительных котлов и получение паспортов готовности к отопительному сезону 2024-2025 гг.</w:t>
      </w:r>
      <w:r w:rsidR="004F6482">
        <w:rPr>
          <w:bCs/>
        </w:rPr>
        <w:t xml:space="preserve"> (КУМИ для</w:t>
      </w:r>
      <w:r>
        <w:rPr>
          <w:bCs/>
        </w:rPr>
        <w:t xml:space="preserve"> Нарымского СП) 83,5 тыс. рублей;</w:t>
      </w:r>
    </w:p>
    <w:p w:rsidR="001B1D3B" w:rsidRPr="00FE1080" w:rsidRDefault="001B1D3B" w:rsidP="001B1D3B">
      <w:pPr>
        <w:tabs>
          <w:tab w:val="center" w:pos="5173"/>
          <w:tab w:val="left" w:pos="7527"/>
        </w:tabs>
        <w:jc w:val="both"/>
        <w:rPr>
          <w:bCs/>
          <w:i/>
        </w:rPr>
      </w:pPr>
      <w:r>
        <w:rPr>
          <w:bCs/>
        </w:rPr>
        <w:t xml:space="preserve">- </w:t>
      </w:r>
      <w:r w:rsidR="004F6482">
        <w:rPr>
          <w:bCs/>
        </w:rPr>
        <w:t>расходы по ликвидации</w:t>
      </w:r>
      <w:r>
        <w:rPr>
          <w:bCs/>
        </w:rPr>
        <w:t xml:space="preserve"> МУП</w:t>
      </w:r>
      <w:r w:rsidR="004F6482">
        <w:rPr>
          <w:bCs/>
        </w:rPr>
        <w:t xml:space="preserve"> (аудит, оплата госпошлины, публикации в СМИ) </w:t>
      </w:r>
      <w:r>
        <w:rPr>
          <w:bCs/>
        </w:rPr>
        <w:t xml:space="preserve">250,0 тыс. рублей. </w:t>
      </w:r>
    </w:p>
    <w:p w:rsidR="00FE1080" w:rsidRPr="00FE1080" w:rsidRDefault="00FE1080" w:rsidP="001B1D3B">
      <w:pPr>
        <w:tabs>
          <w:tab w:val="center" w:pos="5173"/>
          <w:tab w:val="left" w:pos="7527"/>
        </w:tabs>
        <w:jc w:val="both"/>
        <w:rPr>
          <w:bCs/>
          <w:i/>
        </w:rPr>
      </w:pPr>
    </w:p>
    <w:p w:rsidR="008E463F" w:rsidRPr="00FE1080" w:rsidRDefault="00FE1080" w:rsidP="008E463F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  <w:i/>
        </w:rPr>
      </w:pPr>
      <w:r>
        <w:rPr>
          <w:b/>
          <w:bCs/>
          <w:i/>
        </w:rPr>
        <w:t>Увеличение н</w:t>
      </w:r>
      <w:r w:rsidR="008E463F" w:rsidRPr="00FE1080">
        <w:rPr>
          <w:b/>
          <w:bCs/>
          <w:i/>
        </w:rPr>
        <w:t>епрограммн</w:t>
      </w:r>
      <w:r>
        <w:rPr>
          <w:b/>
          <w:bCs/>
          <w:i/>
        </w:rPr>
        <w:t xml:space="preserve">ых </w:t>
      </w:r>
      <w:r w:rsidR="008E463F" w:rsidRPr="00FE1080">
        <w:rPr>
          <w:b/>
          <w:bCs/>
          <w:i/>
        </w:rPr>
        <w:t xml:space="preserve"> расход</w:t>
      </w:r>
      <w:r>
        <w:rPr>
          <w:b/>
          <w:bCs/>
          <w:i/>
        </w:rPr>
        <w:t xml:space="preserve">ов за счет </w:t>
      </w:r>
      <w:r w:rsidRPr="00FE1080">
        <w:rPr>
          <w:b/>
          <w:i/>
        </w:rPr>
        <w:t>изменения остатка средств районного бюджета на 01.01.2024 года</w:t>
      </w:r>
      <w:r>
        <w:rPr>
          <w:b/>
          <w:bCs/>
          <w:i/>
        </w:rPr>
        <w:t xml:space="preserve">  </w:t>
      </w:r>
    </w:p>
    <w:p w:rsidR="008E463F" w:rsidRPr="000D290B" w:rsidRDefault="008E463F" w:rsidP="008E463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FE1080">
        <w:rPr>
          <w:bCs/>
        </w:rPr>
        <w:t>Увеличены</w:t>
      </w:r>
      <w:r w:rsidRPr="000D290B">
        <w:rPr>
          <w:bCs/>
        </w:rPr>
        <w:t xml:space="preserve"> бюджетные ассигнования </w:t>
      </w:r>
      <w:r w:rsidRPr="00FE1080">
        <w:rPr>
          <w:b/>
          <w:bCs/>
        </w:rPr>
        <w:t xml:space="preserve">на сумму </w:t>
      </w:r>
      <w:r w:rsidR="00FE1080" w:rsidRPr="00FE1080">
        <w:rPr>
          <w:b/>
          <w:bCs/>
        </w:rPr>
        <w:t>719,3</w:t>
      </w:r>
      <w:r w:rsidRPr="00FE1080">
        <w:rPr>
          <w:b/>
          <w:bCs/>
        </w:rPr>
        <w:t xml:space="preserve"> тыс.</w:t>
      </w:r>
      <w:r w:rsidR="00FE1080" w:rsidRPr="00FE1080">
        <w:rPr>
          <w:b/>
          <w:bCs/>
        </w:rPr>
        <w:t xml:space="preserve"> </w:t>
      </w:r>
      <w:r w:rsidRPr="00FE1080">
        <w:rPr>
          <w:b/>
          <w:bCs/>
        </w:rPr>
        <w:t>рублей</w:t>
      </w:r>
      <w:r w:rsidR="00FE1080">
        <w:rPr>
          <w:bCs/>
        </w:rPr>
        <w:t xml:space="preserve"> для предоставления иных межбюджетных трансфертов сельским поселениям по принятым разовым решениям</w:t>
      </w:r>
      <w:r w:rsidRPr="000D290B">
        <w:rPr>
          <w:bCs/>
        </w:rPr>
        <w:t>:</w:t>
      </w:r>
    </w:p>
    <w:p w:rsidR="008E463F" w:rsidRDefault="00FE1080" w:rsidP="00FE1080">
      <w:pPr>
        <w:jc w:val="both"/>
        <w:rPr>
          <w:bCs/>
        </w:rPr>
      </w:pPr>
      <w:r>
        <w:rPr>
          <w:bCs/>
        </w:rPr>
        <w:t>- т</w:t>
      </w:r>
      <w:r w:rsidRPr="00FE1080">
        <w:rPr>
          <w:bCs/>
        </w:rPr>
        <w:t>ехническое диагностирование отопительных котлов и получение паспортов готовности к отопительному сезону 2024-2025 гг.</w:t>
      </w:r>
      <w:r>
        <w:rPr>
          <w:bCs/>
        </w:rPr>
        <w:t xml:space="preserve"> (Старицинское СП) 33,4 тыс. рублей</w:t>
      </w:r>
      <w:r w:rsidR="008E463F" w:rsidRPr="000D290B">
        <w:rPr>
          <w:bCs/>
        </w:rPr>
        <w:t>;</w:t>
      </w:r>
    </w:p>
    <w:p w:rsidR="00FE1080" w:rsidRDefault="00FE1080" w:rsidP="00FE1080">
      <w:pPr>
        <w:jc w:val="both"/>
        <w:rPr>
          <w:bCs/>
        </w:rPr>
      </w:pPr>
      <w:r>
        <w:rPr>
          <w:bCs/>
        </w:rPr>
        <w:t>- о</w:t>
      </w:r>
      <w:r w:rsidRPr="00FE1080">
        <w:rPr>
          <w:bCs/>
        </w:rPr>
        <w:t>бустройство фундаментов под дымовую трубу в котельной ЖКХ (Старицинское СП)</w:t>
      </w:r>
      <w:r>
        <w:rPr>
          <w:bCs/>
        </w:rPr>
        <w:t xml:space="preserve"> 317,9 тыс. рублей;</w:t>
      </w:r>
    </w:p>
    <w:p w:rsidR="00FE1080" w:rsidRPr="000D290B" w:rsidRDefault="00FE1080" w:rsidP="00FE1080">
      <w:pPr>
        <w:jc w:val="both"/>
        <w:rPr>
          <w:bCs/>
        </w:rPr>
      </w:pPr>
      <w:r>
        <w:rPr>
          <w:bCs/>
        </w:rPr>
        <w:t>- р</w:t>
      </w:r>
      <w:r w:rsidRPr="00FE1080">
        <w:rPr>
          <w:bCs/>
        </w:rPr>
        <w:t>емонт жилья детей-сирот (Новосельцевское СП)</w:t>
      </w:r>
      <w:r>
        <w:rPr>
          <w:bCs/>
        </w:rPr>
        <w:t xml:space="preserve"> 368,0 тыс. рублей.</w:t>
      </w:r>
    </w:p>
    <w:p w:rsidR="008E463F" w:rsidRPr="000D290B" w:rsidRDefault="008E463F" w:rsidP="008E463F">
      <w:pPr>
        <w:ind w:firstLine="709"/>
        <w:jc w:val="both"/>
        <w:rPr>
          <w:bCs/>
        </w:rPr>
      </w:pPr>
    </w:p>
    <w:p w:rsidR="00C37272" w:rsidRDefault="00C37272" w:rsidP="003A10BB">
      <w:pPr>
        <w:ind w:firstLine="709"/>
        <w:jc w:val="center"/>
        <w:rPr>
          <w:b/>
          <w:u w:val="single"/>
        </w:rPr>
      </w:pPr>
    </w:p>
    <w:p w:rsidR="008E463F" w:rsidRDefault="00FE1080" w:rsidP="003A10BB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lastRenderedPageBreak/>
        <w:t>Увеличен</w:t>
      </w:r>
      <w:r w:rsidR="003A10BB">
        <w:rPr>
          <w:b/>
          <w:u w:val="single"/>
        </w:rPr>
        <w:t>ие</w:t>
      </w:r>
      <w:r>
        <w:rPr>
          <w:b/>
          <w:u w:val="single"/>
        </w:rPr>
        <w:t xml:space="preserve"> </w:t>
      </w:r>
      <w:r w:rsidRPr="00FE1080">
        <w:rPr>
          <w:b/>
          <w:u w:val="single"/>
        </w:rPr>
        <w:t>бюджетны</w:t>
      </w:r>
      <w:r w:rsidR="003A10BB">
        <w:rPr>
          <w:b/>
          <w:u w:val="single"/>
        </w:rPr>
        <w:t>х</w:t>
      </w:r>
      <w:r w:rsidRPr="00FE1080">
        <w:rPr>
          <w:b/>
          <w:u w:val="single"/>
        </w:rPr>
        <w:t xml:space="preserve"> ассигновани</w:t>
      </w:r>
      <w:r>
        <w:rPr>
          <w:b/>
          <w:u w:val="single"/>
        </w:rPr>
        <w:t>й з</w:t>
      </w:r>
      <w:r w:rsidRPr="00FE1080">
        <w:rPr>
          <w:b/>
          <w:u w:val="single"/>
        </w:rPr>
        <w:t>а счет безвозмездных поступлений по договорам социального партнерства</w:t>
      </w:r>
    </w:p>
    <w:p w:rsidR="00C37272" w:rsidRDefault="00C37272" w:rsidP="008E463F">
      <w:pPr>
        <w:ind w:firstLine="709"/>
        <w:jc w:val="both"/>
      </w:pPr>
    </w:p>
    <w:p w:rsidR="003A10BB" w:rsidRDefault="00FE1080" w:rsidP="008E463F">
      <w:pPr>
        <w:ind w:firstLine="709"/>
        <w:jc w:val="both"/>
      </w:pPr>
      <w:r w:rsidRPr="003A10BB">
        <w:t xml:space="preserve">Увеличены </w:t>
      </w:r>
      <w:r w:rsidR="003A10BB" w:rsidRPr="003A10BB">
        <w:t xml:space="preserve">бюджетные ассигнования </w:t>
      </w:r>
      <w:r w:rsidRPr="003A10BB">
        <w:rPr>
          <w:b/>
        </w:rPr>
        <w:t>на 9 750,0 тыс. рублей</w:t>
      </w:r>
      <w:r w:rsidR="003A10BB">
        <w:t>, в том числе:</w:t>
      </w:r>
    </w:p>
    <w:p w:rsidR="003A10BB" w:rsidRDefault="003A10BB" w:rsidP="00C37272">
      <w:pPr>
        <w:ind w:firstLine="709"/>
        <w:jc w:val="both"/>
      </w:pPr>
      <w:r w:rsidRPr="003A10BB">
        <w:rPr>
          <w:b/>
        </w:rPr>
        <w:t>На реализацию мероприятий муниципальной программы «Развитие системы образования Парабельского района» (01)</w:t>
      </w:r>
      <w:r w:rsidRPr="003A10BB">
        <w:t xml:space="preserve"> </w:t>
      </w:r>
      <w:r>
        <w:t xml:space="preserve">направлено </w:t>
      </w:r>
      <w:r w:rsidRPr="003A10BB">
        <w:rPr>
          <w:b/>
        </w:rPr>
        <w:t>8 011,8 тыс. рублей</w:t>
      </w:r>
      <w:r>
        <w:t>:</w:t>
      </w:r>
    </w:p>
    <w:p w:rsidR="003A10BB" w:rsidRPr="00DD1D8F" w:rsidRDefault="003A10BB" w:rsidP="00C37272">
      <w:pPr>
        <w:widowControl w:val="0"/>
        <w:tabs>
          <w:tab w:val="left" w:pos="284"/>
        </w:tabs>
        <w:ind w:firstLine="709"/>
        <w:jc w:val="both"/>
      </w:pPr>
      <w:r>
        <w:t xml:space="preserve">- </w:t>
      </w:r>
      <w:r w:rsidRPr="00DD1D8F">
        <w:t>на  организацию летней занятости несовершеннолетних детей, в том числе детей-сирот, детей из неблагополучных и малообеспеченных семей в размере 1</w:t>
      </w:r>
      <w:r>
        <w:t> </w:t>
      </w:r>
      <w:r w:rsidRPr="00DD1D8F">
        <w:t>011</w:t>
      </w:r>
      <w:r>
        <w:t>,8 тыс. рублей</w:t>
      </w:r>
      <w:r w:rsidRPr="00DD1D8F">
        <w:t>;</w:t>
      </w:r>
    </w:p>
    <w:p w:rsidR="003A10BB" w:rsidRDefault="003A10BB" w:rsidP="00C37272">
      <w:pPr>
        <w:widowControl w:val="0"/>
        <w:tabs>
          <w:tab w:val="left" w:pos="284"/>
        </w:tabs>
        <w:ind w:firstLine="709"/>
        <w:jc w:val="both"/>
      </w:pPr>
      <w:r>
        <w:t xml:space="preserve">- </w:t>
      </w:r>
      <w:r w:rsidRPr="00DD1D8F">
        <w:t>на укрепление материально-технической базы учреждений образования Парабельского района, в том числе приобретение столового оборудования и кухонного инвентаря</w:t>
      </w:r>
      <w:r w:rsidRPr="00DD1D8F">
        <w:rPr>
          <w:lang w:eastAsia="en-US"/>
        </w:rPr>
        <w:t xml:space="preserve">  в размере 4</w:t>
      </w:r>
      <w:r>
        <w:rPr>
          <w:lang w:eastAsia="en-US"/>
        </w:rPr>
        <w:t> </w:t>
      </w:r>
      <w:r w:rsidRPr="00DD1D8F">
        <w:rPr>
          <w:lang w:eastAsia="en-US"/>
        </w:rPr>
        <w:t>000</w:t>
      </w:r>
      <w:r>
        <w:rPr>
          <w:lang w:eastAsia="en-US"/>
        </w:rPr>
        <w:t>,0 тыс. рублей</w:t>
      </w:r>
      <w:r w:rsidRPr="00DD1D8F">
        <w:t>;</w:t>
      </w:r>
    </w:p>
    <w:p w:rsidR="003A10BB" w:rsidRDefault="003A10BB" w:rsidP="00C37272">
      <w:pPr>
        <w:widowControl w:val="0"/>
        <w:tabs>
          <w:tab w:val="left" w:pos="284"/>
        </w:tabs>
        <w:ind w:firstLine="709"/>
        <w:jc w:val="both"/>
      </w:pPr>
      <w:r>
        <w:t xml:space="preserve">- </w:t>
      </w:r>
      <w:r w:rsidRPr="00DD1D8F">
        <w:t>на оснащение центрального стадиона Парабельского района, в том числе на замену зрительских трибун, установку малых архитектурных форм, спортивного оборудования в размере 3</w:t>
      </w:r>
      <w:r>
        <w:t> </w:t>
      </w:r>
      <w:r w:rsidRPr="00DD1D8F">
        <w:t>000</w:t>
      </w:r>
      <w:r>
        <w:t xml:space="preserve">,0 тыс. </w:t>
      </w:r>
      <w:r w:rsidRPr="00DD1D8F">
        <w:t>рублей.</w:t>
      </w:r>
    </w:p>
    <w:p w:rsidR="00C37272" w:rsidRDefault="00C37272" w:rsidP="00C37272">
      <w:pPr>
        <w:widowControl w:val="0"/>
        <w:tabs>
          <w:tab w:val="left" w:pos="284"/>
        </w:tabs>
        <w:ind w:firstLine="709"/>
        <w:jc w:val="both"/>
      </w:pPr>
      <w:r>
        <w:rPr>
          <w:b/>
        </w:rPr>
        <w:t>По м</w:t>
      </w:r>
      <w:r w:rsidRPr="00C96350">
        <w:rPr>
          <w:b/>
        </w:rPr>
        <w:t>униципальн</w:t>
      </w:r>
      <w:r>
        <w:rPr>
          <w:b/>
        </w:rPr>
        <w:t>ой</w:t>
      </w:r>
      <w:r w:rsidRPr="00C96350">
        <w:rPr>
          <w:b/>
        </w:rPr>
        <w:t xml:space="preserve"> программ</w:t>
      </w:r>
      <w:r>
        <w:rPr>
          <w:b/>
        </w:rPr>
        <w:t>е</w:t>
      </w:r>
      <w:r w:rsidRPr="00C96350">
        <w:rPr>
          <w:b/>
        </w:rPr>
        <w:t xml:space="preserve"> «Развитие культуры и туризма Парабельского района» (02)</w:t>
      </w:r>
      <w:r>
        <w:rPr>
          <w:b/>
        </w:rPr>
        <w:t xml:space="preserve"> </w:t>
      </w:r>
      <w:r w:rsidRPr="00C37272">
        <w:t>увеличены бюджетные ассигнования</w:t>
      </w:r>
      <w:r>
        <w:rPr>
          <w:b/>
        </w:rPr>
        <w:t xml:space="preserve"> на 250,0 тыс. рублей </w:t>
      </w:r>
      <w:r w:rsidRPr="00C37272">
        <w:t>на р</w:t>
      </w:r>
      <w:r w:rsidRPr="00DD1D8F">
        <w:t>азвитие библиотек Парабельского района, включая создание новых пространств и улучшение существующих, обновление книжного фонда и оборудования, с целью вовлечения аудитории к участию в культурных и информационных проектах, мастер-классах и интерактивных занятиях</w:t>
      </w:r>
      <w:r>
        <w:t>.</w:t>
      </w:r>
    </w:p>
    <w:p w:rsidR="00C37272" w:rsidRDefault="00C37272" w:rsidP="00C37272">
      <w:pPr>
        <w:widowControl w:val="0"/>
        <w:tabs>
          <w:tab w:val="left" w:pos="284"/>
        </w:tabs>
        <w:ind w:firstLine="709"/>
        <w:jc w:val="both"/>
        <w:rPr>
          <w:b/>
          <w:bCs/>
          <w:color w:val="000000"/>
        </w:rPr>
      </w:pPr>
      <w:r w:rsidRPr="00C37272">
        <w:rPr>
          <w:b/>
          <w:bCs/>
          <w:color w:val="000000"/>
        </w:rPr>
        <w:t>Муниципальная</w:t>
      </w:r>
      <w:r w:rsidRPr="000D290B">
        <w:rPr>
          <w:b/>
          <w:bCs/>
          <w:color w:val="000000"/>
        </w:rPr>
        <w:t xml:space="preserve"> программа</w:t>
      </w:r>
      <w:r>
        <w:rPr>
          <w:b/>
          <w:bCs/>
          <w:color w:val="000000"/>
        </w:rPr>
        <w:t xml:space="preserve"> </w:t>
      </w:r>
      <w:r w:rsidRPr="000D290B">
        <w:rPr>
          <w:b/>
          <w:bCs/>
          <w:color w:val="000000"/>
        </w:rPr>
        <w:t>«Формирование благоприятной и доступной социальной среды в Парабельском районе» (05)</w:t>
      </w:r>
      <w:r>
        <w:rPr>
          <w:b/>
          <w:bCs/>
          <w:color w:val="000000"/>
        </w:rPr>
        <w:t xml:space="preserve"> увеличена на 700,0 тыс. рублей, в том числе:</w:t>
      </w:r>
    </w:p>
    <w:p w:rsidR="00C37272" w:rsidRDefault="00C37272" w:rsidP="003A10BB">
      <w:pPr>
        <w:widowControl w:val="0"/>
        <w:tabs>
          <w:tab w:val="left" w:pos="284"/>
        </w:tabs>
        <w:jc w:val="both"/>
        <w:rPr>
          <w:lang w:eastAsia="en-US"/>
        </w:rPr>
      </w:pPr>
      <w:proofErr w:type="gramStart"/>
      <w:r>
        <w:t xml:space="preserve">- </w:t>
      </w:r>
      <w:r w:rsidRPr="00DD1D8F">
        <w:rPr>
          <w:lang w:eastAsia="en-US"/>
        </w:rPr>
        <w:t>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</w:r>
      <w:proofErr w:type="gramEnd"/>
      <w:r w:rsidRPr="00DD1D8F">
        <w:rPr>
          <w:lang w:eastAsia="en-US"/>
        </w:rPr>
        <w:t xml:space="preserve"> тружеников тыла военных лет; лиц, награжденных знаком "Жителю блокадного Ленинграда";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 в размере 250</w:t>
      </w:r>
      <w:r>
        <w:rPr>
          <w:lang w:eastAsia="en-US"/>
        </w:rPr>
        <w:t>,</w:t>
      </w:r>
      <w:r w:rsidRPr="00DD1D8F">
        <w:rPr>
          <w:lang w:eastAsia="en-US"/>
        </w:rPr>
        <w:t>0</w:t>
      </w:r>
      <w:r>
        <w:rPr>
          <w:lang w:eastAsia="en-US"/>
        </w:rPr>
        <w:t xml:space="preserve"> тыс. рублей;</w:t>
      </w:r>
    </w:p>
    <w:p w:rsidR="00FE1080" w:rsidRDefault="00C37272" w:rsidP="003A10BB">
      <w:pPr>
        <w:widowControl w:val="0"/>
        <w:tabs>
          <w:tab w:val="left" w:pos="284"/>
        </w:tabs>
        <w:jc w:val="both"/>
      </w:pPr>
      <w:r>
        <w:rPr>
          <w:lang w:eastAsia="en-US"/>
        </w:rPr>
        <w:t xml:space="preserve">- </w:t>
      </w:r>
      <w:r w:rsidRPr="00DD1D8F">
        <w:t>на оказание помощи и компенсации затрат на поддержку участников ВОВ 1941 – 1945гг, тружеников тыла и вдов участников; гражданам, достигшим пенсионного возраста и оказавшихся в трудной жизненной ситуации</w:t>
      </w:r>
      <w:r w:rsidRPr="00DD1D8F">
        <w:rPr>
          <w:lang w:eastAsia="en-US"/>
        </w:rPr>
        <w:t xml:space="preserve"> в размере 450</w:t>
      </w:r>
      <w:r>
        <w:rPr>
          <w:lang w:eastAsia="en-US"/>
        </w:rPr>
        <w:t>,0 тыс. рублей.</w:t>
      </w:r>
      <w:r w:rsidR="003A10BB" w:rsidRPr="003A10BB">
        <w:t xml:space="preserve"> </w:t>
      </w:r>
    </w:p>
    <w:p w:rsidR="00C37272" w:rsidRDefault="00C37272" w:rsidP="00C37272">
      <w:pPr>
        <w:widowControl w:val="0"/>
        <w:tabs>
          <w:tab w:val="left" w:pos="284"/>
        </w:tabs>
        <w:ind w:firstLine="709"/>
        <w:jc w:val="both"/>
      </w:pPr>
      <w:r w:rsidRPr="00C37272">
        <w:rPr>
          <w:b/>
        </w:rPr>
        <w:t>На</w:t>
      </w:r>
      <w:r>
        <w:rPr>
          <w:b/>
        </w:rPr>
        <w:t xml:space="preserve"> реализацию муниципальной программы «</w:t>
      </w:r>
      <w:r w:rsidRPr="00FA37E2">
        <w:rPr>
          <w:b/>
        </w:rPr>
        <w:t>Содействие развитию предпринимательства и занятости населения в Парабельском районе</w:t>
      </w:r>
      <w:r>
        <w:rPr>
          <w:b/>
        </w:rPr>
        <w:t xml:space="preserve">» (07) </w:t>
      </w:r>
      <w:r w:rsidRPr="00FA37E2">
        <w:t xml:space="preserve">увеличены бюджетные ассигнования </w:t>
      </w:r>
      <w:r w:rsidRPr="00C37272">
        <w:rPr>
          <w:b/>
        </w:rPr>
        <w:t>на сумму 788,2 тыс. рублей</w:t>
      </w:r>
      <w:r>
        <w:rPr>
          <w:b/>
        </w:rPr>
        <w:t xml:space="preserve"> </w:t>
      </w:r>
      <w:r w:rsidRPr="00DD1D8F">
        <w:t>на  организацию летней занятости несовершеннолетних детей, в том числе детей-сирот, детей из неблагополучных и малообеспеченных семей</w:t>
      </w:r>
      <w:r>
        <w:t>.</w:t>
      </w:r>
    </w:p>
    <w:p w:rsidR="00C37272" w:rsidRPr="003A10BB" w:rsidRDefault="00C37272" w:rsidP="003A10BB">
      <w:pPr>
        <w:widowControl w:val="0"/>
        <w:tabs>
          <w:tab w:val="left" w:pos="284"/>
        </w:tabs>
        <w:jc w:val="both"/>
        <w:rPr>
          <w:bCs/>
          <w:highlight w:val="yellow"/>
        </w:rPr>
      </w:pPr>
    </w:p>
    <w:p w:rsidR="008E463F" w:rsidRPr="000D290B" w:rsidRDefault="008E463F" w:rsidP="008E463F">
      <w:pPr>
        <w:shd w:val="clear" w:color="auto" w:fill="FFFFFF"/>
        <w:ind w:firstLine="709"/>
        <w:jc w:val="both"/>
        <w:rPr>
          <w:b/>
          <w:color w:val="000000" w:themeColor="text1"/>
        </w:rPr>
      </w:pPr>
      <w:r w:rsidRPr="000D290B">
        <w:rPr>
          <w:b/>
          <w:color w:val="000000" w:themeColor="text1"/>
        </w:rPr>
        <w:t xml:space="preserve">В плановом периоде </w:t>
      </w:r>
      <w:r w:rsidR="004F6482">
        <w:rPr>
          <w:b/>
          <w:color w:val="000000" w:themeColor="text1"/>
        </w:rPr>
        <w:t xml:space="preserve">2025 и 2026 гг. </w:t>
      </w:r>
      <w:r w:rsidR="00C37272" w:rsidRPr="00C37272">
        <w:rPr>
          <w:color w:val="000000" w:themeColor="text1"/>
        </w:rPr>
        <w:t xml:space="preserve">произошло изменение доходной и расходной части за счет изменения </w:t>
      </w:r>
      <w:r w:rsidRPr="000D290B">
        <w:rPr>
          <w:color w:val="000000" w:themeColor="text1"/>
        </w:rPr>
        <w:t>безвозмездных поступлений из областного бюджета</w:t>
      </w:r>
      <w:r w:rsidR="00C37272">
        <w:rPr>
          <w:color w:val="000000" w:themeColor="text1"/>
        </w:rPr>
        <w:t xml:space="preserve"> - в 2025 году на 0,01824 тыс. рублей, в 2026 году на 0,00278 тыс. рублей</w:t>
      </w:r>
      <w:r w:rsidRPr="000D290B">
        <w:t>.</w:t>
      </w:r>
      <w:bookmarkStart w:id="0" w:name="_GoBack"/>
      <w:bookmarkEnd w:id="0"/>
      <w:r w:rsidR="00C37272">
        <w:t xml:space="preserve"> Изменение дефицита в плановом периоде не происходило (бюджет на 2025 и 2026 год сбалансирован).</w:t>
      </w: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8E463F" w:rsidRPr="000D290B" w:rsidRDefault="008E463F" w:rsidP="008E463F">
      <w:pPr>
        <w:ind w:firstLine="709"/>
        <w:jc w:val="both"/>
        <w:rPr>
          <w:b/>
          <w:bCs/>
          <w:highlight w:val="yellow"/>
        </w:rPr>
      </w:pPr>
    </w:p>
    <w:p w:rsidR="002404EF" w:rsidRPr="003675A6" w:rsidRDefault="002404EF" w:rsidP="009E7874">
      <w:pPr>
        <w:pStyle w:val="a4"/>
        <w:ind w:firstLine="0"/>
        <w:rPr>
          <w:sz w:val="24"/>
        </w:rPr>
      </w:pPr>
      <w:r w:rsidRPr="003675A6">
        <w:rPr>
          <w:sz w:val="24"/>
        </w:rPr>
        <w:t xml:space="preserve">Руководитель МКУ ОУФ-ФО администрации </w:t>
      </w:r>
    </w:p>
    <w:p w:rsidR="002404EF" w:rsidRPr="003675A6" w:rsidRDefault="002404EF" w:rsidP="009E7874">
      <w:pPr>
        <w:pStyle w:val="a4"/>
        <w:ind w:firstLine="0"/>
        <w:rPr>
          <w:sz w:val="24"/>
        </w:rPr>
      </w:pPr>
      <w:r w:rsidRPr="003675A6">
        <w:rPr>
          <w:sz w:val="24"/>
        </w:rPr>
        <w:t>Парабельского района Томской области</w:t>
      </w:r>
      <w:r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Pr="003675A6">
        <w:rPr>
          <w:sz w:val="24"/>
        </w:rPr>
        <w:t xml:space="preserve">               Т.М. Шибаева</w:t>
      </w:r>
    </w:p>
    <w:p w:rsidR="003675A6" w:rsidRPr="003675A6" w:rsidRDefault="003675A6">
      <w:pPr>
        <w:pStyle w:val="a4"/>
        <w:ind w:firstLine="0"/>
        <w:rPr>
          <w:sz w:val="24"/>
        </w:rPr>
      </w:pPr>
    </w:p>
    <w:sectPr w:rsidR="003675A6" w:rsidRPr="003675A6" w:rsidSect="00077123">
      <w:footerReference w:type="even" r:id="rId8"/>
      <w:footerReference w:type="default" r:id="rId9"/>
      <w:pgSz w:w="11906" w:h="16838"/>
      <w:pgMar w:top="964" w:right="567" w:bottom="964" w:left="1077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91F" w:rsidRDefault="00C9191F">
      <w:r>
        <w:separator/>
      </w:r>
    </w:p>
    <w:p w:rsidR="00C9191F" w:rsidRDefault="00C9191F"/>
  </w:endnote>
  <w:endnote w:type="continuationSeparator" w:id="0">
    <w:p w:rsidR="00C9191F" w:rsidRDefault="00C9191F">
      <w:r>
        <w:continuationSeparator/>
      </w:r>
    </w:p>
    <w:p w:rsidR="00C9191F" w:rsidRDefault="00C9191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91F" w:rsidRDefault="00AD5316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9191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9191F" w:rsidRDefault="00C9191F" w:rsidP="009A7D4D">
    <w:pPr>
      <w:pStyle w:val="a8"/>
      <w:ind w:right="360"/>
    </w:pPr>
  </w:p>
  <w:p w:rsidR="00C9191F" w:rsidRDefault="00C9191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91F" w:rsidRDefault="00C9191F" w:rsidP="009A7D4D">
    <w:pPr>
      <w:pStyle w:val="a8"/>
      <w:ind w:right="360"/>
    </w:pPr>
  </w:p>
  <w:p w:rsidR="00C9191F" w:rsidRDefault="00C9191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91F" w:rsidRDefault="00C9191F">
      <w:r>
        <w:separator/>
      </w:r>
    </w:p>
    <w:p w:rsidR="00C9191F" w:rsidRDefault="00C9191F"/>
  </w:footnote>
  <w:footnote w:type="continuationSeparator" w:id="0">
    <w:p w:rsidR="00C9191F" w:rsidRDefault="00C9191F">
      <w:r>
        <w:continuationSeparator/>
      </w:r>
    </w:p>
    <w:p w:rsidR="00C9191F" w:rsidRDefault="00C919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3CD1AC1"/>
    <w:multiLevelType w:val="hybridMultilevel"/>
    <w:tmpl w:val="5A46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66A1D"/>
    <w:multiLevelType w:val="hybridMultilevel"/>
    <w:tmpl w:val="E65603FE"/>
    <w:lvl w:ilvl="0" w:tplc="02C48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6"/>
  </w:num>
  <w:num w:numId="11">
    <w:abstractNumId w:val="24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5"/>
  </w:num>
  <w:num w:numId="20">
    <w:abstractNumId w:val="27"/>
  </w:num>
  <w:num w:numId="21">
    <w:abstractNumId w:val="17"/>
  </w:num>
  <w:num w:numId="22">
    <w:abstractNumId w:val="28"/>
  </w:num>
  <w:num w:numId="23">
    <w:abstractNumId w:val="5"/>
  </w:num>
  <w:num w:numId="24">
    <w:abstractNumId w:val="8"/>
  </w:num>
  <w:num w:numId="25">
    <w:abstractNumId w:val="1"/>
  </w:num>
  <w:num w:numId="26">
    <w:abstractNumId w:val="23"/>
  </w:num>
  <w:num w:numId="27">
    <w:abstractNumId w:val="13"/>
  </w:num>
  <w:num w:numId="28">
    <w:abstractNumId w:val="6"/>
  </w:num>
  <w:num w:numId="29">
    <w:abstractNumId w:val="20"/>
  </w:num>
  <w:num w:numId="30">
    <w:abstractNumId w:val="22"/>
  </w:num>
  <w:num w:numId="31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44F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2532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1D3B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1883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0BB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482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3A77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31B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63F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36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316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37F2D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091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7D0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72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191F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350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0F57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50F0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6C8B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7E2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080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rFonts w:cs="Times New Roman"/>
      <w:b/>
      <w:bCs/>
      <w:sz w:val="20"/>
      <w:szCs w:val="20"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9C0C3-6B3E-4537-9767-48FADE6B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4</Pages>
  <Words>1696</Words>
  <Characters>11306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62</cp:revision>
  <cp:lastPrinted>2024-04-18T10:27:00Z</cp:lastPrinted>
  <dcterms:created xsi:type="dcterms:W3CDTF">2019-03-13T05:34:00Z</dcterms:created>
  <dcterms:modified xsi:type="dcterms:W3CDTF">2024-05-28T09:53:00Z</dcterms:modified>
</cp:coreProperties>
</file>