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</w:r>
    </w:p>
    <w:p>
      <w:pPr>
        <w:pStyle w:val="Normal"/>
        <w:jc w:val="center"/>
        <w:rPr/>
      </w:pPr>
      <w:r>
        <w:rPr>
          <w:rStyle w:val="Style11"/>
          <w:b/>
          <w:bCs/>
          <w:sz w:val="26"/>
          <w:szCs w:val="26"/>
          <w:lang w:val="ru-RU"/>
        </w:rPr>
        <w:t xml:space="preserve">Реестр пасек </w:t>
      </w:r>
      <w:r>
        <w:rPr>
          <w:rStyle w:val="Style11"/>
          <w:b/>
          <w:bCs/>
          <w:sz w:val="26"/>
          <w:szCs w:val="26"/>
        </w:rPr>
        <w:t>Парабельск</w:t>
      </w:r>
      <w:r>
        <w:rPr>
          <w:rStyle w:val="Style11"/>
          <w:b/>
          <w:bCs/>
          <w:sz w:val="26"/>
          <w:szCs w:val="26"/>
          <w:lang w:val="ru-RU"/>
        </w:rPr>
        <w:t>ого</w:t>
      </w:r>
      <w:r>
        <w:rPr>
          <w:rStyle w:val="Style11"/>
          <w:b/>
          <w:bCs/>
          <w:sz w:val="26"/>
          <w:szCs w:val="26"/>
        </w:rPr>
        <w:t xml:space="preserve"> район</w:t>
      </w:r>
      <w:r>
        <w:rPr>
          <w:rStyle w:val="Style11"/>
          <w:b/>
          <w:bCs/>
          <w:sz w:val="26"/>
          <w:szCs w:val="26"/>
          <w:lang w:val="ru-RU"/>
        </w:rPr>
        <w:t xml:space="preserve">а </w:t>
      </w:r>
    </w:p>
    <w:p>
      <w:pPr>
        <w:pStyle w:val="Normal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tbl>
      <w:tblPr>
        <w:tblW w:w="14697" w:type="dxa"/>
        <w:jc w:val="left"/>
        <w:tblInd w:w="-8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57"/>
        <w:gridCol w:w="2517"/>
        <w:gridCol w:w="1093"/>
        <w:gridCol w:w="1742"/>
        <w:gridCol w:w="1842"/>
        <w:gridCol w:w="1560"/>
        <w:gridCol w:w="2409"/>
        <w:gridCol w:w="1418"/>
        <w:gridCol w:w="1559"/>
      </w:tblGrid>
      <w:tr>
        <w:trPr>
          <w:trHeight w:val="690" w:hRule="atLeast"/>
        </w:trPr>
        <w:tc>
          <w:tcPr>
            <w:tcW w:w="55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№ </w:t>
            </w:r>
            <w:r>
              <w:rPr>
                <w:rFonts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ФИО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собственника</w:t>
            </w:r>
          </w:p>
        </w:tc>
        <w:tc>
          <w:tcPr>
            <w:tcW w:w="1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Статус пчеловода</w:t>
            </w:r>
          </w:p>
        </w:tc>
        <w:tc>
          <w:tcPr>
            <w:tcW w:w="7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>Адрес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Номер вет. паспорта на пасеку (при наличии)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Количество пчелосемей</w:t>
            </w:r>
          </w:p>
        </w:tc>
      </w:tr>
      <w:tr>
        <w:trPr>
          <w:trHeight w:val="325" w:hRule="atLeast"/>
        </w:trPr>
        <w:tc>
          <w:tcPr>
            <w:tcW w:w="557" w:type="dxa"/>
            <w:vMerge w:val="continue"/>
            <w:tcBorders>
              <w:top w:val="single" w:sz="4" w:space="0" w:color="00000A"/>
              <w:left w:val="single" w:sz="4" w:space="0" w:color="00000A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3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Субъект</w:t>
            </w:r>
          </w:p>
        </w:tc>
        <w:tc>
          <w:tcPr>
            <w:tcW w:w="1842" w:type="dxa"/>
            <w:tcBorders>
              <w:left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Район</w:t>
            </w:r>
          </w:p>
        </w:tc>
        <w:tc>
          <w:tcPr>
            <w:tcW w:w="1560" w:type="dxa"/>
            <w:tcBorders>
              <w:left w:val="single" w:sz="4" w:space="0" w:color="00000A"/>
            </w:tcBorders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Населенный пункт</w:t>
            </w:r>
          </w:p>
        </w:tc>
        <w:tc>
          <w:tcPr>
            <w:tcW w:w="2409" w:type="dxa"/>
            <w:tcBorders>
              <w:left w:val="single" w:sz="4" w:space="0" w:color="00000A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 xml:space="preserve">Адрес нахождения </w:t>
            </w:r>
            <w:r>
              <w:rPr>
                <w:rStyle w:val="Style11"/>
                <w:rFonts w:cs="Times New Roman"/>
                <w:sz w:val="20"/>
                <w:szCs w:val="20"/>
                <w:lang w:val="kk-KZ"/>
              </w:rPr>
              <w:t>пасеки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shd w:fill="FFFF00" w:val="clear"/>
                <w:lang w:val="ru-RU"/>
              </w:rPr>
            </w:pPr>
            <w:r>
              <w:rPr>
                <w:rFonts w:cs="Times New Roman"/>
                <w:sz w:val="20"/>
                <w:szCs w:val="20"/>
                <w:shd w:fill="FFFF00" w:val="clear"/>
                <w:lang w:val="ru-RU"/>
              </w:rPr>
              <w:t>Сосновский Владимир Вениаминович.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с. 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ул. Газовиков, д.9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№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>027820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 xml:space="preserve">Гвоздков 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>Анатолий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 xml:space="preserve"> И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>ванович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д.</w:t>
            </w:r>
            <w:r>
              <w:rPr>
                <w:rStyle w:val="Style11"/>
                <w:rFonts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Бугры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Сибирская, д.1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057430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>
        <w:trPr>
          <w:trHeight w:val="377" w:hRule="atLeast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Томилов Г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>ерман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 xml:space="preserve">. 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>Егорович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Лесная, д.9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С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ысолин Николай. Иванович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д. Сухушино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ул. Учебная, д.12а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№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>027821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Лукьянов М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 xml:space="preserve">ихаил 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В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>ладимирович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ул.30 лет Победы, д.98а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Style11"/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Щеголев М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>ихаил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. П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>арфирьевич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Речная,</w:t>
            </w:r>
            <w:r>
              <w:rPr>
                <w:rStyle w:val="Style11"/>
                <w:rFonts w:cs="Times New Roman"/>
                <w:sz w:val="20"/>
                <w:szCs w:val="20"/>
              </w:rPr>
              <w:t xml:space="preserve"> д.10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>
        <w:trPr>
          <w:trHeight w:val="536" w:hRule="atLeast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 xml:space="preserve">Сизиков 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Георгий Сергеевич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Подгорная, д.16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>
        <w:trPr>
          <w:trHeight w:val="439" w:hRule="atLeast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Вяткин И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 xml:space="preserve">ван 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С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kk-KZ"/>
              </w:rPr>
              <w:t>тепанович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Комсомольская,д 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Фокин А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натолий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 xml:space="preserve"> Н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иколаевич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Мелиоративная, д.7,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Лотов С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ергей Александрович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Березовая, д.5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shd w:fill="FFFF00" w:val="clear"/>
                <w:lang w:val="kk-KZ"/>
              </w:rPr>
            </w:pPr>
            <w:r>
              <w:rPr>
                <w:rFonts w:cs="Times New Roman"/>
                <w:sz w:val="20"/>
                <w:szCs w:val="20"/>
                <w:shd w:fill="FFFF00" w:val="clear"/>
                <w:lang w:val="kk-KZ"/>
              </w:rPr>
              <w:t>Пахлова Татьяна александровна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Парабель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Учебная, д.35а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Солдатова В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 xml:space="preserve">ера 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. А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лександровна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д.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Новосельцево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Рабочая, д.11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014807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Беспалов А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 xml:space="preserve">лександр 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Г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еннадьевич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д.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Новосельцево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>п</w:t>
            </w:r>
            <w:r>
              <w:rPr>
                <w:rStyle w:val="Style11"/>
                <w:rFonts w:cs="Times New Roman"/>
                <w:sz w:val="20"/>
                <w:szCs w:val="20"/>
              </w:rPr>
              <w:t>ер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>.</w:t>
            </w:r>
            <w:r>
              <w:rPr>
                <w:rStyle w:val="Style11"/>
                <w:rFonts w:cs="Times New Roman"/>
                <w:sz w:val="20"/>
                <w:szCs w:val="20"/>
              </w:rPr>
              <w:t>.Кедровый, д.7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014808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Носовец В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иктор Ануфриевич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Старица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пер.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Совхозный, д.8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  <w:shd w:fill="FFFF00" w:val="clear"/>
              </w:rPr>
              <w:t>Носовец П</w:t>
            </w:r>
            <w:r>
              <w:rPr>
                <w:rStyle w:val="Style11"/>
                <w:rFonts w:cs="Times New Roman"/>
                <w:sz w:val="20"/>
                <w:szCs w:val="20"/>
                <w:shd w:fill="FFFF00" w:val="clear"/>
                <w:lang w:val="ru-RU"/>
              </w:rPr>
              <w:t>етр Владимирович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с.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Старица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ул.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yle11"/>
                <w:rFonts w:cs="Times New Roman"/>
                <w:sz w:val="20"/>
                <w:szCs w:val="20"/>
              </w:rPr>
              <w:t>Молодежная, д.5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>
        <w:trPr>
          <w:trHeight w:val="80" w:hRule="atLeast"/>
        </w:trPr>
        <w:tc>
          <w:tcPr>
            <w:tcW w:w="55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shd w:fill="FFFF00" w:val="clear"/>
                <w:lang w:val="ru-RU"/>
              </w:rPr>
            </w:pPr>
            <w:r>
              <w:rPr>
                <w:rFonts w:cs="Times New Roman"/>
                <w:sz w:val="20"/>
                <w:szCs w:val="20"/>
                <w:shd w:fill="FFFF00" w:val="clear"/>
                <w:lang w:val="ru-RU"/>
              </w:rPr>
              <w:t>Рязанов Игорь Викторович</w:t>
            </w:r>
          </w:p>
        </w:tc>
        <w:tc>
          <w:tcPr>
            <w:tcW w:w="10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п. Кирзавод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ул. Советская,20а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027816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5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shd w:fill="FFFF00" w:val="clear"/>
                <w:lang w:val="ru-RU"/>
              </w:rPr>
            </w:pPr>
            <w:r>
              <w:rPr>
                <w:rFonts w:cs="Times New Roman"/>
                <w:sz w:val="20"/>
                <w:szCs w:val="20"/>
                <w:shd w:fill="FFFF00" w:val="clear"/>
                <w:lang w:val="ru-RU"/>
              </w:rPr>
              <w:t>Нечаев Алексей Федорович</w:t>
            </w:r>
          </w:p>
        </w:tc>
        <w:tc>
          <w:tcPr>
            <w:tcW w:w="10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с. Новосельцево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ул. Рабочая, д.11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Style11"/>
                <w:rFonts w:cs="Times New Roman"/>
                <w:sz w:val="20"/>
                <w:szCs w:val="20"/>
              </w:rPr>
              <w:t>№</w:t>
            </w:r>
            <w:r>
              <w:rPr>
                <w:rStyle w:val="Style11"/>
                <w:rFonts w:cs="Times New Roman"/>
                <w:sz w:val="20"/>
                <w:szCs w:val="20"/>
              </w:rPr>
              <w:t>027</w:t>
            </w:r>
            <w:r>
              <w:rPr>
                <w:rStyle w:val="Style11"/>
                <w:rFonts w:cs="Times New Roman"/>
                <w:sz w:val="20"/>
                <w:szCs w:val="20"/>
                <w:lang w:val="ru-RU"/>
              </w:rPr>
              <w:t>818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517" w:type="dxa"/>
            <w:tcBorders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Глухов Павел Сергеевич</w:t>
            </w:r>
          </w:p>
        </w:tc>
        <w:tc>
          <w:tcPr>
            <w:tcW w:w="1093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п. Кирзавод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ул. Ягоднаяя,20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027816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Грига Владимир Анатольевич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ЛПХ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Томская область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Парабельский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с. Парабель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Style11"/>
                <w:sz w:val="20"/>
                <w:szCs w:val="20"/>
                <w:lang w:val="ru-RU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851" w:gutter="0" w:header="0" w:top="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6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ja-JP" w:bidi="fa-IR"/>
    </w:rPr>
  </w:style>
  <w:style w:type="paragraph" w:styleId="1">
    <w:name w:val="Heading 1"/>
    <w:basedOn w:val="Normal"/>
    <w:qFormat/>
    <w:pPr>
      <w:keepNext w:val="true"/>
      <w:keepLines/>
      <w:numPr>
        <w:ilvl w:val="0"/>
        <w:numId w:val="1"/>
      </w:numPr>
      <w:suppressAutoHyphens w:val="tru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qFormat/>
    <w:pPr>
      <w:numPr>
        <w:ilvl w:val="1"/>
        <w:numId w:val="1"/>
      </w:numPr>
      <w:suppressAutoHyphens w:val="true"/>
      <w:outlineLvl w:val="1"/>
    </w:pPr>
    <w:rPr>
      <w:rFonts w:eastAsia="MS Mincho"/>
      <w:b/>
      <w:bCs/>
      <w:sz w:val="36"/>
      <w:szCs w:val="36"/>
    </w:rPr>
  </w:style>
  <w:style w:type="paragraph" w:styleId="3">
    <w:name w:val="Heading 3"/>
    <w:basedOn w:val="Normal"/>
    <w:qFormat/>
    <w:pPr>
      <w:keepNext w:val="true"/>
      <w:keepLines/>
      <w:numPr>
        <w:ilvl w:val="2"/>
        <w:numId w:val="1"/>
      </w:numPr>
      <w:suppressAutoHyphens w:val="true"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Style11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-">
    <w:name w:val="Hyperlink"/>
    <w:basedOn w:val="Style11"/>
    <w:rPr>
      <w:color w:val="0000FF"/>
      <w:u w:val="single"/>
    </w:rPr>
  </w:style>
  <w:style w:type="character" w:styleId="Style13">
    <w:name w:val="Символ нумерации"/>
    <w:qFormat/>
    <w:rPr/>
  </w:style>
  <w:style w:type="character" w:styleId="Style14">
    <w:name w:val="Strong"/>
    <w:qFormat/>
    <w:rPr>
      <w:b/>
      <w:bCs/>
    </w:rPr>
  </w:style>
  <w:style w:type="character" w:styleId="Object">
    <w:name w:val="object"/>
    <w:basedOn w:val="Style11"/>
    <w:qFormat/>
    <w:rPr/>
  </w:style>
  <w:style w:type="character" w:styleId="31">
    <w:name w:val="Заголовок 3 Знак"/>
    <w:basedOn w:val="Style11"/>
    <w:qFormat/>
    <w:rPr>
      <w:rFonts w:ascii="Cambria" w:hAnsi="Cambria" w:eastAsia="Andale Sans UI" w:cs="Tahoma"/>
      <w:color w:val="4F81BD"/>
      <w:shd w:fill="FFFFFF" w:val="clear"/>
    </w:rPr>
  </w:style>
  <w:style w:type="character" w:styleId="12">
    <w:name w:val="Заголовок 1 Знак"/>
    <w:basedOn w:val="Style11"/>
    <w:qFormat/>
    <w:rPr>
      <w:rFonts w:ascii="Cambria" w:hAnsi="Cambria" w:eastAsia="Andale Sans UI" w:cs="Tahoma"/>
      <w:color w:val="365F91"/>
      <w:sz w:val="28"/>
      <w:szCs w:val="28"/>
      <w:shd w:fill="FFFFFF" w:val="clear"/>
    </w:rPr>
  </w:style>
  <w:style w:type="character" w:styleId="Apple-converted-space">
    <w:name w:val="apple-converted-space"/>
    <w:basedOn w:val="Style11"/>
    <w:qFormat/>
    <w:rPr/>
  </w:style>
  <w:style w:type="character" w:styleId="Style15">
    <w:name w:val="Верхний колонтитул Знак"/>
    <w:basedOn w:val="Style11"/>
    <w:qFormat/>
    <w:rPr>
      <w:shd w:fill="FFFFFF" w:val="clear"/>
    </w:rPr>
  </w:style>
  <w:style w:type="character" w:styleId="Style16">
    <w:name w:val="Нижний колонтитул Знак"/>
    <w:basedOn w:val="Style11"/>
    <w:qFormat/>
    <w:rPr>
      <w:shd w:fill="FFFFFF" w:val="clear"/>
    </w:rPr>
  </w:style>
  <w:style w:type="character" w:styleId="StrongEmphasis">
    <w:name w:val="Strong Emphasis"/>
    <w:qFormat/>
    <w:rPr>
      <w:b/>
      <w:bCs/>
    </w:rPr>
  </w:style>
  <w:style w:type="character" w:styleId="13">
    <w:name w:val="Верхний колонтитул Знак1"/>
    <w:basedOn w:val="Style11"/>
    <w:qFormat/>
    <w:rPr>
      <w:rFonts w:ascii="Arial" w:hAnsi="Arial" w:eastAsia="SimSun" w:cs="Mangal"/>
      <w:sz w:val="20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S Gothic"/>
      <w:sz w:val="28"/>
      <w:szCs w:val="28"/>
    </w:rPr>
  </w:style>
  <w:style w:type="paragraph" w:styleId="Style18">
    <w:name w:val="Body Text"/>
    <w:basedOn w:val="Normal"/>
    <w:pPr>
      <w:suppressAutoHyphens w:val="true"/>
      <w:spacing w:before="0" w:after="120"/>
    </w:pPr>
    <w:rPr/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1">
    <w:name w:val="Caption"/>
    <w:basedOn w:val="Normal"/>
    <w:next w:val="Style18"/>
    <w:qFormat/>
    <w:pPr>
      <w:keepNext w:val="true"/>
      <w:suppressAutoHyphens w:val="true"/>
      <w:spacing w:before="240" w:after="120"/>
    </w:pPr>
    <w:rPr>
      <w:rFonts w:ascii="Arial" w:hAnsi="Arial" w:eastAsia="MS PGothic"/>
      <w:sz w:val="28"/>
      <w:szCs w:val="28"/>
    </w:rPr>
  </w:style>
  <w:style w:type="paragraph" w:styleId="Style22">
    <w:name w:val="Subtitle"/>
    <w:basedOn w:val="Style20"/>
    <w:qFormat/>
    <w:pPr>
      <w:suppressAutoHyphens w:val="true"/>
      <w:jc w:val="center"/>
    </w:pPr>
    <w:rPr/>
  </w:style>
  <w:style w:type="paragraph" w:styleId="Style23">
    <w:name w:val="List"/>
    <w:basedOn w:val="Style18"/>
    <w:pPr>
      <w:suppressAutoHyphens w:val="true"/>
    </w:pPr>
    <w:rPr/>
  </w:style>
  <w:style w:type="paragraph" w:styleId="Style24">
    <w:name w:val="Указатель"/>
    <w:basedOn w:val="Normal"/>
    <w:qFormat/>
    <w:pPr>
      <w:suppressLineNumbers/>
      <w:suppressAutoHyphens w:val="true"/>
    </w:pPr>
    <w:rPr/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eastAsia="Lucida Sans Unicode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6"/>
      <w:sz w:val="26"/>
      <w:szCs w:val="26"/>
      <w:u w:val="none"/>
      <w:shd w:fill="auto" w:val="clear"/>
      <w:vertAlign w:val="baseline"/>
      <w:em w:val="none"/>
      <w:lang w:val="ru-RU" w:eastAsia="zh-CN" w:bidi="ar-SA"/>
    </w:rPr>
  </w:style>
  <w:style w:type="paragraph" w:styleId="Style25">
    <w:name w:val="Body Text Indent"/>
    <w:basedOn w:val="Normal"/>
    <w:pPr>
      <w:suppressAutoHyphens w:val="true"/>
      <w:ind w:firstLine="709"/>
      <w:jc w:val="both"/>
      <w:textAlignment w:val="auto"/>
    </w:pPr>
    <w:rPr>
      <w:rFonts w:eastAsia="Lucida Sans Unicode" w:cs="Mangal"/>
      <w:sz w:val="21"/>
      <w:lang w:val="ru-RU" w:eastAsia="zh-CN" w:bidi="hi-IN"/>
    </w:rPr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Обычный (веб)"/>
    <w:basedOn w:val="Normal"/>
    <w:qFormat/>
    <w:pPr>
      <w:widowControl/>
      <w:suppressAutoHyphens w:val="false"/>
      <w:spacing w:before="280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Style28">
    <w:name w:val="Рецензия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8"/>
      <w:sz w:val="28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Liberation Serif" w:hAnsi="Liberation Serif" w:eastAsia="Tahoma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9">
    <w:name w:val="Колонтитул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30">
    <w:name w:val="Header"/>
    <w:basedOn w:val="Style19"/>
    <w:pPr>
      <w:tabs>
        <w:tab w:val="clear" w:pos="706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Footer"/>
    <w:basedOn w:val="Normal"/>
    <w:pPr>
      <w:tabs>
        <w:tab w:val="clear" w:pos="706"/>
        <w:tab w:val="center" w:pos="4677" w:leader="none"/>
        <w:tab w:val="right" w:pos="9355" w:leader="none"/>
      </w:tabs>
      <w:suppressAutoHyphens w:val="true"/>
    </w:pPr>
    <w:rPr/>
  </w:style>
  <w:style w:type="paragraph" w:styleId="Style32">
    <w:name w:val="Абзац списка"/>
    <w:basedOn w:val="Normal"/>
    <w:qFormat/>
    <w:pPr>
      <w:widowControl/>
      <w:tabs>
        <w:tab w:val="clear" w:pos="706"/>
      </w:tabs>
      <w:suppressAutoHyphens w:val="false"/>
      <w:spacing w:lineRule="auto" w:line="276" w:before="0" w:after="200"/>
      <w:ind w:left="720" w:hanging="0"/>
      <w:textAlignment w:val="auto"/>
    </w:pPr>
    <w:rPr>
      <w:rFonts w:ascii="Calibri" w:hAnsi="Calibri" w:eastAsia="Calibri"/>
      <w:kern w:val="0"/>
      <w:sz w:val="22"/>
      <w:szCs w:val="22"/>
      <w:lang w:val="ru-RU" w:eastAsia="en-US" w:bidi="ar-SA"/>
    </w:rPr>
  </w:style>
  <w:style w:type="paragraph" w:styleId="Textbody">
    <w:name w:val="Text body"/>
    <w:basedOn w:val="Standard"/>
    <w:qFormat/>
    <w:pPr>
      <w:widowControl/>
      <w:suppressAutoHyphens w:val="true"/>
      <w:spacing w:lineRule="auto" w:line="288" w:before="0" w:after="140"/>
      <w:textAlignment w:val="baseline"/>
    </w:pPr>
    <w:rPr>
      <w:rFonts w:ascii="Calibri" w:hAnsi="Calibri" w:eastAsia="SimSun" w:cs="Calibri"/>
      <w:sz w:val="22"/>
      <w:szCs w:val="22"/>
      <w:lang w:eastAsia="en-US" w:bidi="ar-SA"/>
    </w:rPr>
  </w:style>
  <w:style w:type="paragraph" w:styleId="Style33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numbering" w:styleId="Style34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LibreOffice/7.5.3.2$Windows_X86_64 LibreOffice_project/9f56dff12ba03b9acd7730a5a481eea045e468f3</Application>
  <AppVersion>15.0000</AppVersion>
  <Pages>2</Pages>
  <Words>346</Words>
  <Characters>1978</Characters>
  <CharactersWithSpaces>2320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2020-01-22T03:09:00Z</dcterms:created>
  <dc:creator>User</dc:creator>
  <dc:description/>
  <dc:language>ru-RU</dc:language>
  <cp:lastModifiedBy>Е.А. Ёрш</cp:lastModifiedBy>
  <cp:lastPrinted>2019-09-03T09:28:00Z</cp:lastPrinted>
  <dcterms:modified xsi:type="dcterms:W3CDTF">2020-04-30T04:25:00Z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