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785" w:rsidRPr="00BC53C3" w:rsidRDefault="00F86785" w:rsidP="00F86785">
      <w:pPr>
        <w:spacing w:after="0" w:line="240" w:lineRule="auto"/>
        <w:jc w:val="center"/>
        <w:rPr>
          <w:rFonts w:ascii="Times New Roman" w:hAnsi="Times New Roman"/>
          <w:b/>
          <w:sz w:val="24"/>
          <w:szCs w:val="24"/>
          <w:lang w:eastAsia="ru-RU"/>
        </w:rPr>
      </w:pPr>
      <w:bookmarkStart w:id="0" w:name="_GoBack"/>
      <w:bookmarkEnd w:id="0"/>
      <w:r w:rsidRPr="00BC53C3">
        <w:rPr>
          <w:noProof/>
          <w:lang w:eastAsia="ru-RU"/>
        </w:rPr>
        <w:drawing>
          <wp:inline distT="0" distB="0" distL="0" distR="0" wp14:anchorId="288DAF62" wp14:editId="5E8E17B8">
            <wp:extent cx="488950" cy="685800"/>
            <wp:effectExtent l="0" t="0" r="635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950" cy="685800"/>
                    </a:xfrm>
                    <a:prstGeom prst="rect">
                      <a:avLst/>
                    </a:prstGeom>
                    <a:noFill/>
                    <a:ln>
                      <a:noFill/>
                    </a:ln>
                  </pic:spPr>
                </pic:pic>
              </a:graphicData>
            </a:graphic>
          </wp:inline>
        </w:drawing>
      </w:r>
    </w:p>
    <w:p w:rsidR="00F86785" w:rsidRPr="00BC53C3" w:rsidRDefault="00F86785" w:rsidP="00F86785">
      <w:pPr>
        <w:spacing w:after="0" w:line="240" w:lineRule="auto"/>
        <w:jc w:val="center"/>
        <w:rPr>
          <w:rFonts w:ascii="Times New Roman" w:hAnsi="Times New Roman"/>
          <w:b/>
          <w:sz w:val="32"/>
          <w:szCs w:val="32"/>
          <w:lang w:eastAsia="ru-RU"/>
        </w:rPr>
      </w:pPr>
      <w:r w:rsidRPr="00BC53C3">
        <w:rPr>
          <w:rFonts w:ascii="Times New Roman" w:hAnsi="Times New Roman"/>
          <w:b/>
          <w:sz w:val="32"/>
          <w:szCs w:val="32"/>
          <w:lang w:eastAsia="ru-RU"/>
        </w:rPr>
        <w:t>АДМИНИСТРАЦИЯ ПАРАБЕЛЬСКОГО РАЙОНА</w:t>
      </w:r>
    </w:p>
    <w:p w:rsidR="00F86785" w:rsidRPr="00BC53C3" w:rsidRDefault="00F86785" w:rsidP="00F86785">
      <w:pPr>
        <w:spacing w:after="0" w:line="240" w:lineRule="auto"/>
        <w:jc w:val="center"/>
        <w:rPr>
          <w:rFonts w:ascii="Times New Roman" w:hAnsi="Times New Roman"/>
          <w:b/>
          <w:sz w:val="32"/>
          <w:szCs w:val="32"/>
          <w:lang w:eastAsia="ru-RU"/>
        </w:rPr>
      </w:pPr>
      <w:r w:rsidRPr="00BC53C3">
        <w:rPr>
          <w:rFonts w:ascii="Times New Roman" w:hAnsi="Times New Roman"/>
          <w:b/>
          <w:sz w:val="32"/>
          <w:szCs w:val="32"/>
          <w:lang w:eastAsia="ru-RU"/>
        </w:rPr>
        <w:t>ПОСТАНОВЛЕНИЕ</w:t>
      </w:r>
    </w:p>
    <w:p w:rsidR="00E979A7" w:rsidRPr="00F86785" w:rsidRDefault="00F86785" w:rsidP="00E979A7">
      <w:pPr>
        <w:spacing w:after="0" w:line="240" w:lineRule="auto"/>
        <w:jc w:val="center"/>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 xml:space="preserve"> </w:t>
      </w:r>
      <w:proofErr w:type="gramStart"/>
      <w:r w:rsidR="007F4D68" w:rsidRPr="00F86785">
        <w:rPr>
          <w:rFonts w:ascii="Times New Roman" w:eastAsia="Times New Roman" w:hAnsi="Times New Roman" w:cs="Times New Roman"/>
          <w:sz w:val="24"/>
          <w:szCs w:val="24"/>
          <w:lang w:eastAsia="ru-RU"/>
        </w:rPr>
        <w:t>(в редакции постановлений</w:t>
      </w:r>
      <w:r w:rsidR="00E979A7" w:rsidRPr="00F86785">
        <w:rPr>
          <w:rFonts w:ascii="Times New Roman" w:eastAsia="Times New Roman" w:hAnsi="Times New Roman" w:cs="Times New Roman"/>
          <w:sz w:val="24"/>
          <w:szCs w:val="24"/>
          <w:lang w:eastAsia="ru-RU"/>
        </w:rPr>
        <w:t xml:space="preserve"> Администрации Парабельского района от 15.04.2016 № 219а, 04.05.2016 № 240а, 08.07.2016 № 414а, 31.10.2016 № 611а, 24.11.2016 № 667а</w:t>
      </w:r>
      <w:r w:rsidR="003A3E56" w:rsidRPr="00F86785">
        <w:rPr>
          <w:rFonts w:ascii="Times New Roman" w:eastAsia="Times New Roman" w:hAnsi="Times New Roman" w:cs="Times New Roman"/>
          <w:sz w:val="24"/>
          <w:szCs w:val="24"/>
          <w:lang w:eastAsia="ru-RU"/>
        </w:rPr>
        <w:t>, 30.12.2016 № 738а</w:t>
      </w:r>
      <w:r w:rsidR="00940DF2" w:rsidRPr="00F86785">
        <w:rPr>
          <w:rFonts w:ascii="Times New Roman" w:eastAsia="Times New Roman" w:hAnsi="Times New Roman" w:cs="Times New Roman"/>
          <w:sz w:val="24"/>
          <w:szCs w:val="24"/>
          <w:lang w:eastAsia="ru-RU"/>
        </w:rPr>
        <w:t>, 15.02.2017 № 110а</w:t>
      </w:r>
      <w:r w:rsidR="007F4D68" w:rsidRPr="00F86785">
        <w:rPr>
          <w:rFonts w:ascii="Times New Roman" w:eastAsia="Times New Roman" w:hAnsi="Times New Roman" w:cs="Times New Roman"/>
          <w:sz w:val="24"/>
          <w:szCs w:val="24"/>
          <w:lang w:eastAsia="ru-RU"/>
        </w:rPr>
        <w:t>, 18.04.2017 № 264а</w:t>
      </w:r>
      <w:r w:rsidR="0038108D" w:rsidRPr="00F86785">
        <w:rPr>
          <w:rFonts w:ascii="Times New Roman" w:eastAsia="Times New Roman" w:hAnsi="Times New Roman" w:cs="Times New Roman"/>
          <w:sz w:val="24"/>
          <w:szCs w:val="24"/>
          <w:lang w:eastAsia="ru-RU"/>
        </w:rPr>
        <w:t>, 04.07.2017 № 480а</w:t>
      </w:r>
      <w:r w:rsidR="004F27AB" w:rsidRPr="00F86785">
        <w:rPr>
          <w:rFonts w:ascii="Times New Roman" w:eastAsia="Times New Roman" w:hAnsi="Times New Roman" w:cs="Times New Roman"/>
          <w:sz w:val="24"/>
          <w:szCs w:val="24"/>
          <w:lang w:eastAsia="ru-RU"/>
        </w:rPr>
        <w:t>, 11.08.2017 № 573а</w:t>
      </w:r>
      <w:r w:rsidR="00ED0A93" w:rsidRPr="00F86785">
        <w:rPr>
          <w:rFonts w:ascii="Times New Roman" w:eastAsia="Times New Roman" w:hAnsi="Times New Roman" w:cs="Times New Roman"/>
          <w:sz w:val="24"/>
          <w:szCs w:val="24"/>
          <w:lang w:eastAsia="ru-RU"/>
        </w:rPr>
        <w:t>, 31.08.2017 № 620а</w:t>
      </w:r>
      <w:r w:rsidR="00BE363B" w:rsidRPr="00F86785">
        <w:rPr>
          <w:rFonts w:ascii="Times New Roman" w:eastAsia="Times New Roman" w:hAnsi="Times New Roman" w:cs="Times New Roman"/>
          <w:sz w:val="24"/>
          <w:szCs w:val="24"/>
          <w:lang w:eastAsia="ru-RU"/>
        </w:rPr>
        <w:t>, 11.10.2017 № 723а</w:t>
      </w:r>
      <w:r w:rsidR="00D600EA" w:rsidRPr="00F86785">
        <w:rPr>
          <w:rFonts w:ascii="Times New Roman" w:eastAsia="Times New Roman" w:hAnsi="Times New Roman" w:cs="Times New Roman"/>
          <w:sz w:val="24"/>
          <w:szCs w:val="24"/>
          <w:lang w:eastAsia="ru-RU"/>
        </w:rPr>
        <w:t>, 01.12.2017 № 893а</w:t>
      </w:r>
      <w:r w:rsidR="00411269" w:rsidRPr="00F86785">
        <w:rPr>
          <w:rFonts w:ascii="Times New Roman" w:eastAsia="Times New Roman" w:hAnsi="Times New Roman" w:cs="Times New Roman"/>
          <w:sz w:val="24"/>
          <w:szCs w:val="24"/>
          <w:lang w:eastAsia="ru-RU"/>
        </w:rPr>
        <w:t>, 27.12.2017 № 966а</w:t>
      </w:r>
      <w:r w:rsidR="00ED4A31" w:rsidRPr="00F86785">
        <w:rPr>
          <w:rFonts w:ascii="Times New Roman" w:eastAsia="Times New Roman" w:hAnsi="Times New Roman" w:cs="Times New Roman"/>
          <w:sz w:val="24"/>
          <w:szCs w:val="24"/>
          <w:lang w:eastAsia="ru-RU"/>
        </w:rPr>
        <w:t>, 11.04.2018 № 198а</w:t>
      </w:r>
      <w:r w:rsidR="00637E22" w:rsidRPr="00F86785">
        <w:rPr>
          <w:rFonts w:ascii="Times New Roman" w:eastAsia="Times New Roman" w:hAnsi="Times New Roman" w:cs="Times New Roman"/>
          <w:sz w:val="24"/>
          <w:szCs w:val="24"/>
          <w:lang w:eastAsia="ru-RU"/>
        </w:rPr>
        <w:t>, 06.06.2018 № 290а</w:t>
      </w:r>
      <w:r w:rsidR="008E3E7D" w:rsidRPr="00F86785">
        <w:rPr>
          <w:rFonts w:ascii="Times New Roman" w:eastAsia="Times New Roman" w:hAnsi="Times New Roman" w:cs="Times New Roman"/>
          <w:sz w:val="24"/>
          <w:szCs w:val="24"/>
          <w:lang w:eastAsia="ru-RU"/>
        </w:rPr>
        <w:t>, 06.06.2018 № 291а</w:t>
      </w:r>
      <w:r w:rsidR="001D3982" w:rsidRPr="00F86785">
        <w:rPr>
          <w:rFonts w:ascii="Times New Roman" w:eastAsia="Times New Roman" w:hAnsi="Times New Roman" w:cs="Times New Roman"/>
          <w:sz w:val="24"/>
          <w:szCs w:val="24"/>
          <w:lang w:eastAsia="ru-RU"/>
        </w:rPr>
        <w:t>, 29.06.2018 № 343а</w:t>
      </w:r>
      <w:r w:rsidR="00506214" w:rsidRPr="00F86785">
        <w:rPr>
          <w:rFonts w:ascii="Times New Roman" w:eastAsia="Times New Roman" w:hAnsi="Times New Roman" w:cs="Times New Roman"/>
          <w:sz w:val="24"/>
          <w:szCs w:val="24"/>
          <w:lang w:eastAsia="ru-RU"/>
        </w:rPr>
        <w:t>, 09.07.2018 № 364а</w:t>
      </w:r>
      <w:r w:rsidR="00702A13" w:rsidRPr="00F86785">
        <w:rPr>
          <w:rFonts w:ascii="Times New Roman" w:eastAsia="Times New Roman" w:hAnsi="Times New Roman" w:cs="Times New Roman"/>
          <w:sz w:val="24"/>
          <w:szCs w:val="24"/>
          <w:lang w:eastAsia="ru-RU"/>
        </w:rPr>
        <w:t>, 11.07.2018 № 365а</w:t>
      </w:r>
      <w:r w:rsidR="00576524" w:rsidRPr="00F86785">
        <w:rPr>
          <w:rFonts w:ascii="Times New Roman" w:eastAsia="Times New Roman" w:hAnsi="Times New Roman" w:cs="Times New Roman"/>
          <w:sz w:val="24"/>
          <w:szCs w:val="24"/>
          <w:lang w:eastAsia="ru-RU"/>
        </w:rPr>
        <w:t>, 04.10.2018 № 560а</w:t>
      </w:r>
      <w:r w:rsidR="00C96BBF" w:rsidRPr="00F86785">
        <w:rPr>
          <w:rFonts w:ascii="Times New Roman" w:eastAsia="Times New Roman" w:hAnsi="Times New Roman" w:cs="Times New Roman"/>
          <w:sz w:val="24"/>
          <w:szCs w:val="24"/>
          <w:lang w:eastAsia="ru-RU"/>
        </w:rPr>
        <w:t>, 15.11.2018 № 647а</w:t>
      </w:r>
      <w:r w:rsidR="00705C0E" w:rsidRPr="00F86785">
        <w:rPr>
          <w:rFonts w:ascii="Times New Roman" w:eastAsia="Times New Roman" w:hAnsi="Times New Roman" w:cs="Times New Roman"/>
          <w:sz w:val="24"/>
          <w:szCs w:val="24"/>
          <w:lang w:eastAsia="ru-RU"/>
        </w:rPr>
        <w:t>, 21.11.2018 № 665а</w:t>
      </w:r>
      <w:r w:rsidR="00500C31" w:rsidRPr="00F86785">
        <w:rPr>
          <w:rFonts w:ascii="Times New Roman" w:eastAsia="Times New Roman" w:hAnsi="Times New Roman" w:cs="Times New Roman"/>
          <w:sz w:val="24"/>
          <w:szCs w:val="24"/>
          <w:lang w:eastAsia="ru-RU"/>
        </w:rPr>
        <w:t>, 01.04.2019 169а</w:t>
      </w:r>
      <w:r w:rsidR="00C72127" w:rsidRPr="00F86785">
        <w:rPr>
          <w:rFonts w:ascii="Times New Roman" w:eastAsia="Times New Roman" w:hAnsi="Times New Roman" w:cs="Times New Roman"/>
          <w:sz w:val="24"/>
          <w:szCs w:val="24"/>
          <w:lang w:eastAsia="ru-RU"/>
        </w:rPr>
        <w:t>, 02.06.2020 № 251а</w:t>
      </w:r>
      <w:r w:rsidR="00ED58D2" w:rsidRPr="00F86785">
        <w:rPr>
          <w:rFonts w:ascii="Times New Roman" w:eastAsia="Times New Roman" w:hAnsi="Times New Roman" w:cs="Times New Roman"/>
          <w:sz w:val="24"/>
          <w:szCs w:val="24"/>
          <w:lang w:eastAsia="ru-RU"/>
        </w:rPr>
        <w:t>, 07.09.2020 № 416а</w:t>
      </w:r>
      <w:r w:rsidR="007D2538" w:rsidRPr="00F86785">
        <w:rPr>
          <w:rFonts w:ascii="Times New Roman" w:eastAsia="Times New Roman" w:hAnsi="Times New Roman" w:cs="Times New Roman"/>
          <w:sz w:val="24"/>
          <w:szCs w:val="24"/>
          <w:lang w:eastAsia="ru-RU"/>
        </w:rPr>
        <w:t>, 10.12.2020</w:t>
      </w:r>
      <w:proofErr w:type="gramEnd"/>
      <w:r w:rsidR="007D2538" w:rsidRPr="00F86785">
        <w:rPr>
          <w:rFonts w:ascii="Times New Roman" w:eastAsia="Times New Roman" w:hAnsi="Times New Roman" w:cs="Times New Roman"/>
          <w:sz w:val="24"/>
          <w:szCs w:val="24"/>
          <w:lang w:eastAsia="ru-RU"/>
        </w:rPr>
        <w:t xml:space="preserve"> № </w:t>
      </w:r>
      <w:proofErr w:type="gramStart"/>
      <w:r w:rsidR="007D2538" w:rsidRPr="00F86785">
        <w:rPr>
          <w:rFonts w:ascii="Times New Roman" w:eastAsia="Times New Roman" w:hAnsi="Times New Roman" w:cs="Times New Roman"/>
          <w:sz w:val="24"/>
          <w:szCs w:val="24"/>
          <w:lang w:eastAsia="ru-RU"/>
        </w:rPr>
        <w:t>560а</w:t>
      </w:r>
      <w:r w:rsidR="003B54ED" w:rsidRPr="00F86785">
        <w:rPr>
          <w:rFonts w:ascii="Times New Roman" w:eastAsia="Times New Roman" w:hAnsi="Times New Roman" w:cs="Times New Roman"/>
          <w:sz w:val="24"/>
          <w:szCs w:val="24"/>
          <w:lang w:eastAsia="ru-RU"/>
        </w:rPr>
        <w:t>, 26.03.2021 № 134а</w:t>
      </w:r>
      <w:r w:rsidR="005C20D4" w:rsidRPr="00F86785">
        <w:rPr>
          <w:rFonts w:ascii="Times New Roman" w:eastAsia="Times New Roman" w:hAnsi="Times New Roman" w:cs="Times New Roman"/>
          <w:sz w:val="24"/>
          <w:szCs w:val="24"/>
          <w:lang w:eastAsia="ru-RU"/>
        </w:rPr>
        <w:t>, 17.05.2022 № 258а</w:t>
      </w:r>
      <w:r w:rsidR="001948A7">
        <w:rPr>
          <w:rFonts w:ascii="Times New Roman" w:eastAsia="Times New Roman" w:hAnsi="Times New Roman" w:cs="Times New Roman"/>
          <w:sz w:val="24"/>
          <w:szCs w:val="24"/>
          <w:lang w:eastAsia="ru-RU"/>
        </w:rPr>
        <w:t>,</w:t>
      </w:r>
      <w:r w:rsidR="00A843E6">
        <w:rPr>
          <w:rFonts w:ascii="Times New Roman" w:eastAsia="Times New Roman" w:hAnsi="Times New Roman" w:cs="Times New Roman"/>
          <w:sz w:val="24"/>
          <w:szCs w:val="24"/>
          <w:lang w:eastAsia="ru-RU"/>
        </w:rPr>
        <w:t xml:space="preserve"> 15.03.2023 № 144а, 30.06.2023 № 351а,</w:t>
      </w:r>
      <w:r w:rsidR="001948A7">
        <w:rPr>
          <w:rFonts w:ascii="Times New Roman" w:eastAsia="Times New Roman" w:hAnsi="Times New Roman" w:cs="Times New Roman"/>
          <w:sz w:val="24"/>
          <w:szCs w:val="24"/>
          <w:lang w:eastAsia="ru-RU"/>
        </w:rPr>
        <w:t xml:space="preserve"> 29.08.2023 № 476а</w:t>
      </w:r>
      <w:r w:rsidR="0080069F">
        <w:rPr>
          <w:rFonts w:ascii="Times New Roman" w:eastAsia="Times New Roman" w:hAnsi="Times New Roman" w:cs="Times New Roman"/>
          <w:sz w:val="24"/>
          <w:szCs w:val="24"/>
          <w:lang w:eastAsia="ru-RU"/>
        </w:rPr>
        <w:t>, 22.03.2024 № 157а</w:t>
      </w:r>
      <w:r w:rsidR="00E50EA7">
        <w:rPr>
          <w:rFonts w:ascii="Times New Roman" w:eastAsia="Times New Roman" w:hAnsi="Times New Roman" w:cs="Times New Roman"/>
          <w:sz w:val="24"/>
          <w:szCs w:val="24"/>
          <w:lang w:eastAsia="ru-RU"/>
        </w:rPr>
        <w:t>, 28.02.2025 № 106а</w:t>
      </w:r>
      <w:r w:rsidR="00E979A7" w:rsidRPr="00F86785">
        <w:rPr>
          <w:rFonts w:ascii="Times New Roman" w:eastAsia="Times New Roman" w:hAnsi="Times New Roman" w:cs="Times New Roman"/>
          <w:sz w:val="24"/>
          <w:szCs w:val="24"/>
          <w:lang w:eastAsia="ru-RU"/>
        </w:rPr>
        <w:t>)</w:t>
      </w:r>
      <w:proofErr w:type="gramEnd"/>
    </w:p>
    <w:p w:rsidR="00E979A7" w:rsidRPr="00F86785" w:rsidRDefault="00E979A7" w:rsidP="00E979A7">
      <w:pPr>
        <w:spacing w:after="0" w:line="240" w:lineRule="auto"/>
        <w:jc w:val="center"/>
        <w:rPr>
          <w:rFonts w:ascii="Times New Roman" w:eastAsia="Times New Roman" w:hAnsi="Times New Roman" w:cs="Times New Roman"/>
          <w:sz w:val="24"/>
          <w:szCs w:val="24"/>
          <w:lang w:eastAsia="ru-RU"/>
        </w:rPr>
      </w:pPr>
    </w:p>
    <w:p w:rsidR="00E979A7" w:rsidRPr="00F86785" w:rsidRDefault="00E979A7" w:rsidP="00E979A7">
      <w:pPr>
        <w:spacing w:after="0" w:line="240" w:lineRule="auto"/>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18.11.2015</w:t>
      </w:r>
      <w:r w:rsidRPr="00F86785">
        <w:rPr>
          <w:rFonts w:ascii="Times New Roman" w:eastAsia="Times New Roman" w:hAnsi="Times New Roman" w:cs="Times New Roman"/>
          <w:sz w:val="24"/>
          <w:szCs w:val="24"/>
          <w:lang w:eastAsia="ru-RU"/>
        </w:rPr>
        <w:tab/>
      </w:r>
      <w:r w:rsidRPr="00F86785">
        <w:rPr>
          <w:rFonts w:ascii="Times New Roman" w:eastAsia="Times New Roman" w:hAnsi="Times New Roman" w:cs="Times New Roman"/>
          <w:sz w:val="24"/>
          <w:szCs w:val="24"/>
          <w:lang w:eastAsia="ru-RU"/>
        </w:rPr>
        <w:tab/>
      </w:r>
      <w:r w:rsidRPr="00F86785">
        <w:rPr>
          <w:rFonts w:ascii="Times New Roman" w:eastAsia="Times New Roman" w:hAnsi="Times New Roman" w:cs="Times New Roman"/>
          <w:sz w:val="24"/>
          <w:szCs w:val="24"/>
          <w:lang w:eastAsia="ru-RU"/>
        </w:rPr>
        <w:tab/>
      </w:r>
      <w:r w:rsidRPr="00F86785">
        <w:rPr>
          <w:rFonts w:ascii="Times New Roman" w:eastAsia="Times New Roman" w:hAnsi="Times New Roman" w:cs="Times New Roman"/>
          <w:sz w:val="24"/>
          <w:szCs w:val="24"/>
          <w:lang w:eastAsia="ru-RU"/>
        </w:rPr>
        <w:tab/>
      </w:r>
      <w:r w:rsidRPr="00F86785">
        <w:rPr>
          <w:rFonts w:ascii="Times New Roman" w:eastAsia="Times New Roman" w:hAnsi="Times New Roman" w:cs="Times New Roman"/>
          <w:sz w:val="24"/>
          <w:szCs w:val="24"/>
          <w:lang w:eastAsia="ru-RU"/>
        </w:rPr>
        <w:tab/>
      </w:r>
      <w:r w:rsidRPr="00F86785">
        <w:rPr>
          <w:rFonts w:ascii="Times New Roman" w:eastAsia="Times New Roman" w:hAnsi="Times New Roman" w:cs="Times New Roman"/>
          <w:sz w:val="24"/>
          <w:szCs w:val="24"/>
          <w:lang w:eastAsia="ru-RU"/>
        </w:rPr>
        <w:tab/>
      </w:r>
      <w:r w:rsidRPr="00F86785">
        <w:rPr>
          <w:rFonts w:ascii="Times New Roman" w:eastAsia="Times New Roman" w:hAnsi="Times New Roman" w:cs="Times New Roman"/>
          <w:sz w:val="24"/>
          <w:szCs w:val="24"/>
          <w:lang w:eastAsia="ru-RU"/>
        </w:rPr>
        <w:tab/>
        <w:t xml:space="preserve">                                                № 869а</w:t>
      </w:r>
    </w:p>
    <w:p w:rsidR="00E979A7" w:rsidRPr="00F86785" w:rsidRDefault="00E979A7" w:rsidP="00E979A7">
      <w:pPr>
        <w:spacing w:after="0" w:line="240" w:lineRule="auto"/>
        <w:rPr>
          <w:rFonts w:ascii="Times New Roman" w:eastAsia="Times New Roman" w:hAnsi="Times New Roman" w:cs="Times New Roman"/>
          <w:sz w:val="24"/>
          <w:szCs w:val="24"/>
          <w:lang w:eastAsia="ru-RU"/>
        </w:rPr>
      </w:pPr>
    </w:p>
    <w:p w:rsidR="00E979A7" w:rsidRPr="00F86785" w:rsidRDefault="00E979A7" w:rsidP="00E979A7">
      <w:pPr>
        <w:spacing w:after="0" w:line="240" w:lineRule="auto"/>
        <w:jc w:val="center"/>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Об утверждении муниципальной программы «Развитие культуры и туризма</w:t>
      </w:r>
    </w:p>
    <w:p w:rsidR="00E979A7" w:rsidRPr="00F86785" w:rsidRDefault="00E979A7" w:rsidP="00E979A7">
      <w:pPr>
        <w:spacing w:after="0" w:line="240" w:lineRule="auto"/>
        <w:jc w:val="center"/>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Парабель</w:t>
      </w:r>
      <w:r w:rsidR="00500C31" w:rsidRPr="00F86785">
        <w:rPr>
          <w:rFonts w:ascii="Times New Roman" w:eastAsia="Times New Roman" w:hAnsi="Times New Roman" w:cs="Times New Roman"/>
          <w:sz w:val="24"/>
          <w:szCs w:val="24"/>
          <w:lang w:eastAsia="ru-RU"/>
        </w:rPr>
        <w:t>ского района</w:t>
      </w:r>
      <w:r w:rsidRPr="00F86785">
        <w:rPr>
          <w:rFonts w:ascii="Times New Roman" w:eastAsia="Times New Roman" w:hAnsi="Times New Roman" w:cs="Times New Roman"/>
          <w:sz w:val="24"/>
          <w:szCs w:val="24"/>
          <w:lang w:eastAsia="ru-RU"/>
        </w:rPr>
        <w:t>»</w:t>
      </w:r>
    </w:p>
    <w:p w:rsidR="00E979A7" w:rsidRPr="00F86785" w:rsidRDefault="00E979A7" w:rsidP="00E979A7">
      <w:pPr>
        <w:spacing w:after="0" w:line="240" w:lineRule="auto"/>
        <w:jc w:val="center"/>
        <w:rPr>
          <w:rFonts w:ascii="Times New Roman" w:eastAsia="Times New Roman" w:hAnsi="Times New Roman" w:cs="Times New Roman"/>
          <w:sz w:val="24"/>
          <w:szCs w:val="24"/>
          <w:lang w:eastAsia="ru-RU"/>
        </w:rPr>
      </w:pPr>
    </w:p>
    <w:p w:rsidR="00E979A7" w:rsidRPr="00F86785" w:rsidRDefault="00E979A7" w:rsidP="00E979A7">
      <w:pPr>
        <w:spacing w:after="0" w:line="240" w:lineRule="auto"/>
        <w:rPr>
          <w:rFonts w:ascii="Times New Roman" w:eastAsia="Times New Roman" w:hAnsi="Times New Roman" w:cs="Times New Roman"/>
          <w:sz w:val="24"/>
          <w:szCs w:val="24"/>
          <w:lang w:eastAsia="ru-RU"/>
        </w:rPr>
      </w:pPr>
    </w:p>
    <w:p w:rsidR="00E979A7" w:rsidRPr="00F86785" w:rsidRDefault="00E979A7" w:rsidP="00E979A7">
      <w:pPr>
        <w:spacing w:after="0" w:line="240" w:lineRule="auto"/>
        <w:ind w:firstLine="567"/>
        <w:jc w:val="both"/>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В соответствии со статьей 179 Бюджетного кодекса Российской Федерации, Постановления Администрации Парабельского района от 29.04.2015 № 341 «Об утверждении Порядка принятия решений о разработке муниципальных программ Парабельского района, их формирования и реализации, а также проведения и критерии оценки эффективности их реализации",</w:t>
      </w:r>
    </w:p>
    <w:p w:rsidR="00E979A7" w:rsidRPr="00F86785" w:rsidRDefault="00E979A7" w:rsidP="00E979A7">
      <w:pPr>
        <w:spacing w:after="0" w:line="240" w:lineRule="auto"/>
        <w:rPr>
          <w:rFonts w:ascii="Times New Roman" w:eastAsia="Times New Roman" w:hAnsi="Times New Roman" w:cs="Times New Roman"/>
          <w:sz w:val="24"/>
          <w:szCs w:val="24"/>
          <w:lang w:eastAsia="ru-RU"/>
        </w:rPr>
      </w:pPr>
    </w:p>
    <w:p w:rsidR="00E979A7" w:rsidRPr="00F86785" w:rsidRDefault="00E979A7" w:rsidP="00E979A7">
      <w:pPr>
        <w:spacing w:after="0" w:line="240" w:lineRule="auto"/>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ПОСТАНОВЛЯЮ:</w:t>
      </w:r>
    </w:p>
    <w:p w:rsidR="00E979A7" w:rsidRPr="00F86785" w:rsidRDefault="00E979A7" w:rsidP="00E979A7">
      <w:pPr>
        <w:spacing w:after="0" w:line="240" w:lineRule="auto"/>
        <w:rPr>
          <w:rFonts w:ascii="Times New Roman" w:eastAsia="Times New Roman" w:hAnsi="Times New Roman" w:cs="Times New Roman"/>
          <w:sz w:val="24"/>
          <w:szCs w:val="24"/>
          <w:lang w:eastAsia="ru-RU"/>
        </w:rPr>
      </w:pPr>
    </w:p>
    <w:p w:rsidR="00E979A7" w:rsidRPr="00F86785" w:rsidRDefault="00E979A7" w:rsidP="00E979A7">
      <w:pPr>
        <w:spacing w:after="0" w:line="240" w:lineRule="auto"/>
        <w:ind w:firstLine="567"/>
        <w:jc w:val="both"/>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1. Утвердить Муниципальную программу «Развитие культуры и туризма в Параб</w:t>
      </w:r>
      <w:r w:rsidR="00500C31" w:rsidRPr="00F86785">
        <w:rPr>
          <w:rFonts w:ascii="Times New Roman" w:eastAsia="Times New Roman" w:hAnsi="Times New Roman" w:cs="Times New Roman"/>
          <w:sz w:val="24"/>
          <w:szCs w:val="24"/>
          <w:lang w:eastAsia="ru-RU"/>
        </w:rPr>
        <w:t>ельском районе</w:t>
      </w:r>
      <w:r w:rsidRPr="00F86785">
        <w:rPr>
          <w:rFonts w:ascii="Times New Roman" w:eastAsia="Times New Roman" w:hAnsi="Times New Roman" w:cs="Times New Roman"/>
          <w:sz w:val="24"/>
          <w:szCs w:val="24"/>
          <w:lang w:eastAsia="ru-RU"/>
        </w:rPr>
        <w:t>».</w:t>
      </w:r>
    </w:p>
    <w:p w:rsidR="00E979A7" w:rsidRPr="00F86785" w:rsidRDefault="00E979A7" w:rsidP="00E979A7">
      <w:pPr>
        <w:spacing w:after="0" w:line="240" w:lineRule="auto"/>
        <w:ind w:firstLine="567"/>
        <w:jc w:val="both"/>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 xml:space="preserve">2. </w:t>
      </w:r>
      <w:proofErr w:type="gramStart"/>
      <w:r w:rsidRPr="00F86785">
        <w:rPr>
          <w:rFonts w:ascii="Times New Roman" w:eastAsia="Times New Roman" w:hAnsi="Times New Roman" w:cs="Times New Roman"/>
          <w:sz w:val="24"/>
          <w:szCs w:val="24"/>
          <w:lang w:eastAsia="ru-RU"/>
        </w:rPr>
        <w:t>Контроль за</w:t>
      </w:r>
      <w:proofErr w:type="gramEnd"/>
      <w:r w:rsidRPr="00F86785">
        <w:rPr>
          <w:rFonts w:ascii="Times New Roman" w:eastAsia="Times New Roman" w:hAnsi="Times New Roman" w:cs="Times New Roman"/>
          <w:sz w:val="24"/>
          <w:szCs w:val="24"/>
          <w:lang w:eastAsia="ru-RU"/>
        </w:rPr>
        <w:t xml:space="preserve"> исполнением возложить на заместителя Главы района по социальным вопросам Д.Г. Бондаренко.</w:t>
      </w:r>
    </w:p>
    <w:p w:rsidR="00E979A7" w:rsidRPr="00F86785" w:rsidRDefault="00E979A7" w:rsidP="00E979A7">
      <w:pPr>
        <w:spacing w:after="0" w:line="240" w:lineRule="auto"/>
        <w:rPr>
          <w:rFonts w:ascii="Times New Roman" w:eastAsia="Times New Roman" w:hAnsi="Times New Roman" w:cs="Times New Roman"/>
          <w:sz w:val="24"/>
          <w:szCs w:val="24"/>
          <w:lang w:eastAsia="ru-RU"/>
        </w:rPr>
      </w:pPr>
    </w:p>
    <w:p w:rsidR="00E979A7" w:rsidRPr="00F86785" w:rsidRDefault="00E979A7" w:rsidP="00E979A7">
      <w:pPr>
        <w:spacing w:after="0" w:line="240" w:lineRule="auto"/>
        <w:rPr>
          <w:rFonts w:ascii="Times New Roman" w:eastAsia="Times New Roman" w:hAnsi="Times New Roman" w:cs="Times New Roman"/>
          <w:sz w:val="24"/>
          <w:szCs w:val="24"/>
          <w:lang w:eastAsia="ru-RU"/>
        </w:rPr>
      </w:pPr>
    </w:p>
    <w:p w:rsidR="00E979A7" w:rsidRPr="00F86785" w:rsidRDefault="00E979A7" w:rsidP="00E979A7">
      <w:pPr>
        <w:spacing w:after="0" w:line="240" w:lineRule="auto"/>
        <w:rPr>
          <w:rFonts w:ascii="Times New Roman" w:eastAsia="Times New Roman" w:hAnsi="Times New Roman" w:cs="Times New Roman"/>
          <w:sz w:val="24"/>
          <w:szCs w:val="24"/>
          <w:lang w:eastAsia="ru-RU"/>
        </w:rPr>
      </w:pPr>
    </w:p>
    <w:p w:rsidR="00E979A7" w:rsidRPr="00F86785" w:rsidRDefault="00E979A7" w:rsidP="00E979A7">
      <w:pPr>
        <w:spacing w:after="0" w:line="240" w:lineRule="auto"/>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Глава района                                                                                                              А.Л. Карлов</w:t>
      </w:r>
    </w:p>
    <w:p w:rsidR="00E979A7" w:rsidRPr="00F86785" w:rsidRDefault="00E979A7" w:rsidP="00E979A7">
      <w:pPr>
        <w:spacing w:after="0" w:line="240" w:lineRule="auto"/>
        <w:rPr>
          <w:rFonts w:ascii="Times New Roman" w:eastAsia="Times New Roman" w:hAnsi="Times New Roman" w:cs="Times New Roman"/>
          <w:sz w:val="24"/>
          <w:szCs w:val="24"/>
          <w:lang w:eastAsia="ru-RU"/>
        </w:rPr>
      </w:pPr>
    </w:p>
    <w:p w:rsidR="00E979A7" w:rsidRPr="00F86785" w:rsidRDefault="00E979A7" w:rsidP="00E979A7">
      <w:pPr>
        <w:spacing w:after="0" w:line="240" w:lineRule="auto"/>
        <w:rPr>
          <w:rFonts w:ascii="Times New Roman" w:eastAsia="Times New Roman" w:hAnsi="Times New Roman" w:cs="Times New Roman"/>
          <w:sz w:val="24"/>
          <w:szCs w:val="24"/>
          <w:lang w:eastAsia="ru-RU"/>
        </w:rPr>
      </w:pPr>
    </w:p>
    <w:p w:rsidR="00E979A7" w:rsidRDefault="00E979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Default="001948A7" w:rsidP="00E979A7">
      <w:pPr>
        <w:spacing w:after="0" w:line="240" w:lineRule="auto"/>
        <w:rPr>
          <w:rFonts w:ascii="Times New Roman" w:eastAsia="Times New Roman" w:hAnsi="Times New Roman" w:cs="Times New Roman"/>
          <w:sz w:val="24"/>
          <w:szCs w:val="24"/>
          <w:lang w:eastAsia="ru-RU"/>
        </w:rPr>
      </w:pPr>
    </w:p>
    <w:p w:rsidR="001948A7" w:rsidRPr="00F86785" w:rsidRDefault="001948A7" w:rsidP="00E979A7">
      <w:pPr>
        <w:spacing w:after="0" w:line="240" w:lineRule="auto"/>
        <w:rPr>
          <w:rFonts w:ascii="Times New Roman" w:eastAsia="Times New Roman" w:hAnsi="Times New Roman" w:cs="Times New Roman"/>
          <w:sz w:val="24"/>
          <w:szCs w:val="24"/>
          <w:lang w:eastAsia="ru-RU"/>
        </w:rPr>
      </w:pPr>
    </w:p>
    <w:p w:rsidR="00E979A7" w:rsidRPr="00F86785" w:rsidRDefault="00E979A7" w:rsidP="00E979A7">
      <w:pPr>
        <w:spacing w:after="0" w:line="240" w:lineRule="auto"/>
        <w:rPr>
          <w:rFonts w:ascii="Times New Roman" w:eastAsia="Times New Roman" w:hAnsi="Times New Roman" w:cs="Times New Roman"/>
          <w:sz w:val="24"/>
          <w:szCs w:val="24"/>
          <w:lang w:eastAsia="ru-RU"/>
        </w:rPr>
      </w:pPr>
    </w:p>
    <w:p w:rsidR="00E979A7" w:rsidRPr="00F86785" w:rsidRDefault="003530B9" w:rsidP="003C295E">
      <w:pPr>
        <w:spacing w:after="0" w:line="240" w:lineRule="auto"/>
        <w:jc w:val="right"/>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 xml:space="preserve">  </w:t>
      </w:r>
      <w:r w:rsidR="00E979A7" w:rsidRPr="00F86785">
        <w:rPr>
          <w:rFonts w:ascii="Times New Roman" w:eastAsia="Times New Roman" w:hAnsi="Times New Roman" w:cs="Times New Roman"/>
          <w:sz w:val="24"/>
          <w:szCs w:val="24"/>
          <w:lang w:eastAsia="ru-RU"/>
        </w:rPr>
        <w:t xml:space="preserve">                                                                                                                          УТВЕРЖДЕНА</w:t>
      </w:r>
    </w:p>
    <w:p w:rsidR="00E979A7" w:rsidRPr="00F86785" w:rsidRDefault="00E979A7" w:rsidP="00E979A7">
      <w:pPr>
        <w:spacing w:after="0" w:line="240" w:lineRule="auto"/>
        <w:jc w:val="right"/>
        <w:rPr>
          <w:rFonts w:ascii="Times New Roman" w:eastAsia="Times New Roman" w:hAnsi="Times New Roman" w:cs="Times New Roman"/>
          <w:sz w:val="24"/>
          <w:szCs w:val="24"/>
          <w:lang w:eastAsia="ru-RU"/>
        </w:rPr>
      </w:pPr>
      <w:r w:rsidRPr="00F86785">
        <w:rPr>
          <w:rFonts w:ascii="Times New Roman" w:eastAsia="Times New Roman" w:hAnsi="Times New Roman" w:cs="Times New Roman"/>
          <w:color w:val="FF0000"/>
          <w:sz w:val="24"/>
          <w:szCs w:val="24"/>
          <w:lang w:eastAsia="ru-RU"/>
        </w:rPr>
        <w:t xml:space="preserve">                                                                                            </w:t>
      </w:r>
      <w:r w:rsidRPr="00F86785">
        <w:rPr>
          <w:rFonts w:ascii="Times New Roman" w:eastAsia="Times New Roman" w:hAnsi="Times New Roman" w:cs="Times New Roman"/>
          <w:sz w:val="24"/>
          <w:szCs w:val="24"/>
          <w:lang w:eastAsia="ru-RU"/>
        </w:rPr>
        <w:t xml:space="preserve">постановлением Администрации </w:t>
      </w:r>
    </w:p>
    <w:p w:rsidR="00E979A7" w:rsidRPr="00F86785" w:rsidRDefault="00E979A7" w:rsidP="00E979A7">
      <w:pPr>
        <w:spacing w:after="0" w:line="240" w:lineRule="auto"/>
        <w:jc w:val="right"/>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Парабельского района</w:t>
      </w:r>
    </w:p>
    <w:p w:rsidR="00E979A7" w:rsidRDefault="00E979A7" w:rsidP="00E979A7">
      <w:pPr>
        <w:spacing w:after="0" w:line="240" w:lineRule="auto"/>
        <w:jc w:val="right"/>
        <w:rPr>
          <w:rFonts w:ascii="Times New Roman" w:eastAsia="Times New Roman" w:hAnsi="Times New Roman" w:cs="Times New Roman"/>
          <w:sz w:val="24"/>
          <w:szCs w:val="24"/>
          <w:lang w:eastAsia="ru-RU"/>
        </w:rPr>
      </w:pPr>
      <w:r w:rsidRPr="00F86785">
        <w:rPr>
          <w:rFonts w:ascii="Times New Roman" w:eastAsia="Times New Roman" w:hAnsi="Times New Roman" w:cs="Times New Roman"/>
          <w:sz w:val="24"/>
          <w:szCs w:val="24"/>
          <w:lang w:eastAsia="ru-RU"/>
        </w:rPr>
        <w:t xml:space="preserve">                                                                                             от 18.11.2015 № 869а</w:t>
      </w:r>
    </w:p>
    <w:p w:rsidR="0080069F" w:rsidRDefault="0080069F" w:rsidP="00E979A7">
      <w:pPr>
        <w:spacing w:after="0" w:line="240" w:lineRule="auto"/>
        <w:jc w:val="right"/>
        <w:rPr>
          <w:rFonts w:ascii="Times New Roman" w:eastAsia="Times New Roman" w:hAnsi="Times New Roman" w:cs="Times New Roman"/>
          <w:sz w:val="24"/>
          <w:szCs w:val="24"/>
          <w:lang w:eastAsia="ru-RU"/>
        </w:rPr>
      </w:pPr>
    </w:p>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Муниципальная программа</w:t>
      </w:r>
    </w:p>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«Развитие культуры и туризма Парабельского района»</w:t>
      </w:r>
    </w:p>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p>
    <w:p w:rsidR="00E50EA7" w:rsidRPr="00E50EA7" w:rsidRDefault="00E50EA7" w:rsidP="00E50EA7">
      <w:pPr>
        <w:numPr>
          <w:ilvl w:val="0"/>
          <w:numId w:val="1"/>
        </w:numPr>
        <w:spacing w:after="0" w:line="240" w:lineRule="auto"/>
        <w:ind w:left="0" w:hanging="11"/>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Паспорт программы</w:t>
      </w:r>
    </w:p>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3"/>
        <w:gridCol w:w="3109"/>
        <w:gridCol w:w="1429"/>
        <w:gridCol w:w="701"/>
        <w:gridCol w:w="283"/>
        <w:gridCol w:w="425"/>
        <w:gridCol w:w="284"/>
        <w:gridCol w:w="146"/>
        <w:gridCol w:w="279"/>
        <w:gridCol w:w="713"/>
        <w:gridCol w:w="283"/>
        <w:gridCol w:w="138"/>
        <w:gridCol w:w="1142"/>
      </w:tblGrid>
      <w:tr w:rsidR="00E50EA7" w:rsidRPr="00E50EA7" w:rsidTr="00E50EA7">
        <w:tc>
          <w:tcPr>
            <w:tcW w:w="1983"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Наименование программы</w:t>
            </w:r>
          </w:p>
        </w:tc>
        <w:tc>
          <w:tcPr>
            <w:tcW w:w="8932" w:type="dxa"/>
            <w:gridSpan w:val="1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«Развитие культуры и туризма Парабельского района» (далее – Программа)</w:t>
            </w:r>
          </w:p>
        </w:tc>
      </w:tr>
      <w:tr w:rsidR="00E50EA7" w:rsidRPr="00E50EA7" w:rsidTr="00E50EA7">
        <w:tc>
          <w:tcPr>
            <w:tcW w:w="1983"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Нормативные основания для разработки программы</w:t>
            </w:r>
          </w:p>
        </w:tc>
        <w:tc>
          <w:tcPr>
            <w:tcW w:w="8932" w:type="dxa"/>
            <w:gridSpan w:val="1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«Основы законодательства Российской Федерации </w:t>
            </w:r>
            <w:r w:rsidRPr="00E50EA7">
              <w:rPr>
                <w:rFonts w:ascii="Times New Roman" w:eastAsia="Times New Roman" w:hAnsi="Times New Roman" w:cs="Times New Roman"/>
                <w:bCs/>
                <w:sz w:val="24"/>
                <w:szCs w:val="24"/>
                <w:lang w:eastAsia="ru-RU"/>
              </w:rPr>
              <w:t>о культуре</w:t>
            </w:r>
            <w:r w:rsidRPr="00E50EA7">
              <w:rPr>
                <w:rFonts w:ascii="Times New Roman" w:eastAsia="Times New Roman" w:hAnsi="Times New Roman" w:cs="Times New Roman"/>
                <w:sz w:val="24"/>
                <w:szCs w:val="24"/>
                <w:lang w:eastAsia="ru-RU"/>
              </w:rPr>
              <w:t>» утв. ВС РФ 09.10.1992 № 3612-1;</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закон Томской области от 13.06.2007 №112-ОЗ «О реализации государственной политики в сфере культуры и искусства на территории Томской области»;</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постановление Администрации Парабельского района от 29.04.2015 № 341а «Об утверждении Порядка принятия решений о разработке муниципальных программ Парабельского района, их формирования и реализации, а также проведения и критерии оценки эффективности их реализации»,</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Постановление администрации Парабельского района от 15.01.2024г. №03а «О внесении изменений постановление Администрации Парабельского района от 29.04.2015 № 341а «Об утверждении Порядка принятия решений о разработке муниципальных программ Парабельского района, их формирования и реализации, а также проведения и критерии оценки эффективности их реализации»</w:t>
            </w:r>
          </w:p>
        </w:tc>
      </w:tr>
      <w:tr w:rsidR="00E50EA7" w:rsidRPr="00E50EA7" w:rsidTr="00E50EA7">
        <w:tc>
          <w:tcPr>
            <w:tcW w:w="1983"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Ответственный исполнитель программы</w:t>
            </w:r>
          </w:p>
        </w:tc>
        <w:tc>
          <w:tcPr>
            <w:tcW w:w="8932" w:type="dxa"/>
            <w:gridSpan w:val="1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Муниципальное казенное учреждение Отдел культуры Администрации Парабельского района (далее - Отдел культуры)</w:t>
            </w:r>
          </w:p>
        </w:tc>
      </w:tr>
      <w:tr w:rsidR="00E50EA7" w:rsidRPr="00E50EA7" w:rsidTr="00E50EA7">
        <w:tc>
          <w:tcPr>
            <w:tcW w:w="1983"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Соисполнители программы</w:t>
            </w:r>
          </w:p>
        </w:tc>
        <w:tc>
          <w:tcPr>
            <w:tcW w:w="8932" w:type="dxa"/>
            <w:gridSpan w:val="12"/>
            <w:tcBorders>
              <w:top w:val="single" w:sz="4" w:space="0" w:color="auto"/>
              <w:left w:val="single" w:sz="4" w:space="0" w:color="auto"/>
              <w:bottom w:val="single" w:sz="4" w:space="0" w:color="auto"/>
              <w:right w:val="single" w:sz="4" w:space="0" w:color="auto"/>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МБУК «Районный Дом культуры»</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МБУК «</w:t>
            </w:r>
            <w:proofErr w:type="spellStart"/>
            <w:r w:rsidRPr="00E50EA7">
              <w:rPr>
                <w:rFonts w:ascii="Times New Roman" w:eastAsia="Times New Roman" w:hAnsi="Times New Roman" w:cs="Times New Roman"/>
                <w:sz w:val="24"/>
                <w:szCs w:val="24"/>
                <w:lang w:eastAsia="ru-RU"/>
              </w:rPr>
              <w:t>Межпоселенческая</w:t>
            </w:r>
            <w:proofErr w:type="spellEnd"/>
            <w:r w:rsidRPr="00E50EA7">
              <w:rPr>
                <w:rFonts w:ascii="Times New Roman" w:eastAsia="Times New Roman" w:hAnsi="Times New Roman" w:cs="Times New Roman"/>
                <w:sz w:val="24"/>
                <w:szCs w:val="24"/>
                <w:lang w:eastAsia="ru-RU"/>
              </w:rPr>
              <w:t xml:space="preserve"> библиотека»</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МБУК «Муниципальный музей»</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МБУ ДО «Детская школа искусств </w:t>
            </w:r>
            <w:proofErr w:type="spellStart"/>
            <w:r w:rsidRPr="00E50EA7">
              <w:rPr>
                <w:rFonts w:ascii="Times New Roman" w:eastAsia="Times New Roman" w:hAnsi="Times New Roman" w:cs="Times New Roman"/>
                <w:sz w:val="24"/>
                <w:szCs w:val="24"/>
                <w:lang w:eastAsia="ru-RU"/>
              </w:rPr>
              <w:t>им</w:t>
            </w:r>
            <w:proofErr w:type="gramStart"/>
            <w:r w:rsidRPr="00E50EA7">
              <w:rPr>
                <w:rFonts w:ascii="Times New Roman" w:eastAsia="Times New Roman" w:hAnsi="Times New Roman" w:cs="Times New Roman"/>
                <w:sz w:val="24"/>
                <w:szCs w:val="24"/>
                <w:lang w:eastAsia="ru-RU"/>
              </w:rPr>
              <w:t>.З</w:t>
            </w:r>
            <w:proofErr w:type="gramEnd"/>
            <w:r w:rsidRPr="00E50EA7">
              <w:rPr>
                <w:rFonts w:ascii="Times New Roman" w:eastAsia="Times New Roman" w:hAnsi="Times New Roman" w:cs="Times New Roman"/>
                <w:sz w:val="24"/>
                <w:szCs w:val="24"/>
                <w:lang w:eastAsia="ru-RU"/>
              </w:rPr>
              <w:t>аволокиных</w:t>
            </w:r>
            <w:proofErr w:type="spellEnd"/>
            <w:r w:rsidRPr="00E50EA7">
              <w:rPr>
                <w:rFonts w:ascii="Times New Roman" w:eastAsia="Times New Roman" w:hAnsi="Times New Roman" w:cs="Times New Roman"/>
                <w:sz w:val="24"/>
                <w:szCs w:val="24"/>
                <w:lang w:eastAsia="ru-RU"/>
              </w:rPr>
              <w:t>»</w:t>
            </w:r>
          </w:p>
        </w:tc>
      </w:tr>
      <w:tr w:rsidR="00E50EA7" w:rsidRPr="00E50EA7" w:rsidTr="00E50EA7">
        <w:tc>
          <w:tcPr>
            <w:tcW w:w="1983"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Цели программы</w:t>
            </w:r>
          </w:p>
        </w:tc>
        <w:tc>
          <w:tcPr>
            <w:tcW w:w="8932" w:type="dxa"/>
            <w:gridSpan w:val="1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 Реализация культурной политики Российской Федерации и Томской области на территории Парабельского района. Комплексное и эффективное развитие муниципальной системы отрасли культуры, обеспечивающее повышение качества предоставления услуг учреждениями культуры, посредством создания современных, доступных, безопасных условий, развития инфраструктуры отрасли, формирование имиджа Парабельского района как культурной территории Томской области.</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2. Создание в Парабельском районе условий для развития современного конкурентно-способного туристско-рекреационного комплекса.</w:t>
            </w:r>
          </w:p>
        </w:tc>
      </w:tr>
      <w:tr w:rsidR="00E50EA7" w:rsidRPr="00E50EA7" w:rsidTr="00E50EA7">
        <w:trPr>
          <w:trHeight w:val="211"/>
        </w:trPr>
        <w:tc>
          <w:tcPr>
            <w:tcW w:w="1983" w:type="dxa"/>
            <w:vMerge w:val="restart"/>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целей муниципальной программы и их значения</w:t>
            </w:r>
          </w:p>
        </w:tc>
        <w:tc>
          <w:tcPr>
            <w:tcW w:w="5522" w:type="dxa"/>
            <w:gridSpan w:val="4"/>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highlight w:val="yellow"/>
                <w:lang w:eastAsia="ru-RU"/>
              </w:rPr>
            </w:pPr>
            <w:r w:rsidRPr="00E50EA7">
              <w:rPr>
                <w:rFonts w:ascii="Times New Roman" w:eastAsia="Times New Roman" w:hAnsi="Times New Roman" w:cs="Times New Roman"/>
                <w:sz w:val="24"/>
                <w:szCs w:val="24"/>
                <w:lang w:eastAsia="ru-RU"/>
              </w:rPr>
              <w:t>Показатели целей</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2024год</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2025 год</w:t>
            </w:r>
          </w:p>
        </w:tc>
        <w:tc>
          <w:tcPr>
            <w:tcW w:w="1142"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2026 год</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5522" w:type="dxa"/>
            <w:gridSpan w:val="4"/>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Уровень удовлетворённости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80</w:t>
            </w:r>
          </w:p>
        </w:tc>
        <w:tc>
          <w:tcPr>
            <w:tcW w:w="1142"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80</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5522" w:type="dxa"/>
            <w:gridSpan w:val="4"/>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Функционирование учреждений культуры в соответствии с действующим законодательством Российской Федерации в сфере культуры, %</w:t>
            </w: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100</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100</w:t>
            </w:r>
          </w:p>
        </w:tc>
        <w:tc>
          <w:tcPr>
            <w:tcW w:w="1142"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100</w:t>
            </w:r>
          </w:p>
        </w:tc>
      </w:tr>
      <w:tr w:rsidR="00E50EA7" w:rsidRPr="00E50EA7" w:rsidTr="00E50EA7">
        <w:trPr>
          <w:trHeight w:val="1579"/>
        </w:trPr>
        <w:tc>
          <w:tcPr>
            <w:tcW w:w="1983"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lastRenderedPageBreak/>
              <w:t>Задачи муниципальной программы</w:t>
            </w:r>
          </w:p>
        </w:tc>
        <w:tc>
          <w:tcPr>
            <w:tcW w:w="8932" w:type="dxa"/>
            <w:gridSpan w:val="1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 Создание условий по предоставлению населению культурно-досуговых услуг на территории Парабельского района;</w:t>
            </w:r>
          </w:p>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 Создание условий для организации дополнительного образования детей в области культуры на территории Парабельского района;</w:t>
            </w:r>
          </w:p>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 Развитие инфраструктуры учреждений культуры;</w:t>
            </w:r>
          </w:p>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4. Развитие туристской деятельности в Парабельском районе.</w:t>
            </w:r>
          </w:p>
        </w:tc>
      </w:tr>
      <w:tr w:rsidR="00E50EA7" w:rsidRPr="00E50EA7" w:rsidTr="00E50EA7">
        <w:trPr>
          <w:trHeight w:val="227"/>
        </w:trPr>
        <w:tc>
          <w:tcPr>
            <w:tcW w:w="1983" w:type="dxa"/>
            <w:vMerge w:val="restart"/>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bookmarkStart w:id="1" w:name="_Hlk190246914"/>
            <w:r w:rsidRPr="00E50EA7">
              <w:rPr>
                <w:rFonts w:ascii="Times New Roman" w:eastAsia="Times New Roman" w:hAnsi="Times New Roman" w:cs="Times New Roman"/>
                <w:sz w:val="24"/>
                <w:szCs w:val="24"/>
                <w:lang w:eastAsia="ru-RU"/>
              </w:rPr>
              <w:t>Показатели задач муниципальной программы и их значения</w:t>
            </w:r>
          </w:p>
        </w:tc>
        <w:tc>
          <w:tcPr>
            <w:tcW w:w="5239"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задач</w:t>
            </w:r>
          </w:p>
        </w:tc>
        <w:tc>
          <w:tcPr>
            <w:tcW w:w="1138" w:type="dxa"/>
            <w:gridSpan w:val="4"/>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 год</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2025год</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2026 год</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8932" w:type="dxa"/>
            <w:gridSpan w:val="1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1. Создание условий по предоставлению населению культурно-досуговых услуг на территории Парабельского района</w:t>
            </w:r>
          </w:p>
        </w:tc>
      </w:tr>
      <w:tr w:rsidR="00E50EA7" w:rsidRPr="00E50EA7" w:rsidTr="00E50EA7">
        <w:trPr>
          <w:trHeight w:val="31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 Количество клубных формирований, ед.</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75</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76</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77</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1.2. Число участников в клубных формированиях, чел.</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1 023</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1 025</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1 026</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1.3. Число платных мероприятий</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855</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860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861</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5239" w:type="dxa"/>
            <w:gridSpan w:val="3"/>
            <w:tcBorders>
              <w:top w:val="single" w:sz="4" w:space="0" w:color="auto"/>
              <w:left w:val="single" w:sz="4" w:space="0" w:color="auto"/>
              <w:bottom w:val="single" w:sz="4" w:space="0" w:color="auto"/>
              <w:right w:val="single" w:sz="4" w:space="0" w:color="auto"/>
            </w:tcBorders>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1.4. Посещения платных мероприятий</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20 110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20 115</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20 120</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highlight w:val="yellow"/>
                <w:lang w:eastAsia="ru-RU"/>
              </w:rPr>
            </w:pPr>
            <w:r w:rsidRPr="00E50EA7">
              <w:rPr>
                <w:rFonts w:ascii="Times New Roman" w:eastAsia="Times New Roman" w:hAnsi="Times New Roman" w:cs="Times New Roman"/>
                <w:sz w:val="24"/>
                <w:szCs w:val="24"/>
                <w:lang w:eastAsia="ru-RU"/>
              </w:rPr>
              <w:t>1.5. Число предметов основного фонда музейных учреждений, которые экспонировались, ед.</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3 955</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3 960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3 965</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1.6. Посещаемость музейных учреждений, ед.</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20 305</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20 310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20 315</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E50EA7">
              <w:rPr>
                <w:rFonts w:ascii="Times New Roman" w:eastAsia="Times New Roman" w:hAnsi="Times New Roman" w:cs="Times New Roman"/>
                <w:sz w:val="24"/>
                <w:szCs w:val="24"/>
                <w:lang w:eastAsia="ru-RU"/>
              </w:rPr>
              <w:t>1.7. Число зарегистрированных пользователей ед.</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5 010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5015</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5 016</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1.8. Количество посещений библиотек, ед.</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89 100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89 200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89 250</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1.9. Объем электронного каталога библиотек, %</w:t>
            </w: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59 150</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59 250</w:t>
            </w:r>
          </w:p>
        </w:tc>
        <w:tc>
          <w:tcPr>
            <w:tcW w:w="1280"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59 300</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8932" w:type="dxa"/>
            <w:gridSpan w:val="1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2. Создание условий для организации дополнительного образования детей в области культуры на территории Парабельского района</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2.1. Доля детей, охваченных образовательными программами от численности детей и молодежи в возрасте от 5 до 18 лет, %</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5,7</w:t>
            </w:r>
          </w:p>
        </w:tc>
        <w:tc>
          <w:tcPr>
            <w:tcW w:w="1138"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5,7</w:t>
            </w:r>
          </w:p>
        </w:tc>
        <w:tc>
          <w:tcPr>
            <w:tcW w:w="1563"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5,7</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8932" w:type="dxa"/>
            <w:gridSpan w:val="1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3. Развитие инфраструктуры учреждений культуры</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3.1. Количество культурно-досуговых учреждений, ед.</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12</w:t>
            </w:r>
          </w:p>
        </w:tc>
        <w:tc>
          <w:tcPr>
            <w:tcW w:w="1138"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w:t>
            </w:r>
          </w:p>
        </w:tc>
        <w:tc>
          <w:tcPr>
            <w:tcW w:w="1563"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3.2. Количество библиотек, ед.</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17</w:t>
            </w:r>
          </w:p>
        </w:tc>
        <w:tc>
          <w:tcPr>
            <w:tcW w:w="1138"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17</w:t>
            </w:r>
          </w:p>
        </w:tc>
        <w:tc>
          <w:tcPr>
            <w:tcW w:w="1563"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17</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3.3. Количество музеев, ед.</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4</w:t>
            </w:r>
          </w:p>
        </w:tc>
        <w:tc>
          <w:tcPr>
            <w:tcW w:w="1138"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4</w:t>
            </w:r>
          </w:p>
        </w:tc>
        <w:tc>
          <w:tcPr>
            <w:tcW w:w="1563"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4</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3.4. Укрепление материально-технической базы учреждений культуры, тыс. руб.</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1 500</w:t>
            </w:r>
          </w:p>
        </w:tc>
        <w:tc>
          <w:tcPr>
            <w:tcW w:w="1138"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1 600</w:t>
            </w:r>
          </w:p>
        </w:tc>
        <w:tc>
          <w:tcPr>
            <w:tcW w:w="1563"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1 700</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8932" w:type="dxa"/>
            <w:gridSpan w:val="1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4. Развитие туристской деятельности на территории Парабельского района</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5239" w:type="dxa"/>
            <w:gridSpan w:val="3"/>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4.2. Увеличение турпотока в Парабельском районе, чел.</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6 600</w:t>
            </w:r>
          </w:p>
        </w:tc>
        <w:tc>
          <w:tcPr>
            <w:tcW w:w="1138"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6 800</w:t>
            </w:r>
          </w:p>
        </w:tc>
        <w:tc>
          <w:tcPr>
            <w:tcW w:w="1563"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6 820</w:t>
            </w:r>
          </w:p>
        </w:tc>
      </w:tr>
      <w:bookmarkEnd w:id="1"/>
      <w:tr w:rsidR="00E50EA7" w:rsidRPr="00E50EA7" w:rsidTr="00E50EA7">
        <w:tc>
          <w:tcPr>
            <w:tcW w:w="1983"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Подпрограммы муниципальной программы</w:t>
            </w:r>
          </w:p>
        </w:tc>
        <w:tc>
          <w:tcPr>
            <w:tcW w:w="8932" w:type="dxa"/>
            <w:gridSpan w:val="1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 Подпрограмма «Создание условий по предоставлению населению культурно-досуговых услуг на территории Парабельского района».</w:t>
            </w:r>
          </w:p>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 Подпрограмма «Создание условий для организации дополнительного образования детей в области культуры на территории Парабельского района».</w:t>
            </w:r>
          </w:p>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 Подпрограмма «Развитие инфраструктуры учреждений культуры».</w:t>
            </w:r>
          </w:p>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4. Подпрограмма «Развитие туристской деятельности в Парабельском районе».</w:t>
            </w:r>
          </w:p>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 Обеспечивающая подпрограмма.</w:t>
            </w:r>
          </w:p>
        </w:tc>
      </w:tr>
      <w:tr w:rsidR="00E50EA7" w:rsidRPr="00E50EA7" w:rsidTr="00E50EA7">
        <w:tc>
          <w:tcPr>
            <w:tcW w:w="1983"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Сроки реализации муниципальной программы</w:t>
            </w:r>
          </w:p>
        </w:tc>
        <w:tc>
          <w:tcPr>
            <w:tcW w:w="8932" w:type="dxa"/>
            <w:gridSpan w:val="1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2024-2026годы</w:t>
            </w:r>
          </w:p>
        </w:tc>
      </w:tr>
      <w:tr w:rsidR="00E50EA7" w:rsidRPr="00E50EA7" w:rsidTr="00E50EA7">
        <w:tc>
          <w:tcPr>
            <w:tcW w:w="1983" w:type="dxa"/>
            <w:vMerge w:val="restart"/>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Объемы и источники финансирования</w:t>
            </w:r>
            <w:r w:rsidRPr="00E50EA7">
              <w:rPr>
                <w:rFonts w:ascii="Times New Roman" w:eastAsia="Times New Roman" w:hAnsi="Times New Roman" w:cs="Times New Roman"/>
                <w:sz w:val="24"/>
                <w:szCs w:val="24"/>
                <w:lang w:eastAsia="ru-RU"/>
              </w:rPr>
              <w:lastRenderedPageBreak/>
              <w:t>, тыс. руб.</w:t>
            </w:r>
          </w:p>
        </w:tc>
        <w:tc>
          <w:tcPr>
            <w:tcW w:w="310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lastRenderedPageBreak/>
              <w:t>Источники финансирования</w:t>
            </w:r>
          </w:p>
        </w:tc>
        <w:tc>
          <w:tcPr>
            <w:tcW w:w="142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Всего</w:t>
            </w:r>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w:t>
            </w:r>
          </w:p>
        </w:tc>
        <w:tc>
          <w:tcPr>
            <w:tcW w:w="1422" w:type="dxa"/>
            <w:gridSpan w:val="4"/>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2025</w:t>
            </w:r>
          </w:p>
        </w:tc>
        <w:tc>
          <w:tcPr>
            <w:tcW w:w="1563"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2026</w:t>
            </w:r>
          </w:p>
        </w:tc>
      </w:tr>
      <w:tr w:rsidR="00E50EA7" w:rsidRPr="00E50EA7" w:rsidTr="00E50EA7">
        <w:trPr>
          <w:trHeight w:val="19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3109"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федеральный бюджет</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lastRenderedPageBreak/>
              <w:t>(по согласованию)</w:t>
            </w:r>
          </w:p>
        </w:tc>
        <w:tc>
          <w:tcPr>
            <w:tcW w:w="142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lastRenderedPageBreak/>
              <w:t>4493,1</w:t>
            </w:r>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4410,4</w:t>
            </w:r>
          </w:p>
        </w:tc>
        <w:tc>
          <w:tcPr>
            <w:tcW w:w="1422" w:type="dxa"/>
            <w:gridSpan w:val="4"/>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82,7</w:t>
            </w:r>
          </w:p>
        </w:tc>
        <w:tc>
          <w:tcPr>
            <w:tcW w:w="1563"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3109"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областной бюджет</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 согласованию)</w:t>
            </w:r>
          </w:p>
        </w:tc>
        <w:tc>
          <w:tcPr>
            <w:tcW w:w="142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sz w:val="24"/>
                <w:szCs w:val="24"/>
                <w:lang w:eastAsia="ru-RU"/>
              </w:rPr>
              <w:t>158951,9</w:t>
            </w:r>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sz w:val="24"/>
                <w:szCs w:val="24"/>
                <w:lang w:eastAsia="ru-RU"/>
              </w:rPr>
              <w:t>74889,7</w:t>
            </w:r>
          </w:p>
        </w:tc>
        <w:tc>
          <w:tcPr>
            <w:tcW w:w="1422" w:type="dxa"/>
            <w:gridSpan w:val="4"/>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sz w:val="24"/>
                <w:szCs w:val="24"/>
                <w:lang w:eastAsia="ru-RU"/>
              </w:rPr>
              <w:t>82462,5</w:t>
            </w:r>
          </w:p>
        </w:tc>
        <w:tc>
          <w:tcPr>
            <w:tcW w:w="1563"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sz w:val="24"/>
                <w:szCs w:val="24"/>
                <w:lang w:eastAsia="ru-RU"/>
              </w:rPr>
              <w:t>1599,7</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3109"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районный бюджет</w:t>
            </w:r>
          </w:p>
        </w:tc>
        <w:tc>
          <w:tcPr>
            <w:tcW w:w="142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sz w:val="24"/>
                <w:szCs w:val="24"/>
                <w:lang w:eastAsia="ru-RU"/>
              </w:rPr>
              <w:t>239809,2</w:t>
            </w:r>
          </w:p>
        </w:tc>
        <w:tc>
          <w:tcPr>
            <w:tcW w:w="1409"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sz w:val="24"/>
                <w:szCs w:val="24"/>
                <w:lang w:eastAsia="ru-RU"/>
              </w:rPr>
              <w:t>83384,1</w:t>
            </w:r>
          </w:p>
        </w:tc>
        <w:tc>
          <w:tcPr>
            <w:tcW w:w="1422" w:type="dxa"/>
            <w:gridSpan w:val="4"/>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highlight w:val="yellow"/>
                <w:lang w:eastAsia="ru-RU"/>
              </w:rPr>
            </w:pPr>
            <w:r w:rsidRPr="00E50EA7">
              <w:rPr>
                <w:rFonts w:ascii="Times New Roman" w:eastAsia="Times New Roman" w:hAnsi="Times New Roman" w:cs="Times New Roman"/>
                <w:sz w:val="24"/>
                <w:szCs w:val="24"/>
                <w:lang w:eastAsia="ru-RU"/>
              </w:rPr>
              <w:t>80539</w:t>
            </w:r>
          </w:p>
        </w:tc>
        <w:tc>
          <w:tcPr>
            <w:tcW w:w="1563" w:type="dxa"/>
            <w:gridSpan w:val="3"/>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highlight w:val="yellow"/>
                <w:lang w:eastAsia="ru-RU"/>
              </w:rPr>
            </w:pPr>
            <w:r w:rsidRPr="00E50EA7">
              <w:rPr>
                <w:rFonts w:ascii="Times New Roman" w:eastAsia="Times New Roman" w:hAnsi="Times New Roman" w:cs="Times New Roman"/>
                <w:sz w:val="24"/>
                <w:szCs w:val="24"/>
                <w:lang w:eastAsia="ru-RU"/>
              </w:rPr>
              <w:t>75886,1</w:t>
            </w:r>
          </w:p>
        </w:tc>
      </w:tr>
      <w:tr w:rsidR="00E50EA7" w:rsidRPr="00E50EA7" w:rsidTr="00E50EA7">
        <w:tc>
          <w:tcPr>
            <w:tcW w:w="1983"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3109"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ИТОГО</w:t>
            </w:r>
          </w:p>
        </w:tc>
        <w:tc>
          <w:tcPr>
            <w:tcW w:w="1429"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403254,2</w:t>
            </w:r>
          </w:p>
        </w:tc>
        <w:tc>
          <w:tcPr>
            <w:tcW w:w="1409" w:type="dxa"/>
            <w:gridSpan w:val="3"/>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162684,2</w:t>
            </w:r>
          </w:p>
        </w:tc>
        <w:tc>
          <w:tcPr>
            <w:tcW w:w="1422" w:type="dxa"/>
            <w:gridSpan w:val="4"/>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163084,2</w:t>
            </w:r>
          </w:p>
        </w:tc>
        <w:tc>
          <w:tcPr>
            <w:tcW w:w="1563" w:type="dxa"/>
            <w:gridSpan w:val="3"/>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77485,8</w:t>
            </w:r>
          </w:p>
        </w:tc>
      </w:tr>
    </w:tbl>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E50EA7" w:rsidRPr="00E50EA7" w:rsidRDefault="00E50EA7" w:rsidP="00E50EA7">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Характеристика текущего состояния сферы реализации Программы</w:t>
      </w:r>
    </w:p>
    <w:p w:rsidR="00E50EA7" w:rsidRPr="00E50EA7" w:rsidRDefault="00E50EA7" w:rsidP="00E50EA7">
      <w:pPr>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2.1. Создание условий по предоставлению населению культурно-досуговых услуг на территории Парабельского района</w:t>
      </w:r>
    </w:p>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Решение задач Подпрограммы № 1 возлагается на следующие учреждения:</w:t>
      </w:r>
    </w:p>
    <w:p w:rsidR="00E50EA7" w:rsidRPr="00E50EA7" w:rsidRDefault="00E50EA7" w:rsidP="00E50EA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 МБУК "Районный Дом культуры" с филиалами (</w:t>
      </w:r>
      <w:proofErr w:type="spellStart"/>
      <w:r w:rsidRPr="00E50EA7">
        <w:rPr>
          <w:rFonts w:ascii="Times New Roman" w:eastAsia="Times New Roman" w:hAnsi="Times New Roman" w:cs="Times New Roman"/>
          <w:sz w:val="24"/>
          <w:szCs w:val="24"/>
          <w:lang w:eastAsia="ru-RU"/>
        </w:rPr>
        <w:t>Кирзаводской</w:t>
      </w:r>
      <w:proofErr w:type="spellEnd"/>
      <w:r w:rsidRPr="00E50EA7">
        <w:rPr>
          <w:rFonts w:ascii="Times New Roman" w:eastAsia="Times New Roman" w:hAnsi="Times New Roman" w:cs="Times New Roman"/>
          <w:sz w:val="24"/>
          <w:szCs w:val="24"/>
          <w:lang w:eastAsia="ru-RU"/>
        </w:rPr>
        <w:t xml:space="preserve"> СДК, </w:t>
      </w:r>
      <w:proofErr w:type="spellStart"/>
      <w:r w:rsidRPr="00E50EA7">
        <w:rPr>
          <w:rFonts w:ascii="Times New Roman" w:eastAsia="Times New Roman" w:hAnsi="Times New Roman" w:cs="Times New Roman"/>
          <w:sz w:val="24"/>
          <w:szCs w:val="24"/>
          <w:lang w:eastAsia="ru-RU"/>
        </w:rPr>
        <w:t>Новосельцевский</w:t>
      </w:r>
      <w:proofErr w:type="spellEnd"/>
      <w:r w:rsidRPr="00E50EA7">
        <w:rPr>
          <w:rFonts w:ascii="Times New Roman" w:eastAsia="Times New Roman" w:hAnsi="Times New Roman" w:cs="Times New Roman"/>
          <w:sz w:val="24"/>
          <w:szCs w:val="24"/>
          <w:lang w:eastAsia="ru-RU"/>
        </w:rPr>
        <w:t xml:space="preserve"> СДК, </w:t>
      </w:r>
      <w:proofErr w:type="spellStart"/>
      <w:r w:rsidRPr="00E50EA7">
        <w:rPr>
          <w:rFonts w:ascii="Times New Roman" w:eastAsia="Times New Roman" w:hAnsi="Times New Roman" w:cs="Times New Roman"/>
          <w:sz w:val="24"/>
          <w:szCs w:val="24"/>
          <w:lang w:eastAsia="ru-RU"/>
        </w:rPr>
        <w:t>Нестеровский</w:t>
      </w:r>
      <w:proofErr w:type="spellEnd"/>
      <w:r w:rsidRPr="00E50EA7">
        <w:rPr>
          <w:rFonts w:ascii="Times New Roman" w:eastAsia="Times New Roman" w:hAnsi="Times New Roman" w:cs="Times New Roman"/>
          <w:sz w:val="24"/>
          <w:szCs w:val="24"/>
          <w:lang w:eastAsia="ru-RU"/>
        </w:rPr>
        <w:t xml:space="preserve"> сельский клуб, </w:t>
      </w:r>
      <w:proofErr w:type="spellStart"/>
      <w:r w:rsidRPr="00E50EA7">
        <w:rPr>
          <w:rFonts w:ascii="Times New Roman" w:eastAsia="Times New Roman" w:hAnsi="Times New Roman" w:cs="Times New Roman"/>
          <w:sz w:val="24"/>
          <w:szCs w:val="24"/>
          <w:lang w:eastAsia="ru-RU"/>
        </w:rPr>
        <w:t>Чигаринский</w:t>
      </w:r>
      <w:proofErr w:type="spellEnd"/>
      <w:r w:rsidRPr="00E50EA7">
        <w:rPr>
          <w:rFonts w:ascii="Times New Roman" w:eastAsia="Times New Roman" w:hAnsi="Times New Roman" w:cs="Times New Roman"/>
          <w:sz w:val="24"/>
          <w:szCs w:val="24"/>
          <w:lang w:eastAsia="ru-RU"/>
        </w:rPr>
        <w:t xml:space="preserve"> сельский клуб, Заводской СДК, </w:t>
      </w:r>
      <w:proofErr w:type="spellStart"/>
      <w:r w:rsidRPr="00E50EA7">
        <w:rPr>
          <w:rFonts w:ascii="Times New Roman" w:eastAsia="Times New Roman" w:hAnsi="Times New Roman" w:cs="Times New Roman"/>
          <w:sz w:val="24"/>
          <w:szCs w:val="24"/>
          <w:lang w:eastAsia="ru-RU"/>
        </w:rPr>
        <w:t>Прокопский</w:t>
      </w:r>
      <w:proofErr w:type="spellEnd"/>
      <w:r w:rsidRPr="00E50EA7">
        <w:rPr>
          <w:rFonts w:ascii="Times New Roman" w:eastAsia="Times New Roman" w:hAnsi="Times New Roman" w:cs="Times New Roman"/>
          <w:sz w:val="24"/>
          <w:szCs w:val="24"/>
          <w:lang w:eastAsia="ru-RU"/>
        </w:rPr>
        <w:t xml:space="preserve"> сельский клуб, </w:t>
      </w:r>
      <w:proofErr w:type="spellStart"/>
      <w:r w:rsidRPr="00E50EA7">
        <w:rPr>
          <w:rFonts w:ascii="Times New Roman" w:eastAsia="Times New Roman" w:hAnsi="Times New Roman" w:cs="Times New Roman"/>
          <w:sz w:val="24"/>
          <w:szCs w:val="24"/>
          <w:lang w:eastAsia="ru-RU"/>
        </w:rPr>
        <w:t>Нельмачевский</w:t>
      </w:r>
      <w:proofErr w:type="spellEnd"/>
      <w:r w:rsidRPr="00E50EA7">
        <w:rPr>
          <w:rFonts w:ascii="Times New Roman" w:eastAsia="Times New Roman" w:hAnsi="Times New Roman" w:cs="Times New Roman"/>
          <w:sz w:val="24"/>
          <w:szCs w:val="24"/>
          <w:lang w:eastAsia="ru-RU"/>
        </w:rPr>
        <w:t xml:space="preserve"> сельский клуб, Нарымский СДК, </w:t>
      </w:r>
      <w:proofErr w:type="spellStart"/>
      <w:r w:rsidRPr="00E50EA7">
        <w:rPr>
          <w:rFonts w:ascii="Times New Roman" w:eastAsia="Times New Roman" w:hAnsi="Times New Roman" w:cs="Times New Roman"/>
          <w:sz w:val="24"/>
          <w:szCs w:val="24"/>
          <w:lang w:eastAsia="ru-RU"/>
        </w:rPr>
        <w:t>Шпалозаводской</w:t>
      </w:r>
      <w:proofErr w:type="spellEnd"/>
      <w:r w:rsidRPr="00E50EA7">
        <w:rPr>
          <w:rFonts w:ascii="Times New Roman" w:eastAsia="Times New Roman" w:hAnsi="Times New Roman" w:cs="Times New Roman"/>
          <w:sz w:val="24"/>
          <w:szCs w:val="24"/>
          <w:lang w:eastAsia="ru-RU"/>
        </w:rPr>
        <w:t xml:space="preserve"> СДК, </w:t>
      </w:r>
      <w:proofErr w:type="spellStart"/>
      <w:r w:rsidRPr="00E50EA7">
        <w:rPr>
          <w:rFonts w:ascii="Times New Roman" w:eastAsia="Times New Roman" w:hAnsi="Times New Roman" w:cs="Times New Roman"/>
          <w:sz w:val="24"/>
          <w:szCs w:val="24"/>
          <w:lang w:eastAsia="ru-RU"/>
        </w:rPr>
        <w:t>Старицинский</w:t>
      </w:r>
      <w:proofErr w:type="spellEnd"/>
      <w:r w:rsidRPr="00E50EA7">
        <w:rPr>
          <w:rFonts w:ascii="Times New Roman" w:eastAsia="Times New Roman" w:hAnsi="Times New Roman" w:cs="Times New Roman"/>
          <w:sz w:val="24"/>
          <w:szCs w:val="24"/>
          <w:lang w:eastAsia="ru-RU"/>
        </w:rPr>
        <w:t xml:space="preserve"> СДК, </w:t>
      </w:r>
      <w:proofErr w:type="spellStart"/>
      <w:r w:rsidRPr="00E50EA7">
        <w:rPr>
          <w:rFonts w:ascii="Times New Roman" w:eastAsia="Times New Roman" w:hAnsi="Times New Roman" w:cs="Times New Roman"/>
          <w:sz w:val="24"/>
          <w:szCs w:val="24"/>
          <w:lang w:eastAsia="ru-RU"/>
        </w:rPr>
        <w:t>Талиновский</w:t>
      </w:r>
      <w:proofErr w:type="spellEnd"/>
      <w:r w:rsidRPr="00E50EA7">
        <w:rPr>
          <w:rFonts w:ascii="Times New Roman" w:eastAsia="Times New Roman" w:hAnsi="Times New Roman" w:cs="Times New Roman"/>
          <w:sz w:val="24"/>
          <w:szCs w:val="24"/>
          <w:lang w:eastAsia="ru-RU"/>
        </w:rPr>
        <w:t xml:space="preserve"> сельский клуб);</w:t>
      </w:r>
    </w:p>
    <w:p w:rsidR="00E50EA7" w:rsidRPr="00E50EA7" w:rsidRDefault="00E50EA7" w:rsidP="00E50EA7">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2. </w:t>
      </w:r>
      <w:proofErr w:type="gramStart"/>
      <w:r w:rsidRPr="00E50EA7">
        <w:rPr>
          <w:rFonts w:ascii="Times New Roman" w:eastAsia="Times New Roman" w:hAnsi="Times New Roman" w:cs="Times New Roman"/>
          <w:sz w:val="24"/>
          <w:szCs w:val="24"/>
          <w:lang w:eastAsia="ru-RU"/>
        </w:rPr>
        <w:t>МБУК "</w:t>
      </w:r>
      <w:proofErr w:type="spellStart"/>
      <w:r w:rsidRPr="00E50EA7">
        <w:rPr>
          <w:rFonts w:ascii="Times New Roman" w:eastAsia="Times New Roman" w:hAnsi="Times New Roman" w:cs="Times New Roman"/>
          <w:sz w:val="24"/>
          <w:szCs w:val="24"/>
          <w:lang w:eastAsia="ru-RU"/>
        </w:rPr>
        <w:t>Межпоселенческая</w:t>
      </w:r>
      <w:proofErr w:type="spellEnd"/>
      <w:r w:rsidRPr="00E50EA7">
        <w:rPr>
          <w:rFonts w:ascii="Times New Roman" w:eastAsia="Times New Roman" w:hAnsi="Times New Roman" w:cs="Times New Roman"/>
          <w:sz w:val="24"/>
          <w:szCs w:val="24"/>
          <w:lang w:eastAsia="ru-RU"/>
        </w:rPr>
        <w:t xml:space="preserve"> библиотека" и 16 филиалов в населенных пунктах (с. Парабель</w:t>
      </w:r>
      <w:r w:rsidRPr="00E50EA7">
        <w:rPr>
          <w:rFonts w:ascii="Times New Roman" w:eastAsia="Times New Roman" w:hAnsi="Times New Roman" w:cs="Times New Roman"/>
          <w:color w:val="000000"/>
          <w:sz w:val="24"/>
          <w:szCs w:val="24"/>
          <w:lang w:eastAsia="ru-RU"/>
        </w:rPr>
        <w:t xml:space="preserve">, д. Нестерово, с. Новосельцево, д. </w:t>
      </w:r>
      <w:proofErr w:type="spellStart"/>
      <w:r w:rsidRPr="00E50EA7">
        <w:rPr>
          <w:rFonts w:ascii="Times New Roman" w:eastAsia="Times New Roman" w:hAnsi="Times New Roman" w:cs="Times New Roman"/>
          <w:color w:val="000000"/>
          <w:sz w:val="24"/>
          <w:szCs w:val="24"/>
          <w:lang w:eastAsia="ru-RU"/>
        </w:rPr>
        <w:t>Чигара</w:t>
      </w:r>
      <w:proofErr w:type="spellEnd"/>
      <w:r w:rsidRPr="00E50EA7">
        <w:rPr>
          <w:rFonts w:ascii="Times New Roman" w:eastAsia="Times New Roman" w:hAnsi="Times New Roman" w:cs="Times New Roman"/>
          <w:color w:val="000000"/>
          <w:sz w:val="24"/>
          <w:szCs w:val="24"/>
          <w:lang w:eastAsia="ru-RU"/>
        </w:rPr>
        <w:t xml:space="preserve">, п. Заводской, д. Прокоп, с. </w:t>
      </w:r>
      <w:proofErr w:type="spellStart"/>
      <w:r w:rsidRPr="00E50EA7">
        <w:rPr>
          <w:rFonts w:ascii="Times New Roman" w:eastAsia="Times New Roman" w:hAnsi="Times New Roman" w:cs="Times New Roman"/>
          <w:color w:val="000000"/>
          <w:sz w:val="24"/>
          <w:szCs w:val="24"/>
          <w:lang w:eastAsia="ru-RU"/>
        </w:rPr>
        <w:t>Нельмач</w:t>
      </w:r>
      <w:proofErr w:type="spellEnd"/>
      <w:r w:rsidRPr="00E50EA7">
        <w:rPr>
          <w:rFonts w:ascii="Times New Roman" w:eastAsia="Times New Roman" w:hAnsi="Times New Roman" w:cs="Times New Roman"/>
          <w:color w:val="000000"/>
          <w:sz w:val="24"/>
          <w:szCs w:val="24"/>
          <w:lang w:eastAsia="ru-RU"/>
        </w:rPr>
        <w:t xml:space="preserve">, с. Старица, </w:t>
      </w:r>
      <w:proofErr w:type="spellStart"/>
      <w:r w:rsidRPr="00E50EA7">
        <w:rPr>
          <w:rFonts w:ascii="Times New Roman" w:eastAsia="Times New Roman" w:hAnsi="Times New Roman" w:cs="Times New Roman"/>
          <w:color w:val="000000"/>
          <w:sz w:val="24"/>
          <w:szCs w:val="24"/>
          <w:lang w:eastAsia="ru-RU"/>
        </w:rPr>
        <w:t>Новиково</w:t>
      </w:r>
      <w:proofErr w:type="spellEnd"/>
      <w:r w:rsidRPr="00E50EA7">
        <w:rPr>
          <w:rFonts w:ascii="Times New Roman" w:eastAsia="Times New Roman" w:hAnsi="Times New Roman" w:cs="Times New Roman"/>
          <w:color w:val="000000"/>
          <w:sz w:val="24"/>
          <w:szCs w:val="24"/>
          <w:lang w:eastAsia="ru-RU"/>
        </w:rPr>
        <w:t xml:space="preserve">, д. </w:t>
      </w:r>
      <w:proofErr w:type="spellStart"/>
      <w:r w:rsidRPr="00E50EA7">
        <w:rPr>
          <w:rFonts w:ascii="Times New Roman" w:eastAsia="Times New Roman" w:hAnsi="Times New Roman" w:cs="Times New Roman"/>
          <w:color w:val="000000"/>
          <w:sz w:val="24"/>
          <w:szCs w:val="24"/>
          <w:lang w:eastAsia="ru-RU"/>
        </w:rPr>
        <w:t>Тарск</w:t>
      </w:r>
      <w:proofErr w:type="spellEnd"/>
      <w:r w:rsidRPr="00E50EA7">
        <w:rPr>
          <w:rFonts w:ascii="Times New Roman" w:eastAsia="Times New Roman" w:hAnsi="Times New Roman" w:cs="Times New Roman"/>
          <w:color w:val="000000"/>
          <w:sz w:val="24"/>
          <w:szCs w:val="24"/>
          <w:lang w:eastAsia="ru-RU"/>
        </w:rPr>
        <w:t xml:space="preserve">, с. Нарым, п. Шпалозавод, д. </w:t>
      </w:r>
      <w:proofErr w:type="spellStart"/>
      <w:r w:rsidRPr="00E50EA7">
        <w:rPr>
          <w:rFonts w:ascii="Times New Roman" w:eastAsia="Times New Roman" w:hAnsi="Times New Roman" w:cs="Times New Roman"/>
          <w:color w:val="000000"/>
          <w:sz w:val="24"/>
          <w:szCs w:val="24"/>
          <w:lang w:eastAsia="ru-RU"/>
        </w:rPr>
        <w:t>Луговское</w:t>
      </w:r>
      <w:proofErr w:type="spellEnd"/>
      <w:r w:rsidRPr="00E50EA7">
        <w:rPr>
          <w:rFonts w:ascii="Times New Roman" w:eastAsia="Times New Roman" w:hAnsi="Times New Roman" w:cs="Times New Roman"/>
          <w:color w:val="000000"/>
          <w:sz w:val="24"/>
          <w:szCs w:val="24"/>
          <w:lang w:eastAsia="ru-RU"/>
        </w:rPr>
        <w:t xml:space="preserve">, д. </w:t>
      </w:r>
      <w:proofErr w:type="spellStart"/>
      <w:r w:rsidRPr="00E50EA7">
        <w:rPr>
          <w:rFonts w:ascii="Times New Roman" w:eastAsia="Times New Roman" w:hAnsi="Times New Roman" w:cs="Times New Roman"/>
          <w:color w:val="000000"/>
          <w:sz w:val="24"/>
          <w:szCs w:val="24"/>
          <w:lang w:eastAsia="ru-RU"/>
        </w:rPr>
        <w:t>Талиновка</w:t>
      </w:r>
      <w:proofErr w:type="spellEnd"/>
      <w:r w:rsidRPr="00E50EA7">
        <w:rPr>
          <w:rFonts w:ascii="Times New Roman" w:eastAsia="Times New Roman" w:hAnsi="Times New Roman" w:cs="Times New Roman"/>
          <w:color w:val="000000"/>
          <w:sz w:val="24"/>
          <w:szCs w:val="24"/>
          <w:lang w:eastAsia="ru-RU"/>
        </w:rPr>
        <w:t xml:space="preserve">, Толмачево, </w:t>
      </w:r>
      <w:proofErr w:type="spellStart"/>
      <w:r w:rsidRPr="00E50EA7">
        <w:rPr>
          <w:rFonts w:ascii="Times New Roman" w:eastAsia="Times New Roman" w:hAnsi="Times New Roman" w:cs="Times New Roman"/>
          <w:color w:val="000000"/>
          <w:sz w:val="24"/>
          <w:szCs w:val="24"/>
          <w:lang w:eastAsia="ru-RU"/>
        </w:rPr>
        <w:t>Кирзавод</w:t>
      </w:r>
      <w:proofErr w:type="spellEnd"/>
      <w:r w:rsidRPr="00E50EA7">
        <w:rPr>
          <w:rFonts w:ascii="Times New Roman" w:eastAsia="Times New Roman" w:hAnsi="Times New Roman" w:cs="Times New Roman"/>
          <w:color w:val="000000"/>
          <w:sz w:val="24"/>
          <w:szCs w:val="24"/>
          <w:lang w:eastAsia="ru-RU"/>
        </w:rPr>
        <w:t xml:space="preserve">); </w:t>
      </w:r>
      <w:proofErr w:type="gramEnd"/>
    </w:p>
    <w:p w:rsidR="00E50EA7" w:rsidRPr="00E50EA7" w:rsidRDefault="00E50EA7" w:rsidP="00E50EA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3. МБУК "Муниципальный музей", в который входят: историко-краеведческий музей, музей боевой и трудовой славы им. </w:t>
      </w:r>
      <w:proofErr w:type="spellStart"/>
      <w:r w:rsidRPr="00E50EA7">
        <w:rPr>
          <w:rFonts w:ascii="Times New Roman" w:eastAsia="Times New Roman" w:hAnsi="Times New Roman" w:cs="Times New Roman"/>
          <w:sz w:val="24"/>
          <w:szCs w:val="24"/>
          <w:lang w:eastAsia="ru-RU"/>
        </w:rPr>
        <w:t>Деменина</w:t>
      </w:r>
      <w:proofErr w:type="spellEnd"/>
      <w:r w:rsidRPr="00E50EA7">
        <w:rPr>
          <w:rFonts w:ascii="Times New Roman" w:eastAsia="Times New Roman" w:hAnsi="Times New Roman" w:cs="Times New Roman"/>
          <w:sz w:val="24"/>
          <w:szCs w:val="24"/>
          <w:lang w:eastAsia="ru-RU"/>
        </w:rPr>
        <w:t>, Дом ремесел и национальных промыслов, с размещенной в нем картинной галереей и музей под открытым небом традиционной селькупской культуры "</w:t>
      </w:r>
      <w:proofErr w:type="spellStart"/>
      <w:r w:rsidRPr="00E50EA7">
        <w:rPr>
          <w:rFonts w:ascii="Times New Roman" w:eastAsia="Times New Roman" w:hAnsi="Times New Roman" w:cs="Times New Roman"/>
          <w:sz w:val="24"/>
          <w:szCs w:val="24"/>
          <w:lang w:eastAsia="ru-RU"/>
        </w:rPr>
        <w:t>Чумэл-Чвэч</w:t>
      </w:r>
      <w:proofErr w:type="spellEnd"/>
      <w:r w:rsidRPr="00E50EA7">
        <w:rPr>
          <w:rFonts w:ascii="Times New Roman" w:eastAsia="Times New Roman" w:hAnsi="Times New Roman" w:cs="Times New Roman"/>
          <w:sz w:val="24"/>
          <w:szCs w:val="24"/>
          <w:lang w:eastAsia="ru-RU"/>
        </w:rPr>
        <w:t>".</w:t>
      </w:r>
    </w:p>
    <w:p w:rsidR="00E50EA7" w:rsidRPr="00E50EA7" w:rsidRDefault="00E50EA7" w:rsidP="00E50EA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50EA7" w:rsidRPr="00E50EA7" w:rsidRDefault="00E50EA7" w:rsidP="00E50EA7">
      <w:pPr>
        <w:widowControl w:val="0"/>
        <w:tabs>
          <w:tab w:val="left" w:pos="7513"/>
        </w:tabs>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2.2. Создание условий для организации дополнительного образования детей в области культуры на территории Парабельского района</w:t>
      </w:r>
    </w:p>
    <w:p w:rsidR="00E50EA7" w:rsidRPr="00E50EA7" w:rsidRDefault="00E50EA7" w:rsidP="00E50EA7">
      <w:pPr>
        <w:widowControl w:val="0"/>
        <w:tabs>
          <w:tab w:val="left" w:pos="7513"/>
        </w:tabs>
        <w:spacing w:after="0" w:line="240" w:lineRule="auto"/>
        <w:contextualSpacing/>
        <w:jc w:val="center"/>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Решение задач подпрограммы № 2 возлагается на учреждение Муниципальное бюджетное учреждение дополнительного образования «Детская школа искусств имени Геннадия и Александра </w:t>
      </w:r>
      <w:proofErr w:type="spellStart"/>
      <w:r w:rsidRPr="00E50EA7">
        <w:rPr>
          <w:rFonts w:ascii="Times New Roman" w:eastAsia="Times New Roman" w:hAnsi="Times New Roman" w:cs="Times New Roman"/>
          <w:sz w:val="24"/>
          <w:szCs w:val="24"/>
          <w:lang w:eastAsia="ru-RU"/>
        </w:rPr>
        <w:t>Заволокиных</w:t>
      </w:r>
      <w:proofErr w:type="spellEnd"/>
      <w:r w:rsidRPr="00E50EA7">
        <w:rPr>
          <w:rFonts w:ascii="Times New Roman" w:eastAsia="Times New Roman" w:hAnsi="Times New Roman" w:cs="Times New Roman"/>
          <w:sz w:val="24"/>
          <w:szCs w:val="24"/>
          <w:lang w:eastAsia="ru-RU"/>
        </w:rPr>
        <w:t>».</w:t>
      </w:r>
    </w:p>
    <w:p w:rsidR="00E50EA7" w:rsidRPr="00E50EA7" w:rsidRDefault="00E50EA7" w:rsidP="00E50EA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E50EA7" w:rsidRPr="00E50EA7" w:rsidRDefault="00E50EA7" w:rsidP="00E50EA7">
      <w:pPr>
        <w:widowControl w:val="0"/>
        <w:tabs>
          <w:tab w:val="left" w:pos="7513"/>
        </w:tabs>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2.3. Развитие инфраструктуры учреждений культуры</w:t>
      </w:r>
    </w:p>
    <w:p w:rsidR="00E50EA7" w:rsidRPr="00E50EA7" w:rsidRDefault="00E50EA7" w:rsidP="00E50EA7">
      <w:pPr>
        <w:widowControl w:val="0"/>
        <w:tabs>
          <w:tab w:val="left" w:pos="7513"/>
        </w:tabs>
        <w:spacing w:after="0" w:line="240" w:lineRule="auto"/>
        <w:contextualSpacing/>
        <w:jc w:val="center"/>
        <w:rPr>
          <w:rFonts w:ascii="Times New Roman" w:eastAsia="Times New Roman" w:hAnsi="Times New Roman" w:cs="Times New Roman"/>
          <w:sz w:val="24"/>
          <w:szCs w:val="24"/>
          <w:lang w:eastAsia="ru-RU"/>
        </w:rPr>
      </w:pPr>
    </w:p>
    <w:p w:rsidR="00E50EA7" w:rsidRPr="00E50EA7" w:rsidRDefault="00E50EA7" w:rsidP="00E50EA7">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E50EA7">
        <w:rPr>
          <w:rFonts w:ascii="Times New Roman" w:eastAsia="Times New Roman" w:hAnsi="Times New Roman" w:cs="Times New Roman"/>
          <w:sz w:val="24"/>
          <w:szCs w:val="24"/>
          <w:lang w:eastAsia="ru-RU"/>
        </w:rPr>
        <w:t>На конец</w:t>
      </w:r>
      <w:proofErr w:type="gramEnd"/>
      <w:r w:rsidRPr="00E50EA7">
        <w:rPr>
          <w:rFonts w:ascii="Times New Roman" w:eastAsia="Times New Roman" w:hAnsi="Times New Roman" w:cs="Times New Roman"/>
          <w:sz w:val="24"/>
          <w:szCs w:val="24"/>
          <w:lang w:eastAsia="ru-RU"/>
        </w:rPr>
        <w:t xml:space="preserve"> 2024года состояние учреждений культуры, подведомственных Отделу культуры следующее: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2284"/>
        <w:gridCol w:w="4519"/>
        <w:gridCol w:w="3083"/>
      </w:tblGrid>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bookmarkStart w:id="2" w:name="_Hlk190272118"/>
            <w:r w:rsidRPr="00E50EA7">
              <w:rPr>
                <w:rFonts w:ascii="Times New Roman" w:eastAsia="Times New Roman" w:hAnsi="Times New Roman" w:cs="Times New Roman"/>
                <w:sz w:val="24"/>
                <w:szCs w:val="24"/>
                <w:lang w:eastAsia="ru-RU"/>
              </w:rPr>
              <w:t>№</w:t>
            </w:r>
          </w:p>
        </w:tc>
        <w:tc>
          <w:tcPr>
            <w:tcW w:w="1096" w:type="pct"/>
            <w:tcBorders>
              <w:top w:val="single" w:sz="4" w:space="0" w:color="000000"/>
              <w:left w:val="single" w:sz="4" w:space="0" w:color="000000"/>
              <w:bottom w:val="single" w:sz="4" w:space="0" w:color="000000"/>
              <w:right w:val="single" w:sz="4" w:space="0" w:color="000000"/>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Учреждение</w:t>
            </w:r>
          </w:p>
        </w:tc>
        <w:tc>
          <w:tcPr>
            <w:tcW w:w="2168" w:type="pct"/>
            <w:tcBorders>
              <w:top w:val="single" w:sz="4" w:space="0" w:color="000000"/>
              <w:left w:val="single" w:sz="4" w:space="0" w:color="000000"/>
              <w:bottom w:val="single" w:sz="4" w:space="0" w:color="000000"/>
              <w:right w:val="single" w:sz="4" w:space="0" w:color="000000"/>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Год проведения капитального ремонта, состояние здания</w:t>
            </w: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proofErr w:type="gramStart"/>
            <w:r w:rsidRPr="00E50EA7">
              <w:rPr>
                <w:rFonts w:ascii="Times New Roman" w:eastAsia="Times New Roman" w:hAnsi="Times New Roman" w:cs="Times New Roman"/>
                <w:sz w:val="24"/>
                <w:szCs w:val="24"/>
                <w:lang w:eastAsia="ru-RU"/>
              </w:rPr>
              <w:t>Требуется</w:t>
            </w:r>
            <w:proofErr w:type="gramEnd"/>
            <w:r w:rsidRPr="00E50EA7">
              <w:rPr>
                <w:rFonts w:ascii="Times New Roman" w:eastAsia="Times New Roman" w:hAnsi="Times New Roman" w:cs="Times New Roman"/>
                <w:sz w:val="24"/>
                <w:szCs w:val="24"/>
                <w:lang w:eastAsia="ru-RU"/>
              </w:rPr>
              <w:t xml:space="preserve"> / не требуется капитальный ремонт. </w:t>
            </w:r>
          </w:p>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Виды работ</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МБУК Районный Дом культуры</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2020 год, состояние хорошее</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 требуется</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roofErr w:type="spellStart"/>
            <w:r w:rsidRPr="00E50EA7">
              <w:rPr>
                <w:rFonts w:ascii="Times New Roman" w:eastAsia="Times New Roman" w:hAnsi="Times New Roman" w:cs="Times New Roman"/>
                <w:sz w:val="24"/>
                <w:szCs w:val="24"/>
                <w:lang w:eastAsia="ru-RU"/>
              </w:rPr>
              <w:t>Кирзаводской</w:t>
            </w:r>
            <w:proofErr w:type="spellEnd"/>
            <w:r w:rsidRPr="00E50EA7">
              <w:rPr>
                <w:rFonts w:ascii="Times New Roman" w:eastAsia="Times New Roman" w:hAnsi="Times New Roman" w:cs="Times New Roman"/>
                <w:sz w:val="24"/>
                <w:szCs w:val="24"/>
                <w:lang w:eastAsia="ru-RU"/>
              </w:rPr>
              <w:t xml:space="preserve"> СДК</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2013 год, состояние хорошее</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2020 год - монтаж новой системы отопления</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 требуется</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roofErr w:type="spellStart"/>
            <w:r w:rsidRPr="00E50EA7">
              <w:rPr>
                <w:rFonts w:ascii="Times New Roman" w:eastAsia="Times New Roman" w:hAnsi="Times New Roman" w:cs="Times New Roman"/>
                <w:sz w:val="24"/>
                <w:szCs w:val="24"/>
                <w:lang w:eastAsia="ru-RU"/>
              </w:rPr>
              <w:t>Прокопский</w:t>
            </w:r>
            <w:proofErr w:type="spellEnd"/>
            <w:r w:rsidRPr="00E50EA7">
              <w:rPr>
                <w:rFonts w:ascii="Times New Roman" w:eastAsia="Times New Roman" w:hAnsi="Times New Roman" w:cs="Times New Roman"/>
                <w:sz w:val="24"/>
                <w:szCs w:val="24"/>
                <w:lang w:eastAsia="ru-RU"/>
              </w:rPr>
              <w:t xml:space="preserve"> сельский клуб</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В 2019 году здание газифицировано, но в здании холодно. Техническое обследование показало полный износ фундамента и нижних рядов бруса, входная группа в аварийном состоянии, требуется капитальный ремонт и утепление здания. </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Требуется капитальный ремонт.</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ПСД готова, достоверность сметной  стоимости ПСД в работе</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4.</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roofErr w:type="spellStart"/>
            <w:r w:rsidRPr="00E50EA7">
              <w:rPr>
                <w:rFonts w:ascii="Times New Roman" w:eastAsia="Times New Roman" w:hAnsi="Times New Roman" w:cs="Times New Roman"/>
                <w:sz w:val="24"/>
                <w:szCs w:val="24"/>
                <w:lang w:eastAsia="ru-RU"/>
              </w:rPr>
              <w:t>Нельмачевский</w:t>
            </w:r>
            <w:proofErr w:type="spellEnd"/>
            <w:r w:rsidRPr="00E50EA7">
              <w:rPr>
                <w:rFonts w:ascii="Times New Roman" w:eastAsia="Times New Roman" w:hAnsi="Times New Roman" w:cs="Times New Roman"/>
                <w:sz w:val="24"/>
                <w:szCs w:val="24"/>
                <w:lang w:eastAsia="ru-RU"/>
              </w:rPr>
              <w:t xml:space="preserve"> </w:t>
            </w:r>
            <w:r w:rsidRPr="00E50EA7">
              <w:rPr>
                <w:rFonts w:ascii="Times New Roman" w:eastAsia="Times New Roman" w:hAnsi="Times New Roman" w:cs="Times New Roman"/>
                <w:sz w:val="24"/>
                <w:szCs w:val="24"/>
                <w:lang w:eastAsia="ru-RU"/>
              </w:rPr>
              <w:lastRenderedPageBreak/>
              <w:t>сельский клуб</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lastRenderedPageBreak/>
              <w:t>2018 год, состояние хорошее</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 требуется</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lastRenderedPageBreak/>
              <w:t>5.</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roofErr w:type="spellStart"/>
            <w:r w:rsidRPr="00E50EA7">
              <w:rPr>
                <w:rFonts w:ascii="Times New Roman" w:eastAsia="Times New Roman" w:hAnsi="Times New Roman" w:cs="Times New Roman"/>
                <w:sz w:val="24"/>
                <w:szCs w:val="24"/>
                <w:lang w:eastAsia="ru-RU"/>
              </w:rPr>
              <w:t>Нестеровский</w:t>
            </w:r>
            <w:proofErr w:type="spellEnd"/>
            <w:r w:rsidRPr="00E50EA7">
              <w:rPr>
                <w:rFonts w:ascii="Times New Roman" w:eastAsia="Times New Roman" w:hAnsi="Times New Roman" w:cs="Times New Roman"/>
                <w:sz w:val="24"/>
                <w:szCs w:val="24"/>
                <w:lang w:eastAsia="ru-RU"/>
              </w:rPr>
              <w:t xml:space="preserve"> сельский клуб</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2006 год, состояние удовлетворительное. В 2022 году перестроена входная группа</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 требуется</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Заводской сельский клуб</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proofErr w:type="gramStart"/>
            <w:r w:rsidRPr="00E50EA7">
              <w:rPr>
                <w:rFonts w:ascii="Times New Roman" w:eastAsia="Times New Roman" w:hAnsi="Times New Roman" w:cs="Times New Roman"/>
                <w:sz w:val="24"/>
                <w:szCs w:val="24"/>
                <w:lang w:eastAsia="ru-RU"/>
              </w:rPr>
              <w:t>Построен</w:t>
            </w:r>
            <w:proofErr w:type="gramEnd"/>
            <w:r w:rsidRPr="00E50EA7">
              <w:rPr>
                <w:rFonts w:ascii="Times New Roman" w:eastAsia="Times New Roman" w:hAnsi="Times New Roman" w:cs="Times New Roman"/>
                <w:sz w:val="24"/>
                <w:szCs w:val="24"/>
                <w:lang w:eastAsia="ru-RU"/>
              </w:rPr>
              <w:t xml:space="preserve"> в 2010 году, состояние хорошее. В 2019 году здание газифицировано.</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Не требуется, </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7.</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proofErr w:type="spellStart"/>
            <w:r w:rsidRPr="00E50EA7">
              <w:rPr>
                <w:rFonts w:ascii="Times New Roman" w:eastAsia="Times New Roman" w:hAnsi="Times New Roman" w:cs="Times New Roman"/>
                <w:sz w:val="24"/>
                <w:szCs w:val="24"/>
                <w:lang w:eastAsia="ru-RU"/>
              </w:rPr>
              <w:t>Новосельцевский</w:t>
            </w:r>
            <w:proofErr w:type="spellEnd"/>
            <w:r w:rsidRPr="00E50EA7">
              <w:rPr>
                <w:rFonts w:ascii="Times New Roman" w:eastAsia="Times New Roman" w:hAnsi="Times New Roman" w:cs="Times New Roman"/>
                <w:sz w:val="24"/>
                <w:szCs w:val="24"/>
                <w:lang w:eastAsia="ru-RU"/>
              </w:rPr>
              <w:t xml:space="preserve"> СДК</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proofErr w:type="gramStart"/>
            <w:r w:rsidRPr="00E50EA7">
              <w:rPr>
                <w:rFonts w:ascii="Times New Roman" w:eastAsia="Times New Roman" w:hAnsi="Times New Roman" w:cs="Times New Roman"/>
                <w:sz w:val="24"/>
                <w:szCs w:val="24"/>
                <w:lang w:eastAsia="ru-RU"/>
              </w:rPr>
              <w:t>Построен</w:t>
            </w:r>
            <w:proofErr w:type="gramEnd"/>
            <w:r w:rsidRPr="00E50EA7">
              <w:rPr>
                <w:rFonts w:ascii="Times New Roman" w:eastAsia="Times New Roman" w:hAnsi="Times New Roman" w:cs="Times New Roman"/>
                <w:sz w:val="24"/>
                <w:szCs w:val="24"/>
                <w:lang w:eastAsia="ru-RU"/>
              </w:rPr>
              <w:t xml:space="preserve"> в 2008 году, состояние удовлетворительное. В 2019 году здание утеплено.</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Не требуется. </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roofErr w:type="spellStart"/>
            <w:r w:rsidRPr="00E50EA7">
              <w:rPr>
                <w:rFonts w:ascii="Times New Roman" w:eastAsia="Times New Roman" w:hAnsi="Times New Roman" w:cs="Times New Roman"/>
                <w:sz w:val="24"/>
                <w:szCs w:val="24"/>
                <w:lang w:eastAsia="ru-RU"/>
              </w:rPr>
              <w:t>Чигаринский</w:t>
            </w:r>
            <w:proofErr w:type="spellEnd"/>
            <w:r w:rsidRPr="00E50EA7">
              <w:rPr>
                <w:rFonts w:ascii="Times New Roman" w:eastAsia="Times New Roman" w:hAnsi="Times New Roman" w:cs="Times New Roman"/>
                <w:sz w:val="24"/>
                <w:szCs w:val="24"/>
                <w:lang w:eastAsia="ru-RU"/>
              </w:rPr>
              <w:t xml:space="preserve"> сельский клуб</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 2020 году проведен капитальный ремонт. Состояние хорошее.</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 требуется</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9.</w:t>
            </w:r>
          </w:p>
        </w:tc>
        <w:tc>
          <w:tcPr>
            <w:tcW w:w="1096"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Нарымский  СДК</w:t>
            </w:r>
          </w:p>
        </w:tc>
        <w:tc>
          <w:tcPr>
            <w:tcW w:w="2168"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2023 год </w:t>
            </w:r>
            <w:proofErr w:type="gramStart"/>
            <w:r w:rsidRPr="00E50EA7">
              <w:rPr>
                <w:rFonts w:ascii="Times New Roman" w:eastAsia="Times New Roman" w:hAnsi="Times New Roman" w:cs="Times New Roman"/>
                <w:sz w:val="24"/>
                <w:szCs w:val="24"/>
                <w:lang w:eastAsia="ru-RU"/>
              </w:rPr>
              <w:t>-К</w:t>
            </w:r>
            <w:proofErr w:type="gramEnd"/>
            <w:r w:rsidRPr="00E50EA7">
              <w:rPr>
                <w:rFonts w:ascii="Times New Roman" w:eastAsia="Times New Roman" w:hAnsi="Times New Roman" w:cs="Times New Roman"/>
                <w:sz w:val="24"/>
                <w:szCs w:val="24"/>
                <w:lang w:eastAsia="ru-RU"/>
              </w:rPr>
              <w:t>апитальный ремонт в рамках Национального проекта «Культура»</w:t>
            </w:r>
          </w:p>
        </w:tc>
        <w:tc>
          <w:tcPr>
            <w:tcW w:w="1479"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 требуется</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w:t>
            </w:r>
          </w:p>
        </w:tc>
        <w:tc>
          <w:tcPr>
            <w:tcW w:w="1096"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roofErr w:type="spellStart"/>
            <w:r w:rsidRPr="00E50EA7">
              <w:rPr>
                <w:rFonts w:ascii="Times New Roman" w:eastAsia="Times New Roman" w:hAnsi="Times New Roman" w:cs="Times New Roman"/>
                <w:sz w:val="24"/>
                <w:szCs w:val="24"/>
                <w:lang w:eastAsia="ru-RU"/>
              </w:rPr>
              <w:t>Шпалозаводской</w:t>
            </w:r>
            <w:proofErr w:type="spellEnd"/>
            <w:r w:rsidRPr="00E50EA7">
              <w:rPr>
                <w:rFonts w:ascii="Times New Roman" w:eastAsia="Times New Roman" w:hAnsi="Times New Roman" w:cs="Times New Roman"/>
                <w:sz w:val="24"/>
                <w:szCs w:val="24"/>
                <w:lang w:eastAsia="ru-RU"/>
              </w:rPr>
              <w:t xml:space="preserve"> СДК</w:t>
            </w:r>
          </w:p>
        </w:tc>
        <w:tc>
          <w:tcPr>
            <w:tcW w:w="2168"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Год постройки 1965. В здании очень холодно 9 месяцев в году.</w:t>
            </w:r>
          </w:p>
        </w:tc>
        <w:tc>
          <w:tcPr>
            <w:tcW w:w="1479"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Требуется техническое обследование здания с последующим проведением необходимого капитального ремонта.</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w:t>
            </w:r>
          </w:p>
        </w:tc>
        <w:tc>
          <w:tcPr>
            <w:tcW w:w="1096"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roofErr w:type="spellStart"/>
            <w:r w:rsidRPr="00E50EA7">
              <w:rPr>
                <w:rFonts w:ascii="Times New Roman" w:eastAsia="Times New Roman" w:hAnsi="Times New Roman" w:cs="Times New Roman"/>
                <w:sz w:val="24"/>
                <w:szCs w:val="24"/>
                <w:lang w:eastAsia="ru-RU"/>
              </w:rPr>
              <w:t>Талиновский</w:t>
            </w:r>
            <w:proofErr w:type="spellEnd"/>
            <w:r w:rsidRPr="00E50EA7">
              <w:rPr>
                <w:rFonts w:ascii="Times New Roman" w:eastAsia="Times New Roman" w:hAnsi="Times New Roman" w:cs="Times New Roman"/>
                <w:sz w:val="24"/>
                <w:szCs w:val="24"/>
                <w:lang w:eastAsia="ru-RU"/>
              </w:rPr>
              <w:t xml:space="preserve"> сельский клуб.</w:t>
            </w:r>
          </w:p>
        </w:tc>
        <w:tc>
          <w:tcPr>
            <w:tcW w:w="2168"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roofErr w:type="spellStart"/>
            <w:r w:rsidRPr="00E50EA7">
              <w:rPr>
                <w:rFonts w:ascii="Times New Roman" w:eastAsia="Times New Roman" w:hAnsi="Times New Roman" w:cs="Times New Roman"/>
                <w:sz w:val="24"/>
                <w:szCs w:val="24"/>
                <w:lang w:eastAsia="ru-RU"/>
              </w:rPr>
              <w:t>с</w:t>
            </w:r>
            <w:proofErr w:type="gramStart"/>
            <w:r w:rsidRPr="00E50EA7">
              <w:rPr>
                <w:rFonts w:ascii="Times New Roman" w:eastAsia="Times New Roman" w:hAnsi="Times New Roman" w:cs="Times New Roman"/>
                <w:sz w:val="24"/>
                <w:szCs w:val="24"/>
                <w:lang w:eastAsia="ru-RU"/>
              </w:rPr>
              <w:t>.Т</w:t>
            </w:r>
            <w:proofErr w:type="gramEnd"/>
            <w:r w:rsidRPr="00E50EA7">
              <w:rPr>
                <w:rFonts w:ascii="Times New Roman" w:eastAsia="Times New Roman" w:hAnsi="Times New Roman" w:cs="Times New Roman"/>
                <w:sz w:val="24"/>
                <w:szCs w:val="24"/>
                <w:lang w:eastAsia="ru-RU"/>
              </w:rPr>
              <w:t>алиновка</w:t>
            </w:r>
            <w:proofErr w:type="spellEnd"/>
            <w:r w:rsidRPr="00E50EA7">
              <w:rPr>
                <w:rFonts w:ascii="Times New Roman" w:eastAsia="Times New Roman" w:hAnsi="Times New Roman" w:cs="Times New Roman"/>
                <w:sz w:val="24"/>
                <w:szCs w:val="24"/>
                <w:lang w:eastAsia="ru-RU"/>
              </w:rPr>
              <w:t xml:space="preserve"> -депрессивный поселок, количество прописанных жителей на 1.01.2025 года -56 человек, фактически проживающих значительно меньше.</w:t>
            </w:r>
          </w:p>
        </w:tc>
        <w:tc>
          <w:tcPr>
            <w:tcW w:w="1479"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Требуется закрытие   учреждения.</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9.</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МБУК "</w:t>
            </w:r>
            <w:proofErr w:type="spellStart"/>
            <w:r w:rsidRPr="00E50EA7">
              <w:rPr>
                <w:rFonts w:ascii="Times New Roman" w:eastAsia="Times New Roman" w:hAnsi="Times New Roman" w:cs="Times New Roman"/>
                <w:sz w:val="24"/>
                <w:szCs w:val="24"/>
                <w:lang w:eastAsia="ru-RU"/>
              </w:rPr>
              <w:t>Межпоселенческая</w:t>
            </w:r>
            <w:proofErr w:type="spellEnd"/>
            <w:r w:rsidRPr="00E50EA7">
              <w:rPr>
                <w:rFonts w:ascii="Times New Roman" w:eastAsia="Times New Roman" w:hAnsi="Times New Roman" w:cs="Times New Roman"/>
                <w:sz w:val="24"/>
                <w:szCs w:val="24"/>
                <w:lang w:eastAsia="ru-RU"/>
              </w:rPr>
              <w:t xml:space="preserve"> библиотека"</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 2021 году проведена полная модернизация учреждения в «модельную библиотеку» за счет средств национального проекта «Культура». Заменена системы отопления</w:t>
            </w:r>
            <w:proofErr w:type="gramStart"/>
            <w:r w:rsidRPr="00E50EA7">
              <w:rPr>
                <w:rFonts w:ascii="Times New Roman" w:eastAsia="Times New Roman" w:hAnsi="Times New Roman" w:cs="Times New Roman"/>
                <w:sz w:val="24"/>
                <w:szCs w:val="24"/>
                <w:lang w:eastAsia="ru-RU"/>
              </w:rPr>
              <w:t>.</w:t>
            </w:r>
            <w:proofErr w:type="gramEnd"/>
            <w:r w:rsidRPr="00E50EA7">
              <w:rPr>
                <w:rFonts w:ascii="Times New Roman" w:eastAsia="Times New Roman" w:hAnsi="Times New Roman" w:cs="Times New Roman"/>
                <w:sz w:val="24"/>
                <w:szCs w:val="24"/>
                <w:lang w:eastAsia="ru-RU"/>
              </w:rPr>
              <w:t xml:space="preserve"> (</w:t>
            </w:r>
            <w:proofErr w:type="gramStart"/>
            <w:r w:rsidRPr="00E50EA7">
              <w:rPr>
                <w:rFonts w:ascii="Times New Roman" w:eastAsia="Times New Roman" w:hAnsi="Times New Roman" w:cs="Times New Roman"/>
                <w:sz w:val="24"/>
                <w:szCs w:val="24"/>
                <w:lang w:eastAsia="ru-RU"/>
              </w:rPr>
              <w:t>с</w:t>
            </w:r>
            <w:proofErr w:type="gramEnd"/>
            <w:r w:rsidRPr="00E50EA7">
              <w:rPr>
                <w:rFonts w:ascii="Times New Roman" w:eastAsia="Times New Roman" w:hAnsi="Times New Roman" w:cs="Times New Roman"/>
                <w:sz w:val="24"/>
                <w:szCs w:val="24"/>
                <w:lang w:eastAsia="ru-RU"/>
              </w:rPr>
              <w:t>редства МБ)</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 требуется</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Филиалы библиотеки 16 шт.</w:t>
            </w:r>
          </w:p>
        </w:tc>
        <w:tc>
          <w:tcPr>
            <w:tcW w:w="2168"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Требуется текущий ремонт в 12 филиалах</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11. </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МБУДО Детская школа искусств</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 2022 году проведено техническое обследование здания</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Требуется капитальный ремонт основного здания и пристройка концертного зада. Техническое обследование проведено с предоставлением документов. В 2025 году планируется изготовление ПСД на капительный ремонт здания.</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12.</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roofErr w:type="spellStart"/>
            <w:r w:rsidRPr="00E50EA7">
              <w:rPr>
                <w:rFonts w:ascii="Times New Roman" w:eastAsia="Times New Roman" w:hAnsi="Times New Roman" w:cs="Times New Roman"/>
                <w:sz w:val="24"/>
                <w:szCs w:val="24"/>
                <w:lang w:eastAsia="ru-RU"/>
              </w:rPr>
              <w:t>Историко</w:t>
            </w:r>
            <w:proofErr w:type="spellEnd"/>
            <w:r w:rsidRPr="00E50EA7">
              <w:rPr>
                <w:rFonts w:ascii="Times New Roman" w:eastAsia="Times New Roman" w:hAnsi="Times New Roman" w:cs="Times New Roman"/>
                <w:sz w:val="24"/>
                <w:szCs w:val="24"/>
                <w:lang w:eastAsia="ru-RU"/>
              </w:rPr>
              <w:t xml:space="preserve"> - краеведческий музей</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2007 пристроен зал для массовой работы.</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 2019 году проведен капитальный ремонт зала истории (укрепление пола, выравнивание стен)</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Требуется внешняя покраска здания. </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13.</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Музей боевой и трудовой славы им. </w:t>
            </w:r>
            <w:proofErr w:type="spellStart"/>
            <w:r w:rsidRPr="00E50EA7">
              <w:rPr>
                <w:rFonts w:ascii="Times New Roman" w:eastAsia="Times New Roman" w:hAnsi="Times New Roman" w:cs="Times New Roman"/>
                <w:sz w:val="24"/>
                <w:szCs w:val="24"/>
                <w:lang w:eastAsia="ru-RU"/>
              </w:rPr>
              <w:t>Деменина</w:t>
            </w:r>
            <w:proofErr w:type="spellEnd"/>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2010 год - второй этаж,</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2014 год - первый этаж</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Требуется капитальный ремонт: замена нижних венцов здания, демонтаж обшивки и утепление </w:t>
            </w:r>
            <w:r w:rsidRPr="00E50EA7">
              <w:rPr>
                <w:rFonts w:ascii="Times New Roman" w:eastAsia="Times New Roman" w:hAnsi="Times New Roman" w:cs="Times New Roman"/>
                <w:sz w:val="24"/>
                <w:szCs w:val="24"/>
                <w:lang w:val="en-US" w:eastAsia="ru-RU"/>
              </w:rPr>
              <w:t>I</w:t>
            </w:r>
            <w:r w:rsidRPr="00E50EA7">
              <w:rPr>
                <w:rFonts w:ascii="Times New Roman" w:eastAsia="Times New Roman" w:hAnsi="Times New Roman" w:cs="Times New Roman"/>
                <w:sz w:val="24"/>
                <w:szCs w:val="24"/>
                <w:lang w:eastAsia="ru-RU"/>
              </w:rPr>
              <w:t xml:space="preserve"> этажа снаружи</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14.</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Дом ремесел</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2015 год, состояние хорошее</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 требуется</w:t>
            </w:r>
          </w:p>
        </w:tc>
      </w:tr>
    </w:tbl>
    <w:p w:rsidR="00E50EA7" w:rsidRPr="00E50EA7" w:rsidRDefault="00E50EA7" w:rsidP="00E50EA7">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lastRenderedPageBreak/>
        <w:t>Из таблицы видно, что из 31 учреждений культуры (вместе с филиалами библиотеки и РДК) не требуют капитальных ремонтов 27, что составляет 87,1 % от общего числа учреждений, подведомственных Отделу культуры.</w:t>
      </w:r>
    </w:p>
    <w:bookmarkEnd w:id="2"/>
    <w:p w:rsidR="00E50EA7" w:rsidRPr="00E50EA7" w:rsidRDefault="00E50EA7" w:rsidP="00E50EA7">
      <w:pPr>
        <w:widowControl w:val="0"/>
        <w:tabs>
          <w:tab w:val="left" w:pos="7513"/>
        </w:tabs>
        <w:spacing w:before="120" w:after="12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2.4. Развитие туристской деятельности в Парабельском районе</w:t>
      </w:r>
    </w:p>
    <w:p w:rsidR="00E50EA7" w:rsidRPr="00E50EA7" w:rsidRDefault="00E50EA7" w:rsidP="00E50EA7">
      <w:pPr>
        <w:spacing w:after="0" w:line="240" w:lineRule="auto"/>
        <w:ind w:firstLine="709"/>
        <w:contextualSpacing/>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 последние 20 лет в Парабельском районе накоплен богатый культурный потенциал территории, который специалистами области называется брендом, является уникальным и интересным для приезжих гостей. Они привлекают туристический поток в район. И не использовать их в дальнейшем развитии туризма нельзя. Это - уникальный художественный фонд районной картинной галереи, историко-краеведческий музей с его интересными уличными экспозициями «Бытовые постройки русских поселенцев», «Быт селькупов 19 века», в последние годы растет интерес гостей района к музею боевой и трудовой славы. В 2020 и 2024 годы хорошее развитие получил музей под открытым небом селькупской культуры «</w:t>
      </w:r>
      <w:proofErr w:type="spellStart"/>
      <w:r w:rsidRPr="00E50EA7">
        <w:rPr>
          <w:rFonts w:ascii="Times New Roman" w:eastAsia="Times New Roman" w:hAnsi="Times New Roman" w:cs="Times New Roman"/>
          <w:sz w:val="24"/>
          <w:szCs w:val="24"/>
          <w:lang w:eastAsia="ru-RU"/>
        </w:rPr>
        <w:t>Чумэл</w:t>
      </w:r>
      <w:proofErr w:type="spellEnd"/>
      <w:r w:rsidRPr="00E50EA7">
        <w:rPr>
          <w:rFonts w:ascii="Times New Roman" w:eastAsia="Times New Roman" w:hAnsi="Times New Roman" w:cs="Times New Roman"/>
          <w:sz w:val="24"/>
          <w:szCs w:val="24"/>
          <w:lang w:eastAsia="ru-RU"/>
        </w:rPr>
        <w:t xml:space="preserve"> </w:t>
      </w:r>
      <w:proofErr w:type="spellStart"/>
      <w:r w:rsidRPr="00E50EA7">
        <w:rPr>
          <w:rFonts w:ascii="Times New Roman" w:eastAsia="Times New Roman" w:hAnsi="Times New Roman" w:cs="Times New Roman"/>
          <w:sz w:val="24"/>
          <w:szCs w:val="24"/>
          <w:lang w:eastAsia="ru-RU"/>
        </w:rPr>
        <w:t>чвэч</w:t>
      </w:r>
      <w:proofErr w:type="spellEnd"/>
      <w:r w:rsidRPr="00E50EA7">
        <w:rPr>
          <w:rFonts w:ascii="Times New Roman" w:eastAsia="Times New Roman" w:hAnsi="Times New Roman" w:cs="Times New Roman"/>
          <w:sz w:val="24"/>
          <w:szCs w:val="24"/>
          <w:lang w:eastAsia="ru-RU"/>
        </w:rPr>
        <w:t>» и фестивальная поляна, на которой проходит межрегиональный фестиваль коренных народов Сибири «Этюды Севера». Не в полной мере в районе используется богатый историко-культурный потенциал села Нарым, известный миру как место традиционной ссылки. Эти проекты туристической привлекательности требуют дальнейшего развития, целевых финансовых вложений и комплексного программного подхода в решении не только на уровне района, но и на уровне Томской области.</w:t>
      </w:r>
    </w:p>
    <w:p w:rsidR="00E50EA7" w:rsidRPr="00E50EA7" w:rsidRDefault="00E50EA7" w:rsidP="00E50EA7">
      <w:pPr>
        <w:numPr>
          <w:ilvl w:val="0"/>
          <w:numId w:val="1"/>
        </w:numPr>
        <w:autoSpaceDE w:val="0"/>
        <w:autoSpaceDN w:val="0"/>
        <w:adjustRightInd w:val="0"/>
        <w:spacing w:before="120" w:after="120" w:line="240" w:lineRule="auto"/>
        <w:contextualSpacing/>
        <w:jc w:val="center"/>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Цели и задачи Программы</w:t>
      </w:r>
    </w:p>
    <w:p w:rsidR="00E50EA7" w:rsidRPr="00E50EA7" w:rsidRDefault="00E50EA7" w:rsidP="00E50EA7">
      <w:pPr>
        <w:autoSpaceDE w:val="0"/>
        <w:autoSpaceDN w:val="0"/>
        <w:adjustRightInd w:val="0"/>
        <w:spacing w:before="120" w:after="120" w:line="240" w:lineRule="auto"/>
        <w:ind w:left="720"/>
        <w:contextualSpacing/>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3" w:name="_Hlk190246561"/>
      <w:r w:rsidRPr="00E50EA7">
        <w:rPr>
          <w:rFonts w:ascii="Times New Roman" w:eastAsia="Times New Roman" w:hAnsi="Times New Roman" w:cs="Times New Roman"/>
          <w:sz w:val="24"/>
          <w:szCs w:val="24"/>
          <w:lang w:eastAsia="ru-RU"/>
        </w:rPr>
        <w:t>Целями Программы являются:</w:t>
      </w:r>
    </w:p>
    <w:p w:rsidR="00E50EA7" w:rsidRPr="00E50EA7" w:rsidRDefault="00E50EA7" w:rsidP="00E50EA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 Реализация культурной политики Российской Федерации и Томской области на территории Парабельского района. Комплексное и эффективное развитие муниципальной системы отрасли культуры, обеспечивающее повышение качества предоставления услуг учреждениями культуры, посредством создания современных, доступных, безопасных условий, развития инфраструктуры отрасли, формирование имиджа Парабельского района как культурной территории Томской области.</w:t>
      </w:r>
    </w:p>
    <w:p w:rsidR="00E50EA7" w:rsidRPr="00E50EA7" w:rsidRDefault="00E50EA7" w:rsidP="00E50EA7">
      <w:pPr>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 Создание в Парабельском районе условий для развития современного конкурентно-способного туристско-рекреационного комплекса.</w:t>
      </w:r>
    </w:p>
    <w:bookmarkEnd w:id="3"/>
    <w:p w:rsidR="00E50EA7" w:rsidRPr="00E50EA7" w:rsidRDefault="00E50EA7" w:rsidP="00E50EA7">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Программа предлагает решение следующих задач:</w:t>
      </w:r>
    </w:p>
    <w:p w:rsidR="00E50EA7" w:rsidRPr="00E50EA7" w:rsidRDefault="00E50EA7" w:rsidP="00E50EA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 Создание условий по предоставлению населению культурно-досуговых услуг на территории Парабельского района;</w:t>
      </w:r>
    </w:p>
    <w:p w:rsidR="00E50EA7" w:rsidRPr="00E50EA7" w:rsidRDefault="00E50EA7" w:rsidP="00E50EA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 Создание условий для организации дополнительного образования детей в области культуры на территории Парабельского района;</w:t>
      </w:r>
    </w:p>
    <w:p w:rsidR="00E50EA7" w:rsidRPr="00E50EA7" w:rsidRDefault="00E50EA7" w:rsidP="00E50EA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 Развитие инфраструктуры учреждений культуры;</w:t>
      </w:r>
    </w:p>
    <w:p w:rsidR="00E50EA7" w:rsidRPr="00E50EA7" w:rsidRDefault="00E50EA7" w:rsidP="00E50EA7">
      <w:pPr>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 Развитие туристской деятельности в Парабельском районе.</w:t>
      </w:r>
    </w:p>
    <w:tbl>
      <w:tblPr>
        <w:tblW w:w="10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980"/>
        <w:gridCol w:w="979"/>
        <w:gridCol w:w="946"/>
      </w:tblGrid>
      <w:tr w:rsidR="00E50EA7" w:rsidRPr="00E50EA7" w:rsidTr="00E50EA7">
        <w:tc>
          <w:tcPr>
            <w:tcW w:w="737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целей и задач Программы</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2025</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2026</w:t>
            </w:r>
          </w:p>
        </w:tc>
      </w:tr>
      <w:tr w:rsidR="00E50EA7" w:rsidRPr="00E50EA7" w:rsidTr="00E50EA7">
        <w:tc>
          <w:tcPr>
            <w:tcW w:w="10276" w:type="dxa"/>
            <w:gridSpan w:val="4"/>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целей</w:t>
            </w:r>
          </w:p>
        </w:tc>
      </w:tr>
      <w:tr w:rsidR="00E50EA7" w:rsidRPr="00E50EA7" w:rsidTr="00E50EA7">
        <w:tc>
          <w:tcPr>
            <w:tcW w:w="737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 Уровень удовлетворенности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 %</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85</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86</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86</w:t>
            </w:r>
          </w:p>
        </w:tc>
      </w:tr>
      <w:tr w:rsidR="00E50EA7" w:rsidRPr="00E50EA7" w:rsidTr="00E50EA7">
        <w:tc>
          <w:tcPr>
            <w:tcW w:w="737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 Функционирование учреждений культуры в соответствии с действующим законодательством Российской Федерации в сфере культуры, %</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100</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100</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100</w:t>
            </w:r>
          </w:p>
        </w:tc>
      </w:tr>
      <w:tr w:rsidR="00E50EA7" w:rsidRPr="00E50EA7" w:rsidTr="00E50EA7">
        <w:tc>
          <w:tcPr>
            <w:tcW w:w="10276" w:type="dxa"/>
            <w:gridSpan w:val="4"/>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Показатели Задачи 1 - </w:t>
            </w:r>
            <w:r w:rsidRPr="00E50EA7">
              <w:rPr>
                <w:rFonts w:ascii="Times New Roman" w:eastAsia="Times New Roman" w:hAnsi="Times New Roman" w:cs="Times New Roman"/>
                <w:color w:val="000000"/>
                <w:sz w:val="24"/>
                <w:szCs w:val="24"/>
                <w:lang w:eastAsia="ru-RU"/>
              </w:rPr>
              <w:t>Создание условий по предоставлению населению культурно-досуговых услуг на территории Парабельского района</w:t>
            </w:r>
          </w:p>
        </w:tc>
      </w:tr>
      <w:tr w:rsidR="00E50EA7" w:rsidRPr="00E50EA7" w:rsidTr="00E50EA7">
        <w:trPr>
          <w:trHeight w:val="230"/>
        </w:trPr>
        <w:tc>
          <w:tcPr>
            <w:tcW w:w="7371"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 Количество клубных формирований, ед.</w:t>
            </w:r>
          </w:p>
        </w:tc>
        <w:tc>
          <w:tcPr>
            <w:tcW w:w="980"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75</w:t>
            </w:r>
          </w:p>
        </w:tc>
        <w:tc>
          <w:tcPr>
            <w:tcW w:w="979"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76</w:t>
            </w:r>
          </w:p>
        </w:tc>
        <w:tc>
          <w:tcPr>
            <w:tcW w:w="946"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77</w:t>
            </w:r>
          </w:p>
        </w:tc>
      </w:tr>
      <w:tr w:rsidR="00E50EA7" w:rsidRPr="00E50EA7" w:rsidTr="00E50EA7">
        <w:trPr>
          <w:trHeight w:val="230"/>
        </w:trPr>
        <w:tc>
          <w:tcPr>
            <w:tcW w:w="7371"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1.2. Число участников в клубных формированиях, чел.</w:t>
            </w:r>
          </w:p>
        </w:tc>
        <w:tc>
          <w:tcPr>
            <w:tcW w:w="980"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1 023</w:t>
            </w:r>
          </w:p>
        </w:tc>
        <w:tc>
          <w:tcPr>
            <w:tcW w:w="979"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1 025</w:t>
            </w:r>
          </w:p>
        </w:tc>
        <w:tc>
          <w:tcPr>
            <w:tcW w:w="946"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1 026</w:t>
            </w:r>
          </w:p>
        </w:tc>
      </w:tr>
      <w:tr w:rsidR="00E50EA7" w:rsidRPr="00E50EA7" w:rsidTr="00E50EA7">
        <w:trPr>
          <w:trHeight w:val="230"/>
        </w:trPr>
        <w:tc>
          <w:tcPr>
            <w:tcW w:w="7371" w:type="dxa"/>
            <w:tcBorders>
              <w:top w:val="single" w:sz="4" w:space="0" w:color="auto"/>
              <w:left w:val="single" w:sz="4" w:space="0" w:color="auto"/>
              <w:bottom w:val="single" w:sz="4" w:space="0" w:color="auto"/>
              <w:right w:val="single" w:sz="4" w:space="0" w:color="auto"/>
            </w:tcBorders>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1.3. Число платных мероприятий</w:t>
            </w:r>
          </w:p>
        </w:tc>
        <w:tc>
          <w:tcPr>
            <w:tcW w:w="980"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855</w:t>
            </w:r>
          </w:p>
        </w:tc>
        <w:tc>
          <w:tcPr>
            <w:tcW w:w="979"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860</w:t>
            </w:r>
          </w:p>
        </w:tc>
        <w:tc>
          <w:tcPr>
            <w:tcW w:w="946"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861</w:t>
            </w:r>
          </w:p>
        </w:tc>
      </w:tr>
      <w:tr w:rsidR="00E50EA7" w:rsidRPr="00E50EA7" w:rsidTr="00E50EA7">
        <w:trPr>
          <w:trHeight w:val="230"/>
        </w:trPr>
        <w:tc>
          <w:tcPr>
            <w:tcW w:w="7371" w:type="dxa"/>
            <w:tcBorders>
              <w:top w:val="single" w:sz="4" w:space="0" w:color="auto"/>
              <w:left w:val="single" w:sz="4" w:space="0" w:color="auto"/>
              <w:bottom w:val="single" w:sz="4" w:space="0" w:color="auto"/>
              <w:right w:val="single" w:sz="4" w:space="0" w:color="auto"/>
            </w:tcBorders>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1.4. Посещения платных мероприятий</w:t>
            </w:r>
          </w:p>
        </w:tc>
        <w:tc>
          <w:tcPr>
            <w:tcW w:w="980"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20 110</w:t>
            </w:r>
          </w:p>
        </w:tc>
        <w:tc>
          <w:tcPr>
            <w:tcW w:w="979"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20 115</w:t>
            </w:r>
          </w:p>
        </w:tc>
        <w:tc>
          <w:tcPr>
            <w:tcW w:w="946"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20 120</w:t>
            </w:r>
          </w:p>
        </w:tc>
      </w:tr>
      <w:tr w:rsidR="00E50EA7" w:rsidRPr="00E50EA7" w:rsidTr="00E50EA7">
        <w:trPr>
          <w:trHeight w:val="230"/>
        </w:trPr>
        <w:tc>
          <w:tcPr>
            <w:tcW w:w="7371"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highlight w:val="yellow"/>
                <w:lang w:eastAsia="ru-RU"/>
              </w:rPr>
            </w:pPr>
            <w:r w:rsidRPr="00E50EA7">
              <w:rPr>
                <w:rFonts w:ascii="Times New Roman" w:eastAsia="Times New Roman" w:hAnsi="Times New Roman" w:cs="Times New Roman"/>
                <w:sz w:val="24"/>
                <w:szCs w:val="24"/>
                <w:lang w:eastAsia="ru-RU"/>
              </w:rPr>
              <w:lastRenderedPageBreak/>
              <w:t>1.5. Число предметов основного фонда музейных учреждений, которые экспонировались,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3 955</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3 960</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3 965</w:t>
            </w:r>
          </w:p>
        </w:tc>
      </w:tr>
      <w:tr w:rsidR="00E50EA7" w:rsidRPr="00E50EA7" w:rsidTr="00E50EA7">
        <w:trPr>
          <w:trHeight w:val="230"/>
        </w:trPr>
        <w:tc>
          <w:tcPr>
            <w:tcW w:w="7371"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1.6. Посещаемость музейных учреждений,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20 305</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20 310</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20 315</w:t>
            </w:r>
          </w:p>
        </w:tc>
      </w:tr>
      <w:tr w:rsidR="00E50EA7" w:rsidRPr="00E50EA7" w:rsidTr="00E50EA7">
        <w:trPr>
          <w:trHeight w:val="230"/>
        </w:trPr>
        <w:tc>
          <w:tcPr>
            <w:tcW w:w="7371"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E50EA7">
              <w:rPr>
                <w:rFonts w:ascii="Times New Roman" w:eastAsia="Times New Roman" w:hAnsi="Times New Roman" w:cs="Times New Roman"/>
                <w:sz w:val="24"/>
                <w:szCs w:val="24"/>
                <w:lang w:eastAsia="ru-RU"/>
              </w:rPr>
              <w:t>1.7. Число зарегистрированных пользователей,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5 010</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5 015</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5 016</w:t>
            </w:r>
          </w:p>
        </w:tc>
      </w:tr>
      <w:tr w:rsidR="00E50EA7" w:rsidRPr="00E50EA7" w:rsidTr="00E50EA7">
        <w:trPr>
          <w:trHeight w:val="230"/>
        </w:trPr>
        <w:tc>
          <w:tcPr>
            <w:tcW w:w="7371"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1.8. Количество посещений библиотек,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89 100</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89 200</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89 250</w:t>
            </w:r>
          </w:p>
        </w:tc>
      </w:tr>
      <w:tr w:rsidR="00E50EA7" w:rsidRPr="00E50EA7" w:rsidTr="00E50EA7">
        <w:trPr>
          <w:trHeight w:val="230"/>
        </w:trPr>
        <w:tc>
          <w:tcPr>
            <w:tcW w:w="7371"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1.9. Объем электронного каталога библиотек,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59 150</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59 250</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59 300</w:t>
            </w:r>
          </w:p>
        </w:tc>
      </w:tr>
      <w:tr w:rsidR="00E50EA7" w:rsidRPr="00E50EA7" w:rsidTr="00E50EA7">
        <w:tc>
          <w:tcPr>
            <w:tcW w:w="10276" w:type="dxa"/>
            <w:gridSpan w:val="4"/>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Показатели Задачи 2 - </w:t>
            </w:r>
            <w:r w:rsidRPr="00E50EA7">
              <w:rPr>
                <w:rFonts w:ascii="Times New Roman" w:eastAsia="Times New Roman" w:hAnsi="Times New Roman" w:cs="Times New Roman"/>
                <w:color w:val="000000"/>
                <w:sz w:val="24"/>
                <w:szCs w:val="24"/>
                <w:lang w:eastAsia="ru-RU"/>
              </w:rPr>
              <w:t>Создание условий для организации дополнительного образования детей в области культуры на территории Парабельского района</w:t>
            </w:r>
          </w:p>
        </w:tc>
      </w:tr>
      <w:tr w:rsidR="00E50EA7" w:rsidRPr="00E50EA7" w:rsidTr="00E50EA7">
        <w:tc>
          <w:tcPr>
            <w:tcW w:w="7371"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2.1. Доля детей, охваченных образовательными программами от численности детей и молодежи в возрасте от 5 до 18 лет,%</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5,7</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5,7</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5,7</w:t>
            </w:r>
          </w:p>
        </w:tc>
      </w:tr>
      <w:tr w:rsidR="00E50EA7" w:rsidRPr="00E50EA7" w:rsidTr="00E50EA7">
        <w:tc>
          <w:tcPr>
            <w:tcW w:w="10276" w:type="dxa"/>
            <w:gridSpan w:val="4"/>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Показатели Задачи 3 - </w:t>
            </w:r>
            <w:r w:rsidRPr="00E50EA7">
              <w:rPr>
                <w:rFonts w:ascii="Times New Roman" w:eastAsia="Times New Roman" w:hAnsi="Times New Roman" w:cs="Times New Roman"/>
                <w:color w:val="000000"/>
                <w:sz w:val="24"/>
                <w:szCs w:val="24"/>
                <w:lang w:eastAsia="ru-RU"/>
              </w:rPr>
              <w:t>Развитие инфраструктуры учреждений культуры</w:t>
            </w:r>
          </w:p>
        </w:tc>
      </w:tr>
      <w:tr w:rsidR="00E50EA7" w:rsidRPr="00E50EA7" w:rsidTr="00E50EA7">
        <w:tc>
          <w:tcPr>
            <w:tcW w:w="7371"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3.1. Количество культурно-досуговых учреждений,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12</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w:t>
            </w:r>
          </w:p>
        </w:tc>
      </w:tr>
      <w:tr w:rsidR="00E50EA7" w:rsidRPr="00E50EA7" w:rsidTr="00E50EA7">
        <w:tc>
          <w:tcPr>
            <w:tcW w:w="7371"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3.2. Количество библиотек,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17</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17</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17</w:t>
            </w:r>
          </w:p>
        </w:tc>
      </w:tr>
      <w:tr w:rsidR="00E50EA7" w:rsidRPr="00E50EA7" w:rsidTr="00E50EA7">
        <w:tc>
          <w:tcPr>
            <w:tcW w:w="7371"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3.3. Количество музеев,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4</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4</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4</w:t>
            </w:r>
          </w:p>
        </w:tc>
      </w:tr>
      <w:tr w:rsidR="00E50EA7" w:rsidRPr="00E50EA7" w:rsidTr="00E50EA7">
        <w:tc>
          <w:tcPr>
            <w:tcW w:w="7371"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3.4. Укрепление материально-технической базы учреждений культуры, тыс. руб.</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1 500,0</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1 600,0</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1 700,0</w:t>
            </w:r>
          </w:p>
        </w:tc>
      </w:tr>
      <w:tr w:rsidR="00E50EA7" w:rsidRPr="00E50EA7" w:rsidTr="00E50EA7">
        <w:tc>
          <w:tcPr>
            <w:tcW w:w="10276" w:type="dxa"/>
            <w:gridSpan w:val="4"/>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Показатели Задачи 4 - </w:t>
            </w:r>
            <w:r w:rsidRPr="00E50EA7">
              <w:rPr>
                <w:rFonts w:ascii="Times New Roman" w:eastAsia="Times New Roman" w:hAnsi="Times New Roman" w:cs="Times New Roman"/>
                <w:color w:val="000000"/>
                <w:sz w:val="24"/>
                <w:szCs w:val="24"/>
                <w:lang w:eastAsia="ru-RU"/>
              </w:rPr>
              <w:t>Развитие туристской деятельности в Парабельском районе</w:t>
            </w:r>
          </w:p>
        </w:tc>
      </w:tr>
      <w:tr w:rsidR="00E50EA7" w:rsidRPr="00E50EA7" w:rsidTr="00E50EA7">
        <w:tc>
          <w:tcPr>
            <w:tcW w:w="7371"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4.2. Увеличение турпотока в Парабельском районе,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6 600</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6 800</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6 820</w:t>
            </w:r>
          </w:p>
        </w:tc>
      </w:tr>
    </w:tbl>
    <w:p w:rsidR="00E50EA7" w:rsidRPr="00E50EA7" w:rsidRDefault="00E50EA7" w:rsidP="00E50EA7">
      <w:pPr>
        <w:spacing w:after="0" w:line="240" w:lineRule="auto"/>
        <w:rPr>
          <w:rFonts w:ascii="Times New Roman" w:eastAsia="Times New Roman" w:hAnsi="Times New Roman" w:cs="Times New Roman"/>
          <w:sz w:val="24"/>
          <w:szCs w:val="24"/>
          <w:lang w:eastAsia="ru-RU"/>
        </w:rPr>
        <w:sectPr w:rsidR="00E50EA7" w:rsidRPr="00E50EA7" w:rsidSect="00E50EA7">
          <w:pgSz w:w="11906" w:h="16838"/>
          <w:pgMar w:top="1134" w:right="567" w:bottom="1134" w:left="1134" w:header="709" w:footer="709" w:gutter="0"/>
          <w:cols w:space="720"/>
          <w:docGrid w:linePitch="299"/>
        </w:sectPr>
      </w:pPr>
    </w:p>
    <w:tbl>
      <w:tblPr>
        <w:tblW w:w="15760"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3835"/>
        <w:gridCol w:w="1197"/>
        <w:gridCol w:w="1701"/>
        <w:gridCol w:w="1535"/>
        <w:gridCol w:w="1583"/>
        <w:gridCol w:w="1390"/>
        <w:gridCol w:w="1647"/>
        <w:gridCol w:w="27"/>
        <w:gridCol w:w="2295"/>
      </w:tblGrid>
      <w:tr w:rsidR="00E50EA7" w:rsidRPr="00E50EA7" w:rsidTr="00E50EA7">
        <w:trPr>
          <w:trHeight w:val="559"/>
          <w:jc w:val="center"/>
        </w:trPr>
        <w:tc>
          <w:tcPr>
            <w:tcW w:w="15760" w:type="dxa"/>
            <w:gridSpan w:val="10"/>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4. Ресурсное обеспечение муниципальной Программы</w:t>
            </w:r>
          </w:p>
        </w:tc>
      </w:tr>
      <w:tr w:rsidR="00E50EA7" w:rsidRPr="00E50EA7" w:rsidTr="00E50EA7">
        <w:trPr>
          <w:trHeight w:val="891"/>
          <w:jc w:val="center"/>
        </w:trPr>
        <w:tc>
          <w:tcPr>
            <w:tcW w:w="550"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N</w:t>
            </w:r>
          </w:p>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roofErr w:type="spellStart"/>
            <w:r w:rsidRPr="00E50EA7">
              <w:rPr>
                <w:rFonts w:ascii="Times New Roman" w:eastAsia="Times New Roman" w:hAnsi="Times New Roman" w:cs="Times New Roman"/>
                <w:color w:val="000000"/>
                <w:sz w:val="24"/>
                <w:szCs w:val="24"/>
                <w:lang w:eastAsia="ru-RU"/>
              </w:rPr>
              <w:t>пп</w:t>
            </w:r>
            <w:proofErr w:type="spellEnd"/>
          </w:p>
        </w:tc>
        <w:tc>
          <w:tcPr>
            <w:tcW w:w="3835"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Наименование задачи муниципальной программы, подпрограммы</w:t>
            </w:r>
          </w:p>
        </w:tc>
        <w:tc>
          <w:tcPr>
            <w:tcW w:w="1197"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Срок реализации</w:t>
            </w:r>
          </w:p>
        </w:tc>
        <w:tc>
          <w:tcPr>
            <w:tcW w:w="1701"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Объем финансирования (тыс. рублей)</w:t>
            </w:r>
          </w:p>
        </w:tc>
        <w:tc>
          <w:tcPr>
            <w:tcW w:w="6155" w:type="dxa"/>
            <w:gridSpan w:val="4"/>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 том числе за счет средств</w:t>
            </w:r>
          </w:p>
        </w:tc>
        <w:tc>
          <w:tcPr>
            <w:tcW w:w="2322" w:type="dxa"/>
            <w:gridSpan w:val="2"/>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Соисполнители</w:t>
            </w:r>
          </w:p>
        </w:tc>
      </w:tr>
      <w:tr w:rsidR="00E50EA7" w:rsidRPr="00E50EA7" w:rsidTr="00E50EA7">
        <w:trPr>
          <w:trHeight w:val="1479"/>
          <w:jc w:val="center"/>
        </w:trPr>
        <w:tc>
          <w:tcPr>
            <w:tcW w:w="550" w:type="dxa"/>
            <w:vMerge/>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3835" w:type="dxa"/>
            <w:vMerge/>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1197"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701"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535"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Федерального бюджета (по согласованию)</w:t>
            </w:r>
          </w:p>
        </w:tc>
        <w:tc>
          <w:tcPr>
            <w:tcW w:w="158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Областного бюджета (по согласованию)</w:t>
            </w:r>
          </w:p>
        </w:tc>
        <w:tc>
          <w:tcPr>
            <w:tcW w:w="1390"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Районного бюджета</w:t>
            </w:r>
          </w:p>
        </w:tc>
        <w:tc>
          <w:tcPr>
            <w:tcW w:w="164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Внебюджетных источников (по согласованию)</w:t>
            </w:r>
          </w:p>
        </w:tc>
        <w:tc>
          <w:tcPr>
            <w:tcW w:w="2322" w:type="dxa"/>
            <w:gridSpan w:val="2"/>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550"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w:t>
            </w:r>
          </w:p>
        </w:tc>
        <w:tc>
          <w:tcPr>
            <w:tcW w:w="3835"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w:t>
            </w:r>
          </w:p>
        </w:tc>
        <w:tc>
          <w:tcPr>
            <w:tcW w:w="119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w:t>
            </w:r>
          </w:p>
        </w:tc>
        <w:tc>
          <w:tcPr>
            <w:tcW w:w="1701"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w:t>
            </w:r>
          </w:p>
        </w:tc>
        <w:tc>
          <w:tcPr>
            <w:tcW w:w="1535"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w:t>
            </w:r>
          </w:p>
        </w:tc>
        <w:tc>
          <w:tcPr>
            <w:tcW w:w="158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w:t>
            </w:r>
          </w:p>
        </w:tc>
        <w:tc>
          <w:tcPr>
            <w:tcW w:w="1390"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w:t>
            </w:r>
          </w:p>
        </w:tc>
        <w:tc>
          <w:tcPr>
            <w:tcW w:w="164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8</w:t>
            </w:r>
          </w:p>
        </w:tc>
        <w:tc>
          <w:tcPr>
            <w:tcW w:w="2322"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9</w:t>
            </w:r>
          </w:p>
        </w:tc>
      </w:tr>
      <w:tr w:rsidR="00E50EA7" w:rsidRPr="00E50EA7" w:rsidTr="00E50EA7">
        <w:trPr>
          <w:trHeight w:val="561"/>
          <w:jc w:val="center"/>
        </w:trPr>
        <w:tc>
          <w:tcPr>
            <w:tcW w:w="550"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w:t>
            </w:r>
          </w:p>
        </w:tc>
        <w:tc>
          <w:tcPr>
            <w:tcW w:w="15210" w:type="dxa"/>
            <w:gridSpan w:val="9"/>
            <w:shd w:val="clear" w:color="auto" w:fill="auto"/>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Задача 1 - Создание условий по предоставлению населению культурно-досуговых услуг на территории Парабельского района</w:t>
            </w:r>
          </w:p>
        </w:tc>
      </w:tr>
      <w:tr w:rsidR="00E50EA7" w:rsidRPr="00E50EA7" w:rsidTr="00E50EA7">
        <w:trPr>
          <w:trHeight w:val="459"/>
          <w:jc w:val="center"/>
        </w:trPr>
        <w:tc>
          <w:tcPr>
            <w:tcW w:w="550"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w:t>
            </w:r>
          </w:p>
        </w:tc>
        <w:tc>
          <w:tcPr>
            <w:tcW w:w="3835" w:type="dxa"/>
            <w:vMerge w:val="restart"/>
            <w:shd w:val="clear" w:color="auto" w:fill="auto"/>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Подпрограмма 1 «Создание условий по предоставлению населению культурно-досуговых услуг на территории Парабельского района»</w:t>
            </w:r>
          </w:p>
        </w:tc>
        <w:tc>
          <w:tcPr>
            <w:tcW w:w="119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319049,5</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165,5</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141 932,60</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176951,4</w:t>
            </w:r>
          </w:p>
        </w:tc>
        <w:tc>
          <w:tcPr>
            <w:tcW w:w="1674" w:type="dxa"/>
            <w:gridSpan w:val="2"/>
            <w:shd w:val="clear" w:color="auto" w:fill="auto"/>
            <w:vAlign w:val="center"/>
            <w:hideMark/>
          </w:tcPr>
          <w:p w:rsidR="00E50EA7" w:rsidRPr="00E50EA7" w:rsidRDefault="00E50EA7" w:rsidP="00E50EA7">
            <w:pPr>
              <w:spacing w:after="0" w:line="240" w:lineRule="auto"/>
              <w:ind w:right="290"/>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Отдел культуры; учреждения культуры Парабельского района; Администрация Парабельского района; КУМИ</w:t>
            </w:r>
          </w:p>
        </w:tc>
      </w:tr>
      <w:tr w:rsidR="00E50EA7" w:rsidRPr="00E50EA7" w:rsidTr="00E50EA7">
        <w:trPr>
          <w:trHeight w:val="321"/>
          <w:jc w:val="center"/>
        </w:trPr>
        <w:tc>
          <w:tcPr>
            <w:tcW w:w="55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83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126 507,60</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82,80</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65 622,60</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60 802,20</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55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83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134608,5</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82,7</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75 148,20</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59377,6</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r>
      <w:tr w:rsidR="00E50EA7" w:rsidRPr="00E50EA7" w:rsidTr="00E50EA7">
        <w:trPr>
          <w:trHeight w:val="498"/>
          <w:jc w:val="center"/>
        </w:trPr>
        <w:tc>
          <w:tcPr>
            <w:tcW w:w="55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83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57 933,40</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1 161,80</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56 771,60</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r>
      <w:tr w:rsidR="00E50EA7" w:rsidRPr="00E50EA7" w:rsidTr="00E50EA7">
        <w:trPr>
          <w:trHeight w:val="621"/>
          <w:jc w:val="center"/>
        </w:trPr>
        <w:tc>
          <w:tcPr>
            <w:tcW w:w="550"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w:t>
            </w:r>
          </w:p>
        </w:tc>
        <w:tc>
          <w:tcPr>
            <w:tcW w:w="15210" w:type="dxa"/>
            <w:gridSpan w:val="9"/>
            <w:shd w:val="clear" w:color="auto" w:fill="auto"/>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Задача 2 - Создание условий для организации дополнительного образования детей в области культуры на территории Парабельского района</w:t>
            </w:r>
          </w:p>
        </w:tc>
      </w:tr>
      <w:tr w:rsidR="00E50EA7" w:rsidRPr="00E50EA7" w:rsidTr="00E50EA7">
        <w:trPr>
          <w:trHeight w:val="574"/>
          <w:jc w:val="center"/>
        </w:trPr>
        <w:tc>
          <w:tcPr>
            <w:tcW w:w="550"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w:t>
            </w:r>
          </w:p>
        </w:tc>
        <w:tc>
          <w:tcPr>
            <w:tcW w:w="3835" w:type="dxa"/>
            <w:vMerge w:val="restart"/>
            <w:shd w:val="clear" w:color="auto" w:fill="auto"/>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Подпрограмма 2 «Создание условий для организации дополнительного образования детей в области культуры на территории Парабельского района»</w:t>
            </w:r>
          </w:p>
        </w:tc>
        <w:tc>
          <w:tcPr>
            <w:tcW w:w="119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48335,7</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13985,6</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34350,1</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Отдел культуры; учреждения культуры Парабельского района; Администрация Парабельского района; КУМИ </w:t>
            </w:r>
          </w:p>
        </w:tc>
      </w:tr>
      <w:tr w:rsidR="00E50EA7" w:rsidRPr="00E50EA7" w:rsidTr="00E50EA7">
        <w:trPr>
          <w:trHeight w:val="453"/>
          <w:jc w:val="center"/>
        </w:trPr>
        <w:tc>
          <w:tcPr>
            <w:tcW w:w="55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83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17332,9</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6233,4</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11099,5</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543"/>
          <w:jc w:val="center"/>
        </w:trPr>
        <w:tc>
          <w:tcPr>
            <w:tcW w:w="55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83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19032,5</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7314,3</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11718,2</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552"/>
          <w:jc w:val="center"/>
        </w:trPr>
        <w:tc>
          <w:tcPr>
            <w:tcW w:w="55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83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11970,3</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437,9</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11 532,40</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550"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w:t>
            </w:r>
          </w:p>
        </w:tc>
        <w:tc>
          <w:tcPr>
            <w:tcW w:w="15210" w:type="dxa"/>
            <w:gridSpan w:val="9"/>
            <w:shd w:val="clear" w:color="auto" w:fill="auto"/>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Задача 3 - Развитие инфраструктуры учреждений культуры</w:t>
            </w:r>
          </w:p>
        </w:tc>
      </w:tr>
      <w:tr w:rsidR="00E50EA7" w:rsidRPr="00E50EA7" w:rsidTr="00E50EA7">
        <w:trPr>
          <w:trHeight w:val="471"/>
          <w:jc w:val="center"/>
        </w:trPr>
        <w:tc>
          <w:tcPr>
            <w:tcW w:w="550"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3.1</w:t>
            </w:r>
          </w:p>
        </w:tc>
        <w:tc>
          <w:tcPr>
            <w:tcW w:w="3835"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Подпрограмма 3 «Развитие </w:t>
            </w:r>
            <w:r w:rsidRPr="00E50EA7">
              <w:rPr>
                <w:rFonts w:ascii="Times New Roman" w:eastAsia="Times New Roman" w:hAnsi="Times New Roman" w:cs="Times New Roman"/>
                <w:color w:val="000000"/>
                <w:sz w:val="24"/>
                <w:szCs w:val="24"/>
                <w:lang w:eastAsia="ru-RU"/>
              </w:rPr>
              <w:lastRenderedPageBreak/>
              <w:t>инфраструктуры учреждений культуры»</w:t>
            </w: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Всего</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10576,5</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4327,6</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2187,2</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4061,7</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Отдел культуры; </w:t>
            </w:r>
            <w:r w:rsidRPr="00E50EA7">
              <w:rPr>
                <w:rFonts w:ascii="Times New Roman" w:eastAsia="Times New Roman" w:hAnsi="Times New Roman" w:cs="Times New Roman"/>
                <w:color w:val="000000"/>
                <w:sz w:val="24"/>
                <w:szCs w:val="24"/>
                <w:lang w:eastAsia="ru-RU"/>
              </w:rPr>
              <w:lastRenderedPageBreak/>
              <w:t>Администрация Парабельского района</w:t>
            </w:r>
          </w:p>
        </w:tc>
      </w:tr>
      <w:tr w:rsidR="00E50EA7" w:rsidRPr="00E50EA7" w:rsidTr="00E50EA7">
        <w:trPr>
          <w:trHeight w:val="321"/>
          <w:jc w:val="center"/>
        </w:trPr>
        <w:tc>
          <w:tcPr>
            <w:tcW w:w="55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83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9577,5</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4327,6</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2187,2</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3062,7</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55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83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999</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999</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r>
      <w:tr w:rsidR="00E50EA7" w:rsidRPr="00E50EA7" w:rsidTr="00E50EA7">
        <w:trPr>
          <w:trHeight w:val="459"/>
          <w:jc w:val="center"/>
        </w:trPr>
        <w:tc>
          <w:tcPr>
            <w:tcW w:w="55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83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550"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w:t>
            </w:r>
          </w:p>
        </w:tc>
        <w:tc>
          <w:tcPr>
            <w:tcW w:w="15210" w:type="dxa"/>
            <w:gridSpan w:val="9"/>
            <w:shd w:val="clear" w:color="auto" w:fill="auto"/>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Задача 4 - Развитие туристской деятельности в Парабельском районе</w:t>
            </w:r>
          </w:p>
        </w:tc>
      </w:tr>
      <w:tr w:rsidR="00E50EA7" w:rsidRPr="00E50EA7" w:rsidTr="00E50EA7">
        <w:trPr>
          <w:trHeight w:val="489"/>
          <w:jc w:val="center"/>
        </w:trPr>
        <w:tc>
          <w:tcPr>
            <w:tcW w:w="550"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4.1</w:t>
            </w:r>
          </w:p>
        </w:tc>
        <w:tc>
          <w:tcPr>
            <w:tcW w:w="3835" w:type="dxa"/>
            <w:vMerge w:val="restart"/>
            <w:shd w:val="clear" w:color="auto" w:fill="auto"/>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Подпрограмма 4 «Развитие туристской деятельности в Парабельском районе»</w:t>
            </w:r>
          </w:p>
        </w:tc>
        <w:tc>
          <w:tcPr>
            <w:tcW w:w="119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2149,5</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846,5</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1303</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b/>
                <w:bCs/>
                <w:color w:val="000000"/>
                <w:sz w:val="24"/>
                <w:szCs w:val="24"/>
                <w:lang w:eastAsia="ru-RU"/>
              </w:rPr>
            </w:pPr>
          </w:p>
        </w:tc>
        <w:tc>
          <w:tcPr>
            <w:tcW w:w="2295"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Отдел культуры; Администрация Парабельского района</w:t>
            </w:r>
          </w:p>
        </w:tc>
      </w:tr>
      <w:tr w:rsidR="00E50EA7" w:rsidRPr="00E50EA7" w:rsidTr="00E50EA7">
        <w:trPr>
          <w:trHeight w:val="321"/>
          <w:jc w:val="center"/>
        </w:trPr>
        <w:tc>
          <w:tcPr>
            <w:tcW w:w="55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83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2049,5</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846,5</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1203</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229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55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83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100</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390" w:type="dxa"/>
            <w:shd w:val="clear" w:color="auto" w:fill="auto"/>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100 </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55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83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701" w:type="dxa"/>
            <w:shd w:val="clear" w:color="auto" w:fill="auto"/>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390" w:type="dxa"/>
            <w:shd w:val="clear" w:color="auto" w:fill="auto"/>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r>
      <w:tr w:rsidR="00E50EA7" w:rsidRPr="00E50EA7" w:rsidTr="00E50EA7">
        <w:trPr>
          <w:trHeight w:val="420"/>
          <w:jc w:val="center"/>
        </w:trPr>
        <w:tc>
          <w:tcPr>
            <w:tcW w:w="550"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w:t>
            </w:r>
          </w:p>
        </w:tc>
        <w:tc>
          <w:tcPr>
            <w:tcW w:w="3835" w:type="dxa"/>
            <w:vMerge w:val="restart"/>
            <w:shd w:val="clear" w:color="auto" w:fill="auto"/>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Подпрограмма 5 Обеспечивающая подпрограмма</w:t>
            </w: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23143</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23143</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Отдел культуры; учреждения культуры Парабельского района; Администрация Парабельского района; КУМИ</w:t>
            </w:r>
          </w:p>
        </w:tc>
      </w:tr>
      <w:tr w:rsidR="00E50EA7" w:rsidRPr="00E50EA7" w:rsidTr="00E50EA7">
        <w:trPr>
          <w:trHeight w:val="321"/>
          <w:jc w:val="center"/>
        </w:trPr>
        <w:tc>
          <w:tcPr>
            <w:tcW w:w="55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83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7216,7</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7216,7</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55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83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8344,2</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8344,2</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r>
      <w:tr w:rsidR="00E50EA7" w:rsidRPr="00E50EA7" w:rsidTr="00E50EA7">
        <w:trPr>
          <w:trHeight w:val="471"/>
          <w:jc w:val="center"/>
        </w:trPr>
        <w:tc>
          <w:tcPr>
            <w:tcW w:w="55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83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7582,1</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7582,1</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550" w:type="dxa"/>
            <w:vMerge w:val="restart"/>
            <w:shd w:val="clear" w:color="auto" w:fill="auto"/>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3835"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Итого по муниципальной программе</w:t>
            </w: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403254,2</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4493,1</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158 951,9</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239809,2</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b/>
                <w:color w:val="000000"/>
                <w:sz w:val="24"/>
                <w:szCs w:val="24"/>
                <w:lang w:eastAsia="ru-RU"/>
              </w:rPr>
              <w:t> </w:t>
            </w:r>
          </w:p>
        </w:tc>
        <w:tc>
          <w:tcPr>
            <w:tcW w:w="2295" w:type="dxa"/>
            <w:vMerge w:val="restart"/>
            <w:shd w:val="clear" w:color="auto" w:fill="auto"/>
            <w:vAlign w:val="center"/>
            <w:hideMark/>
          </w:tcPr>
          <w:p w:rsidR="00E50EA7" w:rsidRPr="00E50EA7" w:rsidRDefault="00E50EA7" w:rsidP="00E50EA7">
            <w:pPr>
              <w:spacing w:after="0" w:line="240" w:lineRule="auto"/>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b/>
                <w:color w:val="000000"/>
                <w:sz w:val="24"/>
                <w:szCs w:val="24"/>
                <w:lang w:eastAsia="ru-RU"/>
              </w:rPr>
              <w:t> </w:t>
            </w:r>
          </w:p>
        </w:tc>
      </w:tr>
      <w:tr w:rsidR="00E50EA7" w:rsidRPr="00E50EA7" w:rsidTr="00E50EA7">
        <w:trPr>
          <w:trHeight w:val="321"/>
          <w:jc w:val="center"/>
        </w:trPr>
        <w:tc>
          <w:tcPr>
            <w:tcW w:w="55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83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162 684,2</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4 410,4</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74 889,7</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83 384,1</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55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83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163084,2</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82,7</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82 462,5</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80539</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55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83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19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70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77 485,8</w:t>
            </w:r>
          </w:p>
        </w:tc>
        <w:tc>
          <w:tcPr>
            <w:tcW w:w="153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8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1 599,7</w:t>
            </w:r>
          </w:p>
        </w:tc>
        <w:tc>
          <w:tcPr>
            <w:tcW w:w="139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75 886,1</w:t>
            </w:r>
          </w:p>
        </w:tc>
        <w:tc>
          <w:tcPr>
            <w:tcW w:w="1674" w:type="dxa"/>
            <w:gridSpan w:val="2"/>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2295"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r>
    </w:tbl>
    <w:p w:rsidR="00E50EA7" w:rsidRPr="00E50EA7" w:rsidRDefault="00E50EA7" w:rsidP="00E50EA7">
      <w:pPr>
        <w:rPr>
          <w:rFonts w:ascii="Times New Roman" w:eastAsia="Times New Roman" w:hAnsi="Times New Roman" w:cs="Times New Roman"/>
          <w:sz w:val="24"/>
          <w:szCs w:val="24"/>
          <w:lang w:eastAsia="ru-RU"/>
        </w:rPr>
        <w:sectPr w:rsidR="00E50EA7" w:rsidRPr="00E50EA7">
          <w:pgSz w:w="16838" w:h="11906" w:orient="landscape"/>
          <w:pgMar w:top="851" w:right="539" w:bottom="567" w:left="539" w:header="709" w:footer="709" w:gutter="0"/>
          <w:cols w:space="720"/>
        </w:sectPr>
      </w:pPr>
    </w:p>
    <w:tbl>
      <w:tblPr>
        <w:tblW w:w="10419"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3769"/>
        <w:gridCol w:w="1417"/>
        <w:gridCol w:w="1663"/>
        <w:gridCol w:w="1253"/>
        <w:gridCol w:w="823"/>
        <w:gridCol w:w="834"/>
      </w:tblGrid>
      <w:tr w:rsidR="00E50EA7" w:rsidRPr="00E50EA7" w:rsidTr="00E50EA7">
        <w:trPr>
          <w:trHeight w:val="755"/>
          <w:jc w:val="center"/>
        </w:trPr>
        <w:tc>
          <w:tcPr>
            <w:tcW w:w="10419" w:type="dxa"/>
            <w:gridSpan w:val="7"/>
            <w:shd w:val="clear" w:color="auto" w:fill="auto"/>
            <w:vAlign w:val="center"/>
          </w:tcPr>
          <w:p w:rsidR="00E50EA7" w:rsidRPr="00E50EA7" w:rsidRDefault="00E50EA7" w:rsidP="00E50EA7">
            <w:pPr>
              <w:widowControl w:val="0"/>
              <w:autoSpaceDE w:val="0"/>
              <w:autoSpaceDN w:val="0"/>
              <w:adjustRightInd w:val="0"/>
              <w:spacing w:after="120"/>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lastRenderedPageBreak/>
              <w:t>Ресурсное обеспечение реализации муниципальной программы за счет средств районного бюджета по главным распорядителям средств районного бюджета</w:t>
            </w:r>
          </w:p>
        </w:tc>
      </w:tr>
      <w:tr w:rsidR="00E50EA7" w:rsidRPr="00E50EA7" w:rsidTr="00E50EA7">
        <w:trPr>
          <w:trHeight w:val="787"/>
          <w:jc w:val="center"/>
        </w:trPr>
        <w:tc>
          <w:tcPr>
            <w:tcW w:w="660"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 </w:t>
            </w:r>
            <w:proofErr w:type="spellStart"/>
            <w:r w:rsidRPr="00E50EA7">
              <w:rPr>
                <w:rFonts w:ascii="Times New Roman" w:eastAsia="Times New Roman" w:hAnsi="Times New Roman" w:cs="Times New Roman"/>
                <w:color w:val="000000"/>
                <w:sz w:val="24"/>
                <w:szCs w:val="24"/>
                <w:lang w:eastAsia="ru-RU"/>
              </w:rPr>
              <w:t>пп</w:t>
            </w:r>
            <w:proofErr w:type="spellEnd"/>
          </w:p>
        </w:tc>
        <w:tc>
          <w:tcPr>
            <w:tcW w:w="3769"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Наименование подпрограммы, задачи, мероприятия подпрограммы</w:t>
            </w:r>
          </w:p>
        </w:tc>
        <w:tc>
          <w:tcPr>
            <w:tcW w:w="1417"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Срок исполнения</w:t>
            </w:r>
          </w:p>
        </w:tc>
        <w:tc>
          <w:tcPr>
            <w:tcW w:w="1663"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Объем финансирования за счет средств районного бюджета </w:t>
            </w:r>
          </w:p>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(тыс. рублей)</w:t>
            </w:r>
          </w:p>
        </w:tc>
        <w:tc>
          <w:tcPr>
            <w:tcW w:w="2910" w:type="dxa"/>
            <w:gridSpan w:val="3"/>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Участники – главные распорядители средств районного бюджета (ГРБС)</w:t>
            </w:r>
          </w:p>
        </w:tc>
      </w:tr>
      <w:tr w:rsidR="00E50EA7" w:rsidRPr="00E50EA7" w:rsidTr="00E50EA7">
        <w:trPr>
          <w:trHeight w:val="492"/>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663"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Отдел культуры</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w:t>
            </w:r>
          </w:p>
        </w:tc>
        <w:tc>
          <w:tcPr>
            <w:tcW w:w="3769"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w:t>
            </w: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w:t>
            </w:r>
          </w:p>
        </w:tc>
      </w:tr>
      <w:tr w:rsidR="00E50EA7" w:rsidRPr="00E50EA7" w:rsidTr="00E50EA7">
        <w:trPr>
          <w:trHeight w:val="741"/>
          <w:jc w:val="center"/>
        </w:trPr>
        <w:tc>
          <w:tcPr>
            <w:tcW w:w="10419" w:type="dxa"/>
            <w:gridSpan w:val="7"/>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Подпрограмма 1 «Создание условий по предоставлению населению культурно-досуговых услуг на территории Парабельского района»</w:t>
            </w:r>
          </w:p>
        </w:tc>
      </w:tr>
      <w:tr w:rsidR="00E50EA7" w:rsidRPr="00E50EA7" w:rsidTr="00E50EA7">
        <w:trPr>
          <w:trHeight w:val="621"/>
          <w:jc w:val="center"/>
        </w:trPr>
        <w:tc>
          <w:tcPr>
            <w:tcW w:w="660"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w:t>
            </w:r>
          </w:p>
        </w:tc>
        <w:tc>
          <w:tcPr>
            <w:tcW w:w="9759" w:type="dxa"/>
            <w:gridSpan w:val="6"/>
            <w:shd w:val="clear" w:color="auto" w:fill="auto"/>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Задача 1 «Обеспечение деятельности МБУК «Районный Дом культуры»</w:t>
            </w:r>
          </w:p>
        </w:tc>
      </w:tr>
      <w:tr w:rsidR="00E50EA7" w:rsidRPr="00E50EA7" w:rsidTr="00E50EA7">
        <w:trPr>
          <w:trHeight w:val="420"/>
          <w:jc w:val="center"/>
        </w:trPr>
        <w:tc>
          <w:tcPr>
            <w:tcW w:w="660"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 Субсидии бюджетным учреждениям на финансовое обеспечение государственного (муниципального) задания на оказание муниципальных услуг (выполнение работ)</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93392,7</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93392,7</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29947,8</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29947,8</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31796,3</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31796,3</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8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31648,6</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31648,6</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1.2</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2 «Субсидии на иные цели» (компенсационные выплаты лицам, проживающим в районах крайнего севера)</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687,3</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687,3</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384,9</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384,9</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151,2</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151,2</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151,2</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151,2</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1.3</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3 «Субсидии   на иные цели» (налог на имущество)</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439,9</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439,9</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439,9</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439,9</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1.4</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4 «Субсидии на иные цели» (на укрепление материально технической базы) </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50</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1,5</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5 «Субсидии на иные цели» (на поставку тепловой энергии)</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1695</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1695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1695</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1695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1.6</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6 «Субсидии на иные цели» (на приобретение ОС)</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48</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48</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48</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48</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1.7</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7 «Субсидии на иные цели» (на монтаж пожарной сигнализации)</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742,5</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742,5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521,4</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521,4</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221,1</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221,1</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1.8</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8 «Субсидии иные цели» (на подключения оптоволокна)</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4,8</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4,8</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4,8</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4,8</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1.9</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9 «Субсидии на иные цели» (на техническое обслуживание автомобиля)</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48</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48</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48</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48</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1.10</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10 «Субсидии на иные цели» (на аренду гаража)</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132</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132</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132</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132</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1.11</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11 «Субсидии на иные цели» (приобретение ОС)</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48</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48</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48</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48</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1.12</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12 «Субсидии иные цели» (на поощрение за ведения офиц. страниц в соц. Сетях)</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31,3</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31,3</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31,3</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31,3</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6"/>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11"/>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1.13</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proofErr w:type="gramStart"/>
            <w:r w:rsidRPr="00E50EA7">
              <w:rPr>
                <w:rFonts w:ascii="Times New Roman" w:eastAsia="Times New Roman" w:hAnsi="Times New Roman" w:cs="Times New Roman"/>
                <w:color w:val="000000"/>
                <w:sz w:val="24"/>
                <w:szCs w:val="24"/>
                <w:lang w:eastAsia="ru-RU"/>
              </w:rPr>
              <w:t>Мероприятие 13 «Субсидии на иные цели» (на обслуживания системы экстренного оповещения»</w:t>
            </w:r>
            <w:proofErr w:type="gramEnd"/>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44</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44</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44</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44</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501"/>
          <w:jc w:val="center"/>
        </w:trPr>
        <w:tc>
          <w:tcPr>
            <w:tcW w:w="660"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w:t>
            </w:r>
          </w:p>
        </w:tc>
        <w:tc>
          <w:tcPr>
            <w:tcW w:w="9759" w:type="dxa"/>
            <w:gridSpan w:val="6"/>
            <w:shd w:val="clear" w:color="auto" w:fill="auto"/>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Задача 2 «Создание условий </w:t>
            </w:r>
            <w:proofErr w:type="gramStart"/>
            <w:r w:rsidRPr="00E50EA7">
              <w:rPr>
                <w:rFonts w:ascii="Times New Roman" w:eastAsia="Times New Roman" w:hAnsi="Times New Roman" w:cs="Times New Roman"/>
                <w:color w:val="000000"/>
                <w:sz w:val="24"/>
                <w:szCs w:val="24"/>
                <w:lang w:eastAsia="ru-RU"/>
              </w:rPr>
              <w:t>для</w:t>
            </w:r>
            <w:proofErr w:type="gramEnd"/>
            <w:r w:rsidRPr="00E50EA7">
              <w:rPr>
                <w:rFonts w:ascii="Times New Roman" w:eastAsia="Times New Roman" w:hAnsi="Times New Roman" w:cs="Times New Roman"/>
                <w:color w:val="000000"/>
                <w:sz w:val="24"/>
                <w:szCs w:val="24"/>
                <w:lang w:eastAsia="ru-RU"/>
              </w:rPr>
              <w:t xml:space="preserve"> </w:t>
            </w:r>
            <w:proofErr w:type="gramStart"/>
            <w:r w:rsidRPr="00E50EA7">
              <w:rPr>
                <w:rFonts w:ascii="Times New Roman" w:eastAsia="Times New Roman" w:hAnsi="Times New Roman" w:cs="Times New Roman"/>
                <w:color w:val="000000"/>
                <w:sz w:val="24"/>
                <w:szCs w:val="24"/>
                <w:lang w:eastAsia="ru-RU"/>
              </w:rPr>
              <w:t>предоставление</w:t>
            </w:r>
            <w:proofErr w:type="gramEnd"/>
            <w:r w:rsidRPr="00E50EA7">
              <w:rPr>
                <w:rFonts w:ascii="Times New Roman" w:eastAsia="Times New Roman" w:hAnsi="Times New Roman" w:cs="Times New Roman"/>
                <w:color w:val="000000"/>
                <w:sz w:val="24"/>
                <w:szCs w:val="24"/>
                <w:lang w:eastAsia="ru-RU"/>
              </w:rPr>
              <w:t xml:space="preserve"> населению библиотечных услуг»</w:t>
            </w:r>
          </w:p>
        </w:tc>
      </w:tr>
      <w:tr w:rsidR="00E50EA7" w:rsidRPr="00E50EA7" w:rsidTr="00E50EA7">
        <w:trPr>
          <w:trHeight w:val="441"/>
          <w:jc w:val="center"/>
        </w:trPr>
        <w:tc>
          <w:tcPr>
            <w:tcW w:w="660"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1 «Субсидии бюджетным учреждениям на финансовое обеспечение государственного (муниципального) задания на оказание государственных </w:t>
            </w:r>
            <w:r w:rsidRPr="00E50EA7">
              <w:rPr>
                <w:rFonts w:ascii="Times New Roman" w:eastAsia="Times New Roman" w:hAnsi="Times New Roman" w:cs="Times New Roman"/>
                <w:color w:val="000000"/>
                <w:sz w:val="24"/>
                <w:szCs w:val="24"/>
                <w:lang w:eastAsia="ru-RU"/>
              </w:rPr>
              <w:lastRenderedPageBreak/>
              <w:t>(муниципальных) услуг (выполнение работ)»</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56059,4</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56059,4</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18654,3</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18654,3</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18714,8</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18714,8</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69"/>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18690,3</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18690,3</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81"/>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2.2</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2 «Субсидии иные цели» (компенсационные выплаты лицам, проживающим в районах крайнего севера)</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288,6</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288,6</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138,4</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138,4</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75,2</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75,2</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75</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2,3</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4 «Субсидии на иные цели» (на приобретение литературы)</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250</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250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250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250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2.4</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3 «Субсидии на иные цели» (налог на имущество)</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7,5</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7,5</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2.5</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7 «Субсидии на иные цели» (на подключения оптоволокна)</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105</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105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105</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105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26</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8 «Субсидии на иные цели» (на разработку документов на подключение к газу) </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100</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100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100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100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2.7</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9 «Субсидии на иные цели» (на</w:t>
            </w:r>
            <w:r w:rsidRPr="00E50EA7">
              <w:rPr>
                <w:rFonts w:ascii="Times New Roman" w:eastAsia="Times New Roman" w:hAnsi="Times New Roman" w:cs="Times New Roman"/>
                <w:b/>
                <w:bCs/>
                <w:color w:val="000000"/>
                <w:sz w:val="24"/>
                <w:szCs w:val="24"/>
                <w:lang w:eastAsia="ru-RU"/>
              </w:rPr>
              <w:t xml:space="preserve"> </w:t>
            </w:r>
            <w:r w:rsidRPr="00E50EA7">
              <w:rPr>
                <w:rFonts w:ascii="Times New Roman" w:eastAsia="Times New Roman" w:hAnsi="Times New Roman" w:cs="Times New Roman"/>
                <w:bCs/>
                <w:color w:val="000000"/>
                <w:sz w:val="24"/>
                <w:szCs w:val="24"/>
                <w:lang w:eastAsia="ru-RU"/>
              </w:rPr>
              <w:t>приобретение дров)</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36</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36</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36</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36</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2.8</w:t>
            </w:r>
          </w:p>
        </w:tc>
        <w:tc>
          <w:tcPr>
            <w:tcW w:w="3769"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10 «Субсидии на иные цели» (на монтаж пожарной сигнализации")</w:t>
            </w:r>
          </w:p>
        </w:tc>
        <w:tc>
          <w:tcPr>
            <w:tcW w:w="1417"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129,9</w:t>
            </w:r>
          </w:p>
        </w:tc>
        <w:tc>
          <w:tcPr>
            <w:tcW w:w="125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129,9</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129,9</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129,9</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2.9</w:t>
            </w:r>
          </w:p>
        </w:tc>
        <w:tc>
          <w:tcPr>
            <w:tcW w:w="3769"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11 «Субсидии на иные цели» (на комплектование книжных фондов)</w:t>
            </w:r>
          </w:p>
        </w:tc>
        <w:tc>
          <w:tcPr>
            <w:tcW w:w="1417"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195,9</w:t>
            </w:r>
          </w:p>
        </w:tc>
        <w:tc>
          <w:tcPr>
            <w:tcW w:w="125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195,9</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100,2</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100,2</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95,7</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95,7</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621"/>
          <w:jc w:val="center"/>
        </w:trPr>
        <w:tc>
          <w:tcPr>
            <w:tcW w:w="660"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w:t>
            </w:r>
          </w:p>
        </w:tc>
        <w:tc>
          <w:tcPr>
            <w:tcW w:w="9759" w:type="dxa"/>
            <w:gridSpan w:val="6"/>
            <w:shd w:val="clear" w:color="auto" w:fill="auto"/>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Задача 3 «Обеспечение деятельности МБУК «Муниципальный музей»</w:t>
            </w:r>
          </w:p>
        </w:tc>
      </w:tr>
      <w:tr w:rsidR="00E50EA7" w:rsidRPr="00E50EA7" w:rsidTr="00E50EA7">
        <w:trPr>
          <w:trHeight w:val="480"/>
          <w:jc w:val="center"/>
        </w:trPr>
        <w:tc>
          <w:tcPr>
            <w:tcW w:w="660"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3.1</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1 «Субсидии бюджетным учреждениям на финансовое обеспечение государственного (муниципального) задания на оказание государственных </w:t>
            </w:r>
            <w:r w:rsidRPr="00E50EA7">
              <w:rPr>
                <w:rFonts w:ascii="Times New Roman" w:eastAsia="Times New Roman" w:hAnsi="Times New Roman" w:cs="Times New Roman"/>
                <w:color w:val="000000"/>
                <w:sz w:val="24"/>
                <w:szCs w:val="24"/>
                <w:lang w:eastAsia="ru-RU"/>
              </w:rPr>
              <w:lastRenderedPageBreak/>
              <w:t>(муниципальных) услуг (выполнение работ)»</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18180,5</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18180,5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60"/>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5996,5</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5996,5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00"/>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6187,5</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6187,5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11"/>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5996,5</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5996,5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50"/>
          <w:jc w:val="center"/>
        </w:trPr>
        <w:tc>
          <w:tcPr>
            <w:tcW w:w="660" w:type="dxa"/>
            <w:vMerge w:val="restart"/>
            <w:shd w:val="clear" w:color="auto" w:fill="auto"/>
            <w:vAlign w:val="bottom"/>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 </w:t>
            </w: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3.2</w:t>
            </w:r>
          </w:p>
        </w:tc>
        <w:tc>
          <w:tcPr>
            <w:tcW w:w="3769" w:type="dxa"/>
            <w:vMerge w:val="restart"/>
            <w:shd w:val="clear" w:color="auto" w:fill="auto"/>
            <w:vAlign w:val="bottom"/>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2 «Субсидии на иные цели» (компенсационные выплаты лицам, проживающим в районах крайнего севера)</w:t>
            </w:r>
          </w:p>
        </w:tc>
        <w:tc>
          <w:tcPr>
            <w:tcW w:w="1417" w:type="dxa"/>
            <w:shd w:val="clear" w:color="auto" w:fill="auto"/>
            <w:vAlign w:val="bottom"/>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63" w:type="dxa"/>
            <w:shd w:val="clear" w:color="auto" w:fill="auto"/>
            <w:vAlign w:val="bottom"/>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53" w:type="dxa"/>
            <w:shd w:val="clear" w:color="auto" w:fill="auto"/>
            <w:vAlign w:val="bottom"/>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420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420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3.3</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3 «Субсидия на иные цели» (налог на имущество)</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210</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60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60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3.4</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4 «Субсидия на иные цели» (на ремонт котельной МБУК ММ)</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100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100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100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100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23"/>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3.5</w:t>
            </w:r>
          </w:p>
        </w:tc>
        <w:tc>
          <w:tcPr>
            <w:tcW w:w="3769"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5 «Субсидия на иные цели» (комплексный план мероприятий МБУК Муниципальный музей)</w:t>
            </w:r>
          </w:p>
        </w:tc>
        <w:tc>
          <w:tcPr>
            <w:tcW w:w="1417"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231,4</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231,4</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167,7</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167,7</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63,7</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63,7</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3.6</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6 " Субсидия на иные цели» (на</w:t>
            </w:r>
            <w:r w:rsidRPr="00E50EA7">
              <w:rPr>
                <w:rFonts w:ascii="Times New Roman" w:eastAsia="Times New Roman" w:hAnsi="Times New Roman" w:cs="Times New Roman"/>
                <w:bCs/>
                <w:color w:val="000000"/>
                <w:sz w:val="24"/>
                <w:szCs w:val="24"/>
                <w:lang w:eastAsia="ru-RU"/>
              </w:rPr>
              <w:t xml:space="preserve"> укрепление материально технической базы)</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37</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37</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37</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37</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3.7</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w:t>
            </w:r>
            <w:proofErr w:type="gramStart"/>
            <w:r w:rsidRPr="00E50EA7">
              <w:rPr>
                <w:rFonts w:ascii="Times New Roman" w:eastAsia="Times New Roman" w:hAnsi="Times New Roman" w:cs="Times New Roman"/>
                <w:color w:val="000000"/>
                <w:sz w:val="24"/>
                <w:szCs w:val="24"/>
                <w:lang w:eastAsia="ru-RU"/>
              </w:rPr>
              <w:t>7</w:t>
            </w:r>
            <w:proofErr w:type="gramEnd"/>
            <w:r w:rsidRPr="00E50EA7">
              <w:rPr>
                <w:rFonts w:ascii="Times New Roman" w:eastAsia="Times New Roman" w:hAnsi="Times New Roman" w:cs="Times New Roman"/>
                <w:color w:val="000000"/>
                <w:sz w:val="24"/>
                <w:szCs w:val="24"/>
                <w:lang w:eastAsia="ru-RU"/>
              </w:rPr>
              <w:t xml:space="preserve"> " Субсидия иные цели» (на приобретение сувенирной продукции) </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45</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45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45</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3.8</w:t>
            </w:r>
          </w:p>
        </w:tc>
        <w:tc>
          <w:tcPr>
            <w:tcW w:w="3769"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8 " Субсидия на иные цели» (комплексный план мероприятий музея боевой славы)</w:t>
            </w:r>
          </w:p>
        </w:tc>
        <w:tc>
          <w:tcPr>
            <w:tcW w:w="1417"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411,2</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411,2</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174</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174</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237,2</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237,2</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3.9</w:t>
            </w:r>
          </w:p>
        </w:tc>
        <w:tc>
          <w:tcPr>
            <w:tcW w:w="3769"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9 " Субсидия на иные цели» (комплексный план мероприятий картинная галерея) </w:t>
            </w:r>
          </w:p>
        </w:tc>
        <w:tc>
          <w:tcPr>
            <w:tcW w:w="1417"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1581</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1581</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831</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831</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750</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750</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3,10</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10 " Субсидия на </w:t>
            </w:r>
            <w:r w:rsidRPr="00E50EA7">
              <w:rPr>
                <w:rFonts w:ascii="Times New Roman" w:eastAsia="Times New Roman" w:hAnsi="Times New Roman" w:cs="Times New Roman"/>
                <w:color w:val="000000"/>
                <w:sz w:val="24"/>
                <w:szCs w:val="24"/>
                <w:lang w:eastAsia="ru-RU"/>
              </w:rPr>
              <w:lastRenderedPageBreak/>
              <w:t>иные цели» (на капитальный</w:t>
            </w:r>
            <w:proofErr w:type="gramStart"/>
            <w:r w:rsidRPr="00E50EA7">
              <w:rPr>
                <w:rFonts w:ascii="Times New Roman" w:eastAsia="Times New Roman" w:hAnsi="Times New Roman" w:cs="Times New Roman"/>
                <w:color w:val="000000"/>
                <w:sz w:val="24"/>
                <w:szCs w:val="24"/>
                <w:lang w:eastAsia="ru-RU"/>
              </w:rPr>
              <w:t>.</w:t>
            </w:r>
            <w:proofErr w:type="gramEnd"/>
            <w:r w:rsidRPr="00E50EA7">
              <w:rPr>
                <w:rFonts w:ascii="Times New Roman" w:eastAsia="Times New Roman" w:hAnsi="Times New Roman" w:cs="Times New Roman"/>
                <w:color w:val="000000"/>
                <w:sz w:val="24"/>
                <w:szCs w:val="24"/>
                <w:lang w:eastAsia="ru-RU"/>
              </w:rPr>
              <w:t xml:space="preserve"> </w:t>
            </w:r>
            <w:proofErr w:type="gramStart"/>
            <w:r w:rsidRPr="00E50EA7">
              <w:rPr>
                <w:rFonts w:ascii="Times New Roman" w:eastAsia="Times New Roman" w:hAnsi="Times New Roman" w:cs="Times New Roman"/>
                <w:color w:val="000000"/>
                <w:sz w:val="24"/>
                <w:szCs w:val="24"/>
                <w:lang w:eastAsia="ru-RU"/>
              </w:rPr>
              <w:t>р</w:t>
            </w:r>
            <w:proofErr w:type="gramEnd"/>
            <w:r w:rsidRPr="00E50EA7">
              <w:rPr>
                <w:rFonts w:ascii="Times New Roman" w:eastAsia="Times New Roman" w:hAnsi="Times New Roman" w:cs="Times New Roman"/>
                <w:color w:val="000000"/>
                <w:sz w:val="24"/>
                <w:szCs w:val="24"/>
                <w:lang w:eastAsia="ru-RU"/>
              </w:rPr>
              <w:t>емонт кровли)</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2026 год</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68</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68</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68</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68</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3.11</w:t>
            </w:r>
          </w:p>
        </w:tc>
        <w:tc>
          <w:tcPr>
            <w:tcW w:w="3769"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11 " Субсидия на иные цели» (на подключение оптоволокна)</w:t>
            </w:r>
          </w:p>
        </w:tc>
        <w:tc>
          <w:tcPr>
            <w:tcW w:w="1417"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54</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54</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54</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54</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3.12</w:t>
            </w:r>
          </w:p>
        </w:tc>
        <w:tc>
          <w:tcPr>
            <w:tcW w:w="3769"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11 " Субсидия на иные цели» (на монтаж системы голосового оповещения)</w:t>
            </w:r>
          </w:p>
        </w:tc>
        <w:tc>
          <w:tcPr>
            <w:tcW w:w="1417"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52,2</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52,2</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52,2</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52,2</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579"/>
          <w:jc w:val="center"/>
        </w:trPr>
        <w:tc>
          <w:tcPr>
            <w:tcW w:w="660"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w:t>
            </w:r>
          </w:p>
        </w:tc>
        <w:tc>
          <w:tcPr>
            <w:tcW w:w="9759" w:type="dxa"/>
            <w:gridSpan w:val="6"/>
            <w:shd w:val="clear" w:color="auto" w:fill="auto"/>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Задача 4 «Совершенствование системы оплаты труда специалистов учреждений культуры Парабельского района»</w:t>
            </w:r>
          </w:p>
        </w:tc>
      </w:tr>
      <w:tr w:rsidR="00E50EA7" w:rsidRPr="00E50EA7" w:rsidTr="00E50EA7">
        <w:trPr>
          <w:trHeight w:val="459"/>
          <w:jc w:val="center"/>
        </w:trPr>
        <w:tc>
          <w:tcPr>
            <w:tcW w:w="660"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4.1.</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Основное мероприятие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3496,7</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3496,7</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1 173,10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1 173,10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1 161,80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1 161,80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1 161,80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1 161,80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4.2</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Достижение целевых показателей по плану мероприятий "дорожной карте"</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138202</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138202</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64 405,80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64 405,80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73 796,20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73 796,20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00"/>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4.3</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Основное мероприятие «Проведение культурно-массовых мероприятий»</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1242,7</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1242,7</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00"/>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477,70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477,7</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765</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765 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0,00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249"/>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4.4.</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Основное мероприятие «Создание условий для сохранения и развития КМНС в Парабельском районе»</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hideMark/>
          </w:tcPr>
          <w:p w:rsidR="00E50EA7" w:rsidRPr="00E50EA7" w:rsidRDefault="00E50EA7" w:rsidP="00E50EA7">
            <w:pPr>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b/>
                <w:sz w:val="24"/>
                <w:szCs w:val="24"/>
                <w:lang w:eastAsia="ru-RU"/>
              </w:rPr>
              <w:t>200,00</w:t>
            </w:r>
          </w:p>
        </w:tc>
        <w:tc>
          <w:tcPr>
            <w:tcW w:w="1253" w:type="dxa"/>
            <w:shd w:val="clear" w:color="auto" w:fill="auto"/>
            <w:hideMark/>
          </w:tcPr>
          <w:p w:rsidR="00E50EA7" w:rsidRPr="00E50EA7" w:rsidRDefault="00E50EA7" w:rsidP="00E50EA7">
            <w:pPr>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b/>
                <w:sz w:val="24"/>
                <w:szCs w:val="24"/>
                <w:lang w:eastAsia="ru-RU"/>
              </w:rPr>
              <w:t>200,00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hideMark/>
          </w:tcPr>
          <w:p w:rsidR="00E50EA7" w:rsidRPr="00E50EA7" w:rsidRDefault="00E50EA7" w:rsidP="00E50EA7">
            <w:pPr>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100,00</w:t>
            </w:r>
          </w:p>
        </w:tc>
        <w:tc>
          <w:tcPr>
            <w:tcW w:w="1253" w:type="dxa"/>
            <w:shd w:val="clear" w:color="auto" w:fill="auto"/>
            <w:hideMark/>
          </w:tcPr>
          <w:p w:rsidR="00E50EA7" w:rsidRPr="00E50EA7" w:rsidRDefault="00E50EA7" w:rsidP="00E50EA7">
            <w:pPr>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100,00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hideMark/>
          </w:tcPr>
          <w:p w:rsidR="00E50EA7" w:rsidRPr="00E50EA7" w:rsidRDefault="00E50EA7" w:rsidP="00E50EA7">
            <w:pPr>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100,00</w:t>
            </w:r>
          </w:p>
        </w:tc>
        <w:tc>
          <w:tcPr>
            <w:tcW w:w="1253" w:type="dxa"/>
            <w:shd w:val="clear" w:color="auto" w:fill="auto"/>
            <w:hideMark/>
          </w:tcPr>
          <w:p w:rsidR="00E50EA7" w:rsidRPr="00E50EA7" w:rsidRDefault="00E50EA7" w:rsidP="00E50EA7">
            <w:pPr>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100,00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0,00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621"/>
          <w:jc w:val="center"/>
        </w:trPr>
        <w:tc>
          <w:tcPr>
            <w:tcW w:w="10419" w:type="dxa"/>
            <w:gridSpan w:val="7"/>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Cs/>
                <w:color w:val="000000"/>
                <w:sz w:val="24"/>
                <w:szCs w:val="24"/>
                <w:lang w:eastAsia="ru-RU"/>
              </w:rPr>
              <w:t>Подпрограмма 2 «Создание условий для организации дополнительного образования детей в области культуры на территории Парабельского района»</w:t>
            </w:r>
          </w:p>
        </w:tc>
      </w:tr>
      <w:tr w:rsidR="00E50EA7" w:rsidRPr="00E50EA7" w:rsidTr="00E50EA7">
        <w:trPr>
          <w:trHeight w:val="621"/>
          <w:jc w:val="center"/>
        </w:trPr>
        <w:tc>
          <w:tcPr>
            <w:tcW w:w="660"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w:t>
            </w:r>
          </w:p>
        </w:tc>
        <w:tc>
          <w:tcPr>
            <w:tcW w:w="9759" w:type="dxa"/>
            <w:gridSpan w:val="6"/>
            <w:shd w:val="clear" w:color="auto" w:fill="auto"/>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Задача 1 «Обеспечение доступного качественного дополнительного образования, развитие системы воспитания детей»</w:t>
            </w:r>
          </w:p>
        </w:tc>
      </w:tr>
      <w:tr w:rsidR="00E50EA7" w:rsidRPr="00E50EA7" w:rsidTr="00E50EA7">
        <w:trPr>
          <w:trHeight w:val="531"/>
          <w:jc w:val="center"/>
        </w:trPr>
        <w:tc>
          <w:tcPr>
            <w:tcW w:w="660"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1 «Обеспечение деятельности МБУДО «ДШИ им. </w:t>
            </w:r>
            <w:proofErr w:type="spellStart"/>
            <w:r w:rsidRPr="00E50EA7">
              <w:rPr>
                <w:rFonts w:ascii="Times New Roman" w:eastAsia="Times New Roman" w:hAnsi="Times New Roman" w:cs="Times New Roman"/>
                <w:color w:val="000000"/>
                <w:sz w:val="24"/>
                <w:szCs w:val="24"/>
                <w:lang w:eastAsia="ru-RU"/>
              </w:rPr>
              <w:t>Заволокиных</w:t>
            </w:r>
            <w:proofErr w:type="spellEnd"/>
            <w:r w:rsidRPr="00E50EA7">
              <w:rPr>
                <w:rFonts w:ascii="Times New Roman" w:eastAsia="Times New Roman" w:hAnsi="Times New Roman" w:cs="Times New Roman"/>
                <w:color w:val="000000"/>
                <w:sz w:val="24"/>
                <w:szCs w:val="24"/>
                <w:lang w:eastAsia="ru-RU"/>
              </w:rPr>
              <w:t>»</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33530</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33530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10843,5</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10843,5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11354,1</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11354,1</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11332,4</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11332,4</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591"/>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1.2</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2 Субсидия на иные </w:t>
            </w:r>
            <w:r w:rsidRPr="00E50EA7">
              <w:rPr>
                <w:rFonts w:ascii="Times New Roman" w:eastAsia="Times New Roman" w:hAnsi="Times New Roman" w:cs="Times New Roman"/>
                <w:color w:val="000000"/>
                <w:sz w:val="24"/>
                <w:szCs w:val="24"/>
                <w:lang w:eastAsia="ru-RU"/>
              </w:rPr>
              <w:lastRenderedPageBreak/>
              <w:t>цели» Стимулирующие</w:t>
            </w:r>
            <w:proofErr w:type="gramStart"/>
            <w:r w:rsidRPr="00E50EA7">
              <w:rPr>
                <w:rFonts w:ascii="Times New Roman" w:eastAsia="Times New Roman" w:hAnsi="Times New Roman" w:cs="Times New Roman"/>
                <w:color w:val="000000"/>
                <w:sz w:val="24"/>
                <w:szCs w:val="24"/>
                <w:lang w:eastAsia="ru-RU"/>
              </w:rPr>
              <w:t>.</w:t>
            </w:r>
            <w:proofErr w:type="gramEnd"/>
            <w:r w:rsidRPr="00E50EA7">
              <w:rPr>
                <w:rFonts w:ascii="Times New Roman" w:eastAsia="Times New Roman" w:hAnsi="Times New Roman" w:cs="Times New Roman"/>
                <w:color w:val="000000"/>
                <w:sz w:val="24"/>
                <w:szCs w:val="24"/>
                <w:lang w:eastAsia="ru-RU"/>
              </w:rPr>
              <w:t xml:space="preserve"> </w:t>
            </w:r>
            <w:proofErr w:type="gramStart"/>
            <w:r w:rsidRPr="00E50EA7">
              <w:rPr>
                <w:rFonts w:ascii="Times New Roman" w:eastAsia="Times New Roman" w:hAnsi="Times New Roman" w:cs="Times New Roman"/>
                <w:color w:val="000000"/>
                <w:sz w:val="24"/>
                <w:szCs w:val="24"/>
                <w:lang w:eastAsia="ru-RU"/>
              </w:rPr>
              <w:t>в</w:t>
            </w:r>
            <w:proofErr w:type="gramEnd"/>
            <w:r w:rsidRPr="00E50EA7">
              <w:rPr>
                <w:rFonts w:ascii="Times New Roman" w:eastAsia="Times New Roman" w:hAnsi="Times New Roman" w:cs="Times New Roman"/>
                <w:color w:val="000000"/>
                <w:sz w:val="24"/>
                <w:szCs w:val="24"/>
                <w:lang w:eastAsia="ru-RU"/>
              </w:rPr>
              <w:t>ыплаты в муниципальных организациях дополнительного образования Томской области»</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1256,1</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1256,1</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380,3</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380,3</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437,9</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437,9</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00"/>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437,9</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437,9</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1.3</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3 «Субсидия на иные цели» (Достижение целевых показателей по плану мероприятий "дорожной карте")</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12729,5</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12729,5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2023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5853,1</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5853,1</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6876,4</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6876,4</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1,4</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4 «Субсидия на иные цели» (налог на имущество)</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14,1</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14,1</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14,1</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14,1</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1,5</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5 «Субсидия на иные цели» (на оснащение образов учреждений музыкальными инструментами и оборудованием)</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4207,2</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4207,2</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4207,2</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4207,2</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1,6</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6 «Субсидия на иные цели» (компенсационные выплаты лицам, проживающим в районах крайнего севера)</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566,9</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566,9</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166,9</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166,9</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1.7</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7 «Субсидия на иные цели» (на участие в рейтинговых конкурсах)</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30</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30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30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1.8</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8 «Субсидия на иные цели» (на </w:t>
            </w:r>
            <w:r w:rsidRPr="00E50EA7">
              <w:rPr>
                <w:rFonts w:ascii="Times New Roman" w:eastAsia="Times New Roman" w:hAnsi="Times New Roman" w:cs="Times New Roman"/>
                <w:bCs/>
                <w:color w:val="000000"/>
                <w:sz w:val="24"/>
                <w:szCs w:val="24"/>
                <w:lang w:eastAsia="ru-RU"/>
              </w:rPr>
              <w:t>издание каталога)</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90</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90</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45</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45</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1.9</w:t>
            </w:r>
          </w:p>
        </w:tc>
        <w:tc>
          <w:tcPr>
            <w:tcW w:w="3769"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9 «Субсидия на иные цели» (на </w:t>
            </w:r>
            <w:r w:rsidRPr="00E50EA7">
              <w:rPr>
                <w:rFonts w:ascii="Times New Roman" w:eastAsia="Times New Roman" w:hAnsi="Times New Roman" w:cs="Times New Roman"/>
                <w:bCs/>
                <w:color w:val="000000"/>
                <w:sz w:val="24"/>
                <w:szCs w:val="24"/>
                <w:lang w:eastAsia="ru-RU"/>
              </w:rPr>
              <w:t>замеры сопротивления электроустановок</w:t>
            </w:r>
            <w:r w:rsidRPr="00E50EA7">
              <w:rPr>
                <w:rFonts w:ascii="Times New Roman" w:eastAsia="Times New Roman" w:hAnsi="Times New Roman" w:cs="Times New Roman"/>
                <w:b/>
                <w:bCs/>
                <w:color w:val="000000"/>
                <w:sz w:val="24"/>
                <w:szCs w:val="24"/>
                <w:lang w:eastAsia="ru-RU"/>
              </w:rPr>
              <w:t>)</w:t>
            </w:r>
          </w:p>
        </w:tc>
        <w:tc>
          <w:tcPr>
            <w:tcW w:w="1417"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19</w:t>
            </w:r>
          </w:p>
        </w:tc>
        <w:tc>
          <w:tcPr>
            <w:tcW w:w="125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19</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19</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19</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restart"/>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1.10</w:t>
            </w:r>
          </w:p>
        </w:tc>
        <w:tc>
          <w:tcPr>
            <w:tcW w:w="3769"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10 «Субсидия иные цели» (на </w:t>
            </w:r>
            <w:r w:rsidRPr="00E50EA7">
              <w:rPr>
                <w:rFonts w:ascii="Times New Roman" w:eastAsia="Times New Roman" w:hAnsi="Times New Roman" w:cs="Times New Roman"/>
                <w:bCs/>
                <w:color w:val="000000"/>
                <w:sz w:val="24"/>
                <w:szCs w:val="24"/>
                <w:lang w:eastAsia="ru-RU"/>
              </w:rPr>
              <w:t xml:space="preserve">обучение </w:t>
            </w:r>
            <w:proofErr w:type="spellStart"/>
            <w:r w:rsidRPr="00E50EA7">
              <w:rPr>
                <w:rFonts w:ascii="Times New Roman" w:eastAsia="Times New Roman" w:hAnsi="Times New Roman" w:cs="Times New Roman"/>
                <w:bCs/>
                <w:color w:val="000000"/>
                <w:sz w:val="24"/>
                <w:szCs w:val="24"/>
                <w:lang w:eastAsia="ru-RU"/>
              </w:rPr>
              <w:t>профориентациооной</w:t>
            </w:r>
            <w:proofErr w:type="spellEnd"/>
            <w:r w:rsidRPr="00E50EA7">
              <w:rPr>
                <w:rFonts w:ascii="Times New Roman" w:eastAsia="Times New Roman" w:hAnsi="Times New Roman" w:cs="Times New Roman"/>
                <w:bCs/>
                <w:color w:val="000000"/>
                <w:sz w:val="24"/>
                <w:szCs w:val="24"/>
                <w:lang w:eastAsia="ru-RU"/>
              </w:rPr>
              <w:t xml:space="preserve"> работы</w:t>
            </w:r>
            <w:r w:rsidRPr="00E50EA7">
              <w:rPr>
                <w:rFonts w:ascii="Times New Roman" w:eastAsia="Times New Roman" w:hAnsi="Times New Roman" w:cs="Times New Roman"/>
                <w:b/>
                <w:bCs/>
                <w:color w:val="000000"/>
                <w:sz w:val="24"/>
                <w:szCs w:val="24"/>
                <w:lang w:eastAsia="ru-RU"/>
              </w:rPr>
              <w:t>)</w:t>
            </w:r>
          </w:p>
        </w:tc>
        <w:tc>
          <w:tcPr>
            <w:tcW w:w="1417"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75,1</w:t>
            </w:r>
          </w:p>
        </w:tc>
        <w:tc>
          <w:tcPr>
            <w:tcW w:w="125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75,1</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75,1</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75,1</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restart"/>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1.11</w:t>
            </w:r>
          </w:p>
        </w:tc>
        <w:tc>
          <w:tcPr>
            <w:tcW w:w="3769"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11 «Субсидия иные цели» (на </w:t>
            </w:r>
            <w:r w:rsidRPr="00E50EA7">
              <w:rPr>
                <w:rFonts w:ascii="Times New Roman" w:eastAsia="Times New Roman" w:hAnsi="Times New Roman" w:cs="Times New Roman"/>
                <w:bCs/>
                <w:color w:val="000000"/>
                <w:sz w:val="24"/>
                <w:szCs w:val="24"/>
                <w:lang w:eastAsia="ru-RU"/>
              </w:rPr>
              <w:t>приобретение методической литературы)</w:t>
            </w:r>
          </w:p>
        </w:tc>
        <w:tc>
          <w:tcPr>
            <w:tcW w:w="1417"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25</w:t>
            </w:r>
          </w:p>
        </w:tc>
        <w:tc>
          <w:tcPr>
            <w:tcW w:w="125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25</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25</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25</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10419" w:type="dxa"/>
            <w:gridSpan w:val="7"/>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Cs/>
                <w:color w:val="000000"/>
                <w:sz w:val="24"/>
                <w:szCs w:val="24"/>
                <w:lang w:eastAsia="ru-RU"/>
              </w:rPr>
              <w:lastRenderedPageBreak/>
              <w:t>Подпрограмма 3 «Развитие инфраструктуры учреждений культуры»</w:t>
            </w:r>
          </w:p>
        </w:tc>
      </w:tr>
      <w:tr w:rsidR="00E50EA7" w:rsidRPr="00E50EA7" w:rsidTr="00E50EA7">
        <w:trPr>
          <w:trHeight w:val="324"/>
          <w:jc w:val="center"/>
        </w:trPr>
        <w:tc>
          <w:tcPr>
            <w:tcW w:w="660"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w:t>
            </w:r>
          </w:p>
        </w:tc>
        <w:tc>
          <w:tcPr>
            <w:tcW w:w="9759" w:type="dxa"/>
            <w:gridSpan w:val="6"/>
            <w:shd w:val="clear" w:color="auto" w:fill="auto"/>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Задача 1 «Обеспечение безопасных и комфортных условий в муниципальных учреждениях культуры»</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 «Субсидия иные цели» (на капитальный и текущий ремонт учреждений культуры)</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2402,7</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2402,7</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1666,7</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1666,7</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736</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736</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1.2</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2 «Субсидия на иные цели» (на укрепление материально технической базы, приобретение оборудования)</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1178,5</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1178,5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1178,5</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1178,5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207"/>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207"/>
          <w:jc w:val="center"/>
        </w:trPr>
        <w:tc>
          <w:tcPr>
            <w:tcW w:w="660" w:type="dxa"/>
            <w:vMerge w:val="restart"/>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1.3</w:t>
            </w:r>
          </w:p>
        </w:tc>
        <w:tc>
          <w:tcPr>
            <w:tcW w:w="3769"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3 «Субсидия на иные цели» (на создание модельных библиотек)</w:t>
            </w:r>
          </w:p>
        </w:tc>
        <w:tc>
          <w:tcPr>
            <w:tcW w:w="1417"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2230</w:t>
            </w:r>
          </w:p>
        </w:tc>
        <w:tc>
          <w:tcPr>
            <w:tcW w:w="125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2230</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207"/>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2000</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2000</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207"/>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230</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230</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207"/>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1.4</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4 «Субсидия на иные цели» (на развитие сети учреждений МБУ ДОДШИ)</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4207,2</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4207,2</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4207,2</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4207,2</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1.5</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5 «Субсидия на иные цели» (на текущий ремонт МБУ ДОДШИ)</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525</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525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525</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525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1.6</w:t>
            </w:r>
          </w:p>
        </w:tc>
        <w:tc>
          <w:tcPr>
            <w:tcW w:w="3769" w:type="dxa"/>
            <w:vMerge w:val="restart"/>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6 «Субсидия на иные цели» (на ремонт входных площадок)</w:t>
            </w:r>
          </w:p>
        </w:tc>
        <w:tc>
          <w:tcPr>
            <w:tcW w:w="1417"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b/>
                <w:color w:val="000000"/>
                <w:sz w:val="24"/>
                <w:szCs w:val="24"/>
                <w:lang w:eastAsia="ru-RU"/>
              </w:rPr>
              <w:t>33</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b/>
                <w:color w:val="000000"/>
                <w:sz w:val="24"/>
                <w:szCs w:val="24"/>
                <w:lang w:eastAsia="ru-RU"/>
              </w:rPr>
              <w:t>33</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33</w:t>
            </w: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33</w:t>
            </w: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660"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125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23"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c>
          <w:tcPr>
            <w:tcW w:w="834" w:type="dxa"/>
            <w:shd w:val="clear" w:color="auto" w:fill="auto"/>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tc>
      </w:tr>
      <w:tr w:rsidR="00E50EA7" w:rsidRPr="00E50EA7" w:rsidTr="00E50EA7">
        <w:trPr>
          <w:trHeight w:val="324"/>
          <w:jc w:val="center"/>
        </w:trPr>
        <w:tc>
          <w:tcPr>
            <w:tcW w:w="10419" w:type="dxa"/>
            <w:gridSpan w:val="7"/>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p>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Подпрограмма 5 «Обеспечивающая подпрограмма» </w:t>
            </w:r>
          </w:p>
        </w:tc>
      </w:tr>
      <w:tr w:rsidR="00E50EA7" w:rsidRPr="00E50EA7" w:rsidTr="00E50EA7">
        <w:trPr>
          <w:trHeight w:val="621"/>
          <w:jc w:val="center"/>
        </w:trPr>
        <w:tc>
          <w:tcPr>
            <w:tcW w:w="660"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w:t>
            </w:r>
          </w:p>
        </w:tc>
        <w:tc>
          <w:tcPr>
            <w:tcW w:w="9759" w:type="dxa"/>
            <w:gridSpan w:val="6"/>
            <w:shd w:val="clear" w:color="auto" w:fill="auto"/>
            <w:vAlign w:val="center"/>
            <w:hideMark/>
          </w:tcPr>
          <w:p w:rsidR="00E50EA7" w:rsidRPr="00E50EA7" w:rsidRDefault="00E50EA7" w:rsidP="00E50EA7">
            <w:pPr>
              <w:spacing w:after="0" w:line="240" w:lineRule="auto"/>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Cs/>
                <w:color w:val="000000"/>
                <w:sz w:val="24"/>
                <w:szCs w:val="24"/>
                <w:lang w:eastAsia="ru-RU"/>
              </w:rPr>
              <w:t>Задача 1 «Проведение эффективной бюджетной политики в учреждениях культуры, подведомственных Отделу культуры»</w:t>
            </w:r>
          </w:p>
        </w:tc>
      </w:tr>
      <w:tr w:rsidR="00E50EA7" w:rsidRPr="00E50EA7" w:rsidTr="00E50EA7">
        <w:trPr>
          <w:trHeight w:val="279"/>
          <w:jc w:val="center"/>
        </w:trPr>
        <w:tc>
          <w:tcPr>
            <w:tcW w:w="660"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Основное мероприятие «Обеспечение деятельности подведомственных учреждений»</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15401,3</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15401,3</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4700,5</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4700,5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09"/>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5604,5</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5604,5</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30"/>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5096,3</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5096,3</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1.2</w:t>
            </w:r>
          </w:p>
        </w:tc>
        <w:tc>
          <w:tcPr>
            <w:tcW w:w="376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Основное мероприятие «Общегосударственные вопросы»</w:t>
            </w:r>
          </w:p>
        </w:tc>
        <w:tc>
          <w:tcPr>
            <w:tcW w:w="1417"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66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7741,8</w:t>
            </w:r>
          </w:p>
        </w:tc>
        <w:tc>
          <w:tcPr>
            <w:tcW w:w="125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7741,8</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2516,3</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2516,3</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2739,7</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2739,7</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jc w:val="center"/>
        </w:trPr>
        <w:tc>
          <w:tcPr>
            <w:tcW w:w="660"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3769" w:type="dxa"/>
            <w:vMerge/>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p>
        </w:tc>
        <w:tc>
          <w:tcPr>
            <w:tcW w:w="1417"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66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2485,8</w:t>
            </w:r>
          </w:p>
        </w:tc>
        <w:tc>
          <w:tcPr>
            <w:tcW w:w="125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2485,8</w:t>
            </w:r>
          </w:p>
        </w:tc>
        <w:tc>
          <w:tcPr>
            <w:tcW w:w="823"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834" w:type="dxa"/>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bl>
    <w:p w:rsidR="00E50EA7" w:rsidRPr="00E50EA7" w:rsidRDefault="00E50EA7" w:rsidP="00E50EA7">
      <w:pPr>
        <w:tabs>
          <w:tab w:val="left" w:pos="804"/>
        </w:tabs>
        <w:rPr>
          <w:rFonts w:ascii="Times New Roman" w:eastAsia="Times New Roman" w:hAnsi="Times New Roman" w:cs="Times New Roman"/>
          <w:sz w:val="24"/>
          <w:szCs w:val="24"/>
          <w:lang w:eastAsia="ru-RU"/>
        </w:rPr>
        <w:sectPr w:rsidR="00E50EA7" w:rsidRPr="00E50EA7" w:rsidSect="00E50EA7">
          <w:pgSz w:w="11906" w:h="16838"/>
          <w:pgMar w:top="539" w:right="567" w:bottom="539" w:left="851" w:header="709" w:footer="709" w:gutter="0"/>
          <w:cols w:space="720"/>
          <w:docGrid w:linePitch="299"/>
        </w:sectPr>
      </w:pPr>
    </w:p>
    <w:p w:rsidR="00E50EA7" w:rsidRPr="00E50EA7" w:rsidRDefault="00E50EA7" w:rsidP="00E50EA7">
      <w:pPr>
        <w:autoSpaceDE w:val="0"/>
        <w:autoSpaceDN w:val="0"/>
        <w:adjustRightInd w:val="0"/>
        <w:spacing w:before="120" w:after="0" w:line="240" w:lineRule="auto"/>
        <w:contextualSpacing/>
        <w:jc w:val="center"/>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lastRenderedPageBreak/>
        <w:t xml:space="preserve">5. Управление и </w:t>
      </w:r>
      <w:proofErr w:type="gramStart"/>
      <w:r w:rsidRPr="00E50EA7">
        <w:rPr>
          <w:rFonts w:ascii="Times New Roman" w:eastAsia="Times New Roman" w:hAnsi="Times New Roman" w:cs="Times New Roman"/>
          <w:bCs/>
          <w:sz w:val="24"/>
          <w:szCs w:val="24"/>
          <w:lang w:eastAsia="ru-RU"/>
        </w:rPr>
        <w:t>контроль за</w:t>
      </w:r>
      <w:proofErr w:type="gramEnd"/>
      <w:r w:rsidRPr="00E50EA7">
        <w:rPr>
          <w:rFonts w:ascii="Times New Roman" w:eastAsia="Times New Roman" w:hAnsi="Times New Roman" w:cs="Times New Roman"/>
          <w:bCs/>
          <w:sz w:val="24"/>
          <w:szCs w:val="24"/>
          <w:lang w:eastAsia="ru-RU"/>
        </w:rPr>
        <w:t xml:space="preserve"> реализацией муниципальной программы, </w:t>
      </w:r>
    </w:p>
    <w:p w:rsidR="00E50EA7" w:rsidRPr="00E50EA7" w:rsidRDefault="00E50EA7" w:rsidP="00E50EA7">
      <w:pPr>
        <w:autoSpaceDE w:val="0"/>
        <w:autoSpaceDN w:val="0"/>
        <w:adjustRightInd w:val="0"/>
        <w:spacing w:before="120" w:after="0" w:line="240" w:lineRule="auto"/>
        <w:contextualSpacing/>
        <w:jc w:val="center"/>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 xml:space="preserve">в </w:t>
      </w:r>
      <w:proofErr w:type="spellStart"/>
      <w:r w:rsidRPr="00E50EA7">
        <w:rPr>
          <w:rFonts w:ascii="Times New Roman" w:eastAsia="Times New Roman" w:hAnsi="Times New Roman" w:cs="Times New Roman"/>
          <w:bCs/>
          <w:sz w:val="24"/>
          <w:szCs w:val="24"/>
          <w:lang w:eastAsia="ru-RU"/>
        </w:rPr>
        <w:t>т.ч</w:t>
      </w:r>
      <w:proofErr w:type="spellEnd"/>
      <w:r w:rsidRPr="00E50EA7">
        <w:rPr>
          <w:rFonts w:ascii="Times New Roman" w:eastAsia="Times New Roman" w:hAnsi="Times New Roman" w:cs="Times New Roman"/>
          <w:bCs/>
          <w:sz w:val="24"/>
          <w:szCs w:val="24"/>
          <w:lang w:eastAsia="ru-RU"/>
        </w:rPr>
        <w:t>. анализ рисков реализации муниципальной программы</w:t>
      </w:r>
    </w:p>
    <w:p w:rsidR="00E50EA7" w:rsidRPr="00E50EA7" w:rsidRDefault="00E50EA7" w:rsidP="00E50EA7">
      <w:pPr>
        <w:autoSpaceDE w:val="0"/>
        <w:autoSpaceDN w:val="0"/>
        <w:adjustRightInd w:val="0"/>
        <w:spacing w:before="120" w:after="0" w:line="240" w:lineRule="auto"/>
        <w:contextualSpacing/>
        <w:jc w:val="center"/>
        <w:rPr>
          <w:rFonts w:ascii="Times New Roman" w:eastAsia="Times New Roman" w:hAnsi="Times New Roman" w:cs="Times New Roman"/>
          <w:sz w:val="24"/>
          <w:szCs w:val="24"/>
          <w:lang w:eastAsia="ru-RU"/>
        </w:rPr>
      </w:pPr>
    </w:p>
    <w:p w:rsidR="00E50EA7" w:rsidRPr="00E50EA7" w:rsidRDefault="00E50EA7" w:rsidP="00E50EA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Ответственный исполнитель программы МКУ Отдел культуры Администрации Парабельского района:</w:t>
      </w:r>
    </w:p>
    <w:p w:rsidR="00E50EA7" w:rsidRPr="00E50EA7" w:rsidRDefault="00E50EA7" w:rsidP="00E50EA7">
      <w:pPr>
        <w:numPr>
          <w:ilvl w:val="0"/>
          <w:numId w:val="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несет ответственность за своевременную и качественную подготовку и реализацию мероприятий Программы, обеспечивает целевое и эффективное использование средств, выделенных на реализацию мероприятий Программы;</w:t>
      </w:r>
    </w:p>
    <w:p w:rsidR="00E50EA7" w:rsidRPr="00E50EA7" w:rsidRDefault="00E50EA7" w:rsidP="00E50EA7">
      <w:pPr>
        <w:numPr>
          <w:ilvl w:val="0"/>
          <w:numId w:val="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разрабатывает и принимает на уровне муниципального образования нормативные документы, необходимые для эффективной реализации мероприятий Программы;</w:t>
      </w:r>
    </w:p>
    <w:p w:rsidR="00E50EA7" w:rsidRPr="00E50EA7" w:rsidRDefault="00E50EA7" w:rsidP="00E50EA7">
      <w:pPr>
        <w:numPr>
          <w:ilvl w:val="0"/>
          <w:numId w:val="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вносит предложения по уточнению затрат по мероприятиям Программы на очередной финансовый год;</w:t>
      </w:r>
    </w:p>
    <w:p w:rsidR="00E50EA7" w:rsidRPr="00E50EA7" w:rsidRDefault="00E50EA7" w:rsidP="00E50EA7">
      <w:pPr>
        <w:numPr>
          <w:ilvl w:val="0"/>
          <w:numId w:val="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осуществляют контроль целевого и эффективного использования средств, выделенных на реализацию мероприятий Программы.</w:t>
      </w:r>
    </w:p>
    <w:p w:rsidR="00E50EA7" w:rsidRPr="00E50EA7" w:rsidRDefault="00E50EA7" w:rsidP="00E50EA7">
      <w:pPr>
        <w:numPr>
          <w:ilvl w:val="0"/>
          <w:numId w:val="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осуществляет ведение годовой отчетности о реализации мероприятий Программы;</w:t>
      </w:r>
    </w:p>
    <w:p w:rsidR="00E50EA7" w:rsidRPr="00E50EA7" w:rsidRDefault="00E50EA7" w:rsidP="00E50EA7">
      <w:pPr>
        <w:numPr>
          <w:ilvl w:val="0"/>
          <w:numId w:val="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осуществляет подготовку информации о ходе реализации мероприятий Программы;</w:t>
      </w:r>
    </w:p>
    <w:p w:rsidR="00E50EA7" w:rsidRPr="00E50EA7" w:rsidRDefault="00E50EA7" w:rsidP="00E50EA7">
      <w:pPr>
        <w:numPr>
          <w:ilvl w:val="0"/>
          <w:numId w:val="4"/>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организует размещение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Программы.</w:t>
      </w:r>
    </w:p>
    <w:p w:rsidR="00E50EA7" w:rsidRPr="00E50EA7" w:rsidRDefault="00E50EA7" w:rsidP="00E50EA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Соисполнители Муниципальной программы:</w:t>
      </w:r>
    </w:p>
    <w:p w:rsidR="00E50EA7" w:rsidRPr="00E50EA7" w:rsidRDefault="00E50EA7" w:rsidP="00E50EA7">
      <w:pPr>
        <w:numPr>
          <w:ilvl w:val="0"/>
          <w:numId w:val="5"/>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несут ответственность за своевременную и качественную подготовку и реализацию мероприятий Программы, обеспечивают целевое и эффективное использование средств, выделенных на реализацию мероприятий Программы;</w:t>
      </w:r>
    </w:p>
    <w:p w:rsidR="00E50EA7" w:rsidRPr="00E50EA7" w:rsidRDefault="00E50EA7" w:rsidP="00E50EA7">
      <w:pPr>
        <w:numPr>
          <w:ilvl w:val="0"/>
          <w:numId w:val="5"/>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осуществляет подготовку информации о ходе реализации мероприятий Программы.</w:t>
      </w:r>
    </w:p>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ab/>
        <w:t>Риски, связанные с выполнением мероприятий Программы, могут возникнуть в связи с недостатком финансирования за счет средств районного бюджета. В данном случае возможно сокращение мероприятий Программы.</w:t>
      </w:r>
    </w:p>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p>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Заместитель Главы района -</w:t>
      </w:r>
    </w:p>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Управляющий делами</w:t>
      </w:r>
      <w:r w:rsidRPr="00E50EA7">
        <w:rPr>
          <w:rFonts w:ascii="Times New Roman" w:eastAsia="Times New Roman" w:hAnsi="Times New Roman" w:cs="Times New Roman"/>
          <w:sz w:val="24"/>
          <w:szCs w:val="24"/>
          <w:lang w:eastAsia="ru-RU"/>
        </w:rPr>
        <w:tab/>
      </w:r>
      <w:r w:rsidRPr="00E50EA7">
        <w:rPr>
          <w:rFonts w:ascii="Times New Roman" w:eastAsia="Times New Roman" w:hAnsi="Times New Roman" w:cs="Times New Roman"/>
          <w:sz w:val="24"/>
          <w:szCs w:val="24"/>
          <w:lang w:eastAsia="ru-RU"/>
        </w:rPr>
        <w:tab/>
      </w:r>
      <w:r w:rsidRPr="00E50EA7">
        <w:rPr>
          <w:rFonts w:ascii="Times New Roman" w:eastAsia="Times New Roman" w:hAnsi="Times New Roman" w:cs="Times New Roman"/>
          <w:sz w:val="24"/>
          <w:szCs w:val="24"/>
          <w:lang w:eastAsia="ru-RU"/>
        </w:rPr>
        <w:tab/>
      </w:r>
      <w:r w:rsidRPr="00E50EA7">
        <w:rPr>
          <w:rFonts w:ascii="Times New Roman" w:eastAsia="Times New Roman" w:hAnsi="Times New Roman" w:cs="Times New Roman"/>
          <w:sz w:val="24"/>
          <w:szCs w:val="24"/>
          <w:lang w:eastAsia="ru-RU"/>
        </w:rPr>
        <w:tab/>
      </w:r>
      <w:r w:rsidRPr="00E50EA7">
        <w:rPr>
          <w:rFonts w:ascii="Times New Roman" w:eastAsia="Times New Roman" w:hAnsi="Times New Roman" w:cs="Times New Roman"/>
          <w:sz w:val="24"/>
          <w:szCs w:val="24"/>
          <w:lang w:eastAsia="ru-RU"/>
        </w:rPr>
        <w:tab/>
      </w:r>
      <w:r w:rsidRPr="00E50EA7">
        <w:rPr>
          <w:rFonts w:ascii="Times New Roman" w:eastAsia="Times New Roman" w:hAnsi="Times New Roman" w:cs="Times New Roman"/>
          <w:sz w:val="24"/>
          <w:szCs w:val="24"/>
          <w:lang w:eastAsia="ru-RU"/>
        </w:rPr>
        <w:tab/>
      </w:r>
      <w:r w:rsidRPr="00E50EA7">
        <w:rPr>
          <w:rFonts w:ascii="Times New Roman" w:eastAsia="Times New Roman" w:hAnsi="Times New Roman" w:cs="Times New Roman"/>
          <w:sz w:val="24"/>
          <w:szCs w:val="24"/>
          <w:lang w:eastAsia="ru-RU"/>
        </w:rPr>
        <w:tab/>
      </w:r>
      <w:r w:rsidRPr="00E50EA7">
        <w:rPr>
          <w:rFonts w:ascii="Times New Roman" w:eastAsia="Times New Roman" w:hAnsi="Times New Roman" w:cs="Times New Roman"/>
          <w:sz w:val="24"/>
          <w:szCs w:val="24"/>
          <w:lang w:eastAsia="ru-RU"/>
        </w:rPr>
        <w:tab/>
        <w:t xml:space="preserve">          А.А. </w:t>
      </w:r>
      <w:proofErr w:type="spellStart"/>
      <w:r w:rsidRPr="00E50EA7">
        <w:rPr>
          <w:rFonts w:ascii="Times New Roman" w:eastAsia="Times New Roman" w:hAnsi="Times New Roman" w:cs="Times New Roman"/>
          <w:sz w:val="24"/>
          <w:szCs w:val="24"/>
          <w:lang w:eastAsia="ru-RU"/>
        </w:rPr>
        <w:t>Барсагаев</w:t>
      </w:r>
      <w:proofErr w:type="spellEnd"/>
    </w:p>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EA7" w:rsidRPr="00E50EA7" w:rsidRDefault="00E50EA7" w:rsidP="00E50EA7">
      <w:pPr>
        <w:spacing w:after="0" w:line="240" w:lineRule="auto"/>
        <w:rPr>
          <w:rFonts w:ascii="Times New Roman" w:eastAsia="Times New Roman" w:hAnsi="Times New Roman" w:cs="Times New Roman"/>
          <w:sz w:val="24"/>
          <w:szCs w:val="24"/>
          <w:lang w:eastAsia="ru-RU"/>
        </w:rPr>
        <w:sectPr w:rsidR="00E50EA7" w:rsidRPr="00E50EA7" w:rsidSect="00E50EA7">
          <w:pgSz w:w="11906" w:h="16838"/>
          <w:pgMar w:top="1135" w:right="851" w:bottom="284" w:left="1134" w:header="709" w:footer="709" w:gutter="0"/>
          <w:cols w:space="720"/>
          <w:docGrid w:linePitch="299"/>
        </w:sectPr>
      </w:pPr>
    </w:p>
    <w:p w:rsidR="00E50EA7" w:rsidRPr="00E50EA7" w:rsidRDefault="00E50EA7" w:rsidP="00E50EA7">
      <w:pPr>
        <w:autoSpaceDE w:val="0"/>
        <w:autoSpaceDN w:val="0"/>
        <w:adjustRightInd w:val="0"/>
        <w:spacing w:after="0" w:line="240" w:lineRule="auto"/>
        <w:ind w:left="6804"/>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lastRenderedPageBreak/>
        <w:t>Приложение 1</w:t>
      </w:r>
    </w:p>
    <w:p w:rsidR="00E50EA7" w:rsidRPr="00E50EA7" w:rsidRDefault="00E50EA7" w:rsidP="00E50EA7">
      <w:pPr>
        <w:autoSpaceDE w:val="0"/>
        <w:autoSpaceDN w:val="0"/>
        <w:adjustRightInd w:val="0"/>
        <w:spacing w:after="0" w:line="240" w:lineRule="auto"/>
        <w:ind w:left="6804"/>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к муниципальной программе</w:t>
      </w:r>
    </w:p>
    <w:p w:rsidR="00E50EA7" w:rsidRPr="00E50EA7" w:rsidRDefault="00E50EA7" w:rsidP="00E50EA7">
      <w:pPr>
        <w:autoSpaceDE w:val="0"/>
        <w:autoSpaceDN w:val="0"/>
        <w:adjustRightInd w:val="0"/>
        <w:spacing w:after="0" w:line="240" w:lineRule="auto"/>
        <w:ind w:left="6804"/>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«Развитие культуры и туризма</w:t>
      </w:r>
    </w:p>
    <w:p w:rsidR="00E50EA7" w:rsidRPr="00E50EA7" w:rsidRDefault="00E50EA7" w:rsidP="00E50EA7">
      <w:pPr>
        <w:autoSpaceDE w:val="0"/>
        <w:autoSpaceDN w:val="0"/>
        <w:adjustRightInd w:val="0"/>
        <w:spacing w:after="0" w:line="240" w:lineRule="auto"/>
        <w:ind w:left="6804"/>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Парабельского района»</w:t>
      </w:r>
    </w:p>
    <w:p w:rsidR="00E50EA7" w:rsidRPr="00E50EA7" w:rsidRDefault="00E50EA7" w:rsidP="00E50EA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ПОДПРОГРАММА 1</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«Создание условий по предоставлению населению культурно-досуговых услуг на территории Парабельского района»</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1.ПАСПОРТ ПОДПРОГРАММЫ</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23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16"/>
        <w:gridCol w:w="3447"/>
        <w:gridCol w:w="565"/>
        <w:gridCol w:w="710"/>
        <w:gridCol w:w="282"/>
        <w:gridCol w:w="852"/>
        <w:gridCol w:w="140"/>
        <w:gridCol w:w="1021"/>
      </w:tblGrid>
      <w:tr w:rsidR="00E50EA7" w:rsidRPr="00E50EA7" w:rsidTr="00E50EA7">
        <w:tc>
          <w:tcPr>
            <w:tcW w:w="321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Наименование подпрограммы муниципальной программы</w:t>
            </w:r>
          </w:p>
        </w:tc>
        <w:tc>
          <w:tcPr>
            <w:tcW w:w="7017" w:type="dxa"/>
            <w:gridSpan w:val="7"/>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b/>
                <w:sz w:val="24"/>
                <w:szCs w:val="24"/>
                <w:lang w:eastAsia="ru-RU"/>
              </w:rPr>
              <w:t>«</w:t>
            </w:r>
            <w:r w:rsidRPr="00E50EA7">
              <w:rPr>
                <w:rFonts w:ascii="Times New Roman" w:eastAsia="Times New Roman" w:hAnsi="Times New Roman" w:cs="Times New Roman"/>
                <w:sz w:val="24"/>
                <w:szCs w:val="24"/>
                <w:lang w:eastAsia="ru-RU"/>
              </w:rPr>
              <w:t>Создание условий по предоставлению населению культурно-досуговых услуг на территории Парабельского района»</w:t>
            </w:r>
          </w:p>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 xml:space="preserve">(далее – Подпрограмма </w:t>
            </w:r>
            <w:r w:rsidRPr="00E50EA7">
              <w:rPr>
                <w:rFonts w:ascii="Times New Roman" w:eastAsia="Times New Roman" w:hAnsi="Times New Roman" w:cs="Times New Roman"/>
                <w:bCs/>
                <w:color w:val="000000"/>
                <w:sz w:val="24"/>
                <w:szCs w:val="24"/>
                <w:lang w:eastAsia="ru-RU"/>
              </w:rPr>
              <w:t>1</w:t>
            </w:r>
            <w:r w:rsidRPr="00E50EA7">
              <w:rPr>
                <w:rFonts w:ascii="Times New Roman" w:eastAsia="Times New Roman" w:hAnsi="Times New Roman" w:cs="Times New Roman"/>
                <w:bCs/>
                <w:sz w:val="24"/>
                <w:szCs w:val="24"/>
                <w:lang w:eastAsia="ru-RU"/>
              </w:rPr>
              <w:t>)</w:t>
            </w:r>
          </w:p>
        </w:tc>
      </w:tr>
      <w:tr w:rsidR="00E50EA7" w:rsidRPr="00E50EA7" w:rsidTr="00E50EA7">
        <w:tc>
          <w:tcPr>
            <w:tcW w:w="321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Соисполнители подпрограммы</w:t>
            </w:r>
          </w:p>
        </w:tc>
        <w:tc>
          <w:tcPr>
            <w:tcW w:w="7017" w:type="dxa"/>
            <w:gridSpan w:val="7"/>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МКУ Отдел культуры Администрации Парабельского района; МБУК «Районный Дом культуры», МБУК «</w:t>
            </w:r>
            <w:proofErr w:type="spellStart"/>
            <w:r w:rsidRPr="00E50EA7">
              <w:rPr>
                <w:rFonts w:ascii="Times New Roman" w:eastAsia="Times New Roman" w:hAnsi="Times New Roman" w:cs="Times New Roman"/>
                <w:sz w:val="24"/>
                <w:szCs w:val="24"/>
                <w:lang w:eastAsia="ru-RU"/>
              </w:rPr>
              <w:t>Межпоселенческая</w:t>
            </w:r>
            <w:proofErr w:type="spellEnd"/>
            <w:r w:rsidRPr="00E50EA7">
              <w:rPr>
                <w:rFonts w:ascii="Times New Roman" w:eastAsia="Times New Roman" w:hAnsi="Times New Roman" w:cs="Times New Roman"/>
                <w:sz w:val="24"/>
                <w:szCs w:val="24"/>
                <w:lang w:eastAsia="ru-RU"/>
              </w:rPr>
              <w:t xml:space="preserve"> библиотека», МБУК «Муниципальный музей»</w:t>
            </w:r>
          </w:p>
        </w:tc>
      </w:tr>
      <w:tr w:rsidR="00E50EA7" w:rsidRPr="00E50EA7" w:rsidTr="00E50EA7">
        <w:trPr>
          <w:trHeight w:val="272"/>
        </w:trPr>
        <w:tc>
          <w:tcPr>
            <w:tcW w:w="321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Цель подпрограммы</w:t>
            </w:r>
          </w:p>
        </w:tc>
        <w:tc>
          <w:tcPr>
            <w:tcW w:w="7017" w:type="dxa"/>
            <w:gridSpan w:val="7"/>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Комплексное и эффективное развитие муниципальной системы отрасли культуры, обеспечивающее повышение качества предоставления услуг учреждениями культуры, посредством создания современных, доступных, безопасных условий, развития инфраструктуры отрасли, формирование имиджа Парабельского района как культурной территории Томской области</w:t>
            </w:r>
          </w:p>
        </w:tc>
      </w:tr>
      <w:tr w:rsidR="00E50EA7" w:rsidRPr="00E50EA7" w:rsidTr="00E50EA7">
        <w:trPr>
          <w:trHeight w:val="248"/>
        </w:trPr>
        <w:tc>
          <w:tcPr>
            <w:tcW w:w="3216" w:type="dxa"/>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4012" w:type="dxa"/>
            <w:gridSpan w:val="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цели</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2025</w:t>
            </w:r>
          </w:p>
        </w:tc>
        <w:tc>
          <w:tcPr>
            <w:tcW w:w="102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2026</w:t>
            </w:r>
          </w:p>
        </w:tc>
      </w:tr>
      <w:tr w:rsidR="00E50EA7" w:rsidRPr="00E50EA7" w:rsidTr="00E50EA7">
        <w:trPr>
          <w:trHeight w:val="187"/>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012" w:type="dxa"/>
            <w:gridSpan w:val="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1.Уровень удовлетворенности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80</w:t>
            </w:r>
          </w:p>
        </w:tc>
        <w:tc>
          <w:tcPr>
            <w:tcW w:w="102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80</w:t>
            </w:r>
          </w:p>
        </w:tc>
      </w:tr>
      <w:tr w:rsidR="00E50EA7" w:rsidRPr="00E50EA7" w:rsidTr="00E50EA7">
        <w:trPr>
          <w:trHeight w:val="387"/>
        </w:trPr>
        <w:tc>
          <w:tcPr>
            <w:tcW w:w="321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Задачи подпрограммы</w:t>
            </w:r>
          </w:p>
        </w:tc>
        <w:tc>
          <w:tcPr>
            <w:tcW w:w="7017" w:type="dxa"/>
            <w:gridSpan w:val="7"/>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1. Обеспечение деятельности МБУК «Районный Дом культуры»</w:t>
            </w:r>
          </w:p>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2. Создание условий для предоставления населению Парабельского района библиотечных услуг</w:t>
            </w:r>
          </w:p>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3. Обеспечение деятельности МБУК «Муниципальный музей»</w:t>
            </w:r>
          </w:p>
        </w:tc>
      </w:tr>
      <w:tr w:rsidR="00E50EA7" w:rsidRPr="00E50EA7" w:rsidTr="00E50EA7">
        <w:trPr>
          <w:trHeight w:val="348"/>
        </w:trPr>
        <w:tc>
          <w:tcPr>
            <w:tcW w:w="3216" w:type="dxa"/>
            <w:vMerge w:val="restart"/>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401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задач</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2025</w:t>
            </w:r>
          </w:p>
        </w:tc>
        <w:tc>
          <w:tcPr>
            <w:tcW w:w="102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2026</w:t>
            </w:r>
          </w:p>
        </w:tc>
      </w:tr>
      <w:tr w:rsidR="00E50EA7" w:rsidRPr="00E50EA7" w:rsidTr="00E50EA7">
        <w:trPr>
          <w:trHeight w:val="205"/>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7017" w:type="dxa"/>
            <w:gridSpan w:val="7"/>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1 «Обеспечение деятельности МБУК "Районный Дом культуры»</w:t>
            </w:r>
          </w:p>
        </w:tc>
      </w:tr>
      <w:tr w:rsidR="00E50EA7" w:rsidRPr="00E50EA7" w:rsidTr="00E50EA7">
        <w:trPr>
          <w:trHeight w:val="294"/>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01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 Количество клубных формирований, ед.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75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76</w:t>
            </w:r>
          </w:p>
        </w:tc>
        <w:tc>
          <w:tcPr>
            <w:tcW w:w="102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77</w:t>
            </w:r>
          </w:p>
        </w:tc>
      </w:tr>
      <w:tr w:rsidR="00E50EA7" w:rsidRPr="00E50EA7" w:rsidTr="00E50EA7">
        <w:trPr>
          <w:trHeight w:val="423"/>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01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1.2. Число участников в клубных формированиях, чел.</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1023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1025</w:t>
            </w:r>
          </w:p>
        </w:tc>
        <w:tc>
          <w:tcPr>
            <w:tcW w:w="102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1026</w:t>
            </w:r>
          </w:p>
        </w:tc>
      </w:tr>
      <w:tr w:rsidR="00E50EA7" w:rsidRPr="00E50EA7" w:rsidTr="00E50EA7">
        <w:trPr>
          <w:trHeight w:val="423"/>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01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1.3. Число платных мероприятий, ед.</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855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860</w:t>
            </w:r>
          </w:p>
        </w:tc>
        <w:tc>
          <w:tcPr>
            <w:tcW w:w="102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861</w:t>
            </w:r>
          </w:p>
        </w:tc>
      </w:tr>
      <w:tr w:rsidR="00E50EA7" w:rsidRPr="00E50EA7" w:rsidTr="00E50EA7">
        <w:trPr>
          <w:trHeight w:val="423"/>
        </w:trPr>
        <w:tc>
          <w:tcPr>
            <w:tcW w:w="3216"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01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1.4. Посещения платных мероприятий, </w:t>
            </w:r>
            <w:r w:rsidRPr="00E50EA7">
              <w:rPr>
                <w:rFonts w:ascii="Times New Roman" w:eastAsia="Times New Roman" w:hAnsi="Times New Roman" w:cs="Times New Roman"/>
                <w:sz w:val="24"/>
                <w:szCs w:val="24"/>
                <w:lang w:eastAsia="ru-RU"/>
              </w:rPr>
              <w:t>чел.</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20115</w:t>
            </w:r>
          </w:p>
        </w:tc>
        <w:tc>
          <w:tcPr>
            <w:tcW w:w="102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20120</w:t>
            </w:r>
          </w:p>
        </w:tc>
      </w:tr>
      <w:tr w:rsidR="00E50EA7" w:rsidRPr="00E50EA7" w:rsidTr="00E50EA7">
        <w:trPr>
          <w:trHeight w:val="281"/>
        </w:trPr>
        <w:tc>
          <w:tcPr>
            <w:tcW w:w="3216" w:type="dxa"/>
            <w:vMerge w:val="restart"/>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7017" w:type="dxa"/>
            <w:gridSpan w:val="7"/>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2 «Создание условий для предоставления населению Парабельского района библиотечных услуг»</w:t>
            </w:r>
          </w:p>
        </w:tc>
      </w:tr>
      <w:tr w:rsidR="00E50EA7" w:rsidRPr="00E50EA7" w:rsidTr="00E50EA7">
        <w:trPr>
          <w:trHeight w:val="385"/>
        </w:trPr>
        <w:tc>
          <w:tcPr>
            <w:tcW w:w="3216" w:type="dxa"/>
            <w:vMerge/>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012" w:type="dxa"/>
            <w:gridSpan w:val="2"/>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2.1. Число зарегистрированных пользователей библиотек, чел.</w:t>
            </w:r>
          </w:p>
        </w:tc>
        <w:tc>
          <w:tcPr>
            <w:tcW w:w="992"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5 010</w:t>
            </w:r>
          </w:p>
        </w:tc>
        <w:tc>
          <w:tcPr>
            <w:tcW w:w="992"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5 015</w:t>
            </w:r>
          </w:p>
        </w:tc>
        <w:tc>
          <w:tcPr>
            <w:tcW w:w="1021" w:type="dxa"/>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5 016</w:t>
            </w:r>
          </w:p>
        </w:tc>
      </w:tr>
      <w:tr w:rsidR="00E50EA7" w:rsidRPr="00E50EA7" w:rsidTr="00E50EA7">
        <w:trPr>
          <w:trHeight w:val="385"/>
        </w:trPr>
        <w:tc>
          <w:tcPr>
            <w:tcW w:w="3216" w:type="dxa"/>
            <w:vMerge/>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012" w:type="dxa"/>
            <w:gridSpan w:val="2"/>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2.2. Количество посещений библиотек, ед.</w:t>
            </w:r>
          </w:p>
        </w:tc>
        <w:tc>
          <w:tcPr>
            <w:tcW w:w="992"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89 100</w:t>
            </w:r>
          </w:p>
        </w:tc>
        <w:tc>
          <w:tcPr>
            <w:tcW w:w="992"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89 200</w:t>
            </w:r>
          </w:p>
        </w:tc>
        <w:tc>
          <w:tcPr>
            <w:tcW w:w="1021" w:type="dxa"/>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89 250</w:t>
            </w:r>
          </w:p>
        </w:tc>
      </w:tr>
      <w:tr w:rsidR="00E50EA7" w:rsidRPr="00E50EA7" w:rsidTr="00E50EA7">
        <w:trPr>
          <w:trHeight w:val="385"/>
        </w:trPr>
        <w:tc>
          <w:tcPr>
            <w:tcW w:w="3216" w:type="dxa"/>
            <w:vMerge/>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012" w:type="dxa"/>
            <w:gridSpan w:val="2"/>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2.3. Объем электронного каталога, ед.</w:t>
            </w:r>
          </w:p>
        </w:tc>
        <w:tc>
          <w:tcPr>
            <w:tcW w:w="992"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59 150</w:t>
            </w:r>
          </w:p>
        </w:tc>
        <w:tc>
          <w:tcPr>
            <w:tcW w:w="992"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59 250</w:t>
            </w:r>
          </w:p>
        </w:tc>
        <w:tc>
          <w:tcPr>
            <w:tcW w:w="1021" w:type="dxa"/>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59300</w:t>
            </w:r>
          </w:p>
        </w:tc>
      </w:tr>
      <w:tr w:rsidR="00E50EA7" w:rsidRPr="00E50EA7" w:rsidTr="00E50EA7">
        <w:trPr>
          <w:trHeight w:val="240"/>
        </w:trPr>
        <w:tc>
          <w:tcPr>
            <w:tcW w:w="3216" w:type="dxa"/>
            <w:vMerge/>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7017" w:type="dxa"/>
            <w:gridSpan w:val="7"/>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3 Обеспечение деятельности МБУК «Муниципальный музей»</w:t>
            </w:r>
          </w:p>
        </w:tc>
      </w:tr>
      <w:tr w:rsidR="00E50EA7" w:rsidRPr="00E50EA7" w:rsidTr="00E50EA7">
        <w:trPr>
          <w:trHeight w:val="653"/>
        </w:trPr>
        <w:tc>
          <w:tcPr>
            <w:tcW w:w="3216" w:type="dxa"/>
            <w:vMerge/>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012" w:type="dxa"/>
            <w:gridSpan w:val="2"/>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3.1. Число предметов основного фонда музейных учреждений, которые экспонировались, ед.</w:t>
            </w:r>
          </w:p>
        </w:tc>
        <w:tc>
          <w:tcPr>
            <w:tcW w:w="992"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3 955</w:t>
            </w:r>
          </w:p>
        </w:tc>
        <w:tc>
          <w:tcPr>
            <w:tcW w:w="992"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3 960</w:t>
            </w:r>
          </w:p>
        </w:tc>
        <w:tc>
          <w:tcPr>
            <w:tcW w:w="1021" w:type="dxa"/>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3 965</w:t>
            </w:r>
          </w:p>
        </w:tc>
      </w:tr>
      <w:tr w:rsidR="00E50EA7" w:rsidRPr="00E50EA7" w:rsidTr="00E50EA7">
        <w:trPr>
          <w:trHeight w:val="363"/>
        </w:trPr>
        <w:tc>
          <w:tcPr>
            <w:tcW w:w="3216" w:type="dxa"/>
            <w:vMerge/>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012" w:type="dxa"/>
            <w:gridSpan w:val="2"/>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3.2. Посещаемость музейных учреждений, чел.</w:t>
            </w:r>
          </w:p>
        </w:tc>
        <w:tc>
          <w:tcPr>
            <w:tcW w:w="992"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20 305</w:t>
            </w:r>
          </w:p>
        </w:tc>
        <w:tc>
          <w:tcPr>
            <w:tcW w:w="992"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20 310</w:t>
            </w:r>
          </w:p>
        </w:tc>
        <w:tc>
          <w:tcPr>
            <w:tcW w:w="1021" w:type="dxa"/>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20 315</w:t>
            </w:r>
          </w:p>
        </w:tc>
      </w:tr>
      <w:tr w:rsidR="00E50EA7" w:rsidRPr="00E50EA7" w:rsidTr="00E50EA7">
        <w:tc>
          <w:tcPr>
            <w:tcW w:w="3216" w:type="dxa"/>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Сроки реализации подпрограммы</w:t>
            </w:r>
          </w:p>
        </w:tc>
        <w:tc>
          <w:tcPr>
            <w:tcW w:w="7017" w:type="dxa"/>
            <w:gridSpan w:val="7"/>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2023-2025 годы</w:t>
            </w:r>
          </w:p>
        </w:tc>
      </w:tr>
      <w:tr w:rsidR="00E50EA7" w:rsidRPr="00E50EA7" w:rsidTr="00E50EA7">
        <w:trPr>
          <w:trHeight w:val="451"/>
        </w:trPr>
        <w:tc>
          <w:tcPr>
            <w:tcW w:w="3216" w:type="dxa"/>
            <w:vMerge w:val="restart"/>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
        </w:tc>
        <w:tc>
          <w:tcPr>
            <w:tcW w:w="3447" w:type="dxa"/>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Источники</w:t>
            </w:r>
          </w:p>
        </w:tc>
        <w:tc>
          <w:tcPr>
            <w:tcW w:w="1275"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b/>
                <w:sz w:val="24"/>
                <w:szCs w:val="24"/>
                <w:lang w:eastAsia="ru-RU"/>
              </w:rPr>
              <w:t>2024</w:t>
            </w:r>
          </w:p>
        </w:tc>
        <w:tc>
          <w:tcPr>
            <w:tcW w:w="1134"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b/>
                <w:sz w:val="24"/>
                <w:szCs w:val="24"/>
                <w:lang w:eastAsia="ru-RU"/>
              </w:rPr>
              <w:t>2025</w:t>
            </w:r>
          </w:p>
        </w:tc>
        <w:tc>
          <w:tcPr>
            <w:tcW w:w="1161"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b/>
                <w:sz w:val="24"/>
                <w:szCs w:val="24"/>
                <w:lang w:eastAsia="ru-RU"/>
              </w:rPr>
              <w:t>2026</w:t>
            </w:r>
          </w:p>
        </w:tc>
      </w:tr>
      <w:tr w:rsidR="00E50EA7" w:rsidRPr="00E50EA7" w:rsidTr="00E50EA7">
        <w:trPr>
          <w:trHeight w:val="171"/>
        </w:trPr>
        <w:tc>
          <w:tcPr>
            <w:tcW w:w="3216" w:type="dxa"/>
            <w:vMerge/>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47" w:type="dxa"/>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Федеральный бюджет (по согласованию)</w:t>
            </w:r>
          </w:p>
        </w:tc>
        <w:tc>
          <w:tcPr>
            <w:tcW w:w="1275"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82,8</w:t>
            </w:r>
          </w:p>
        </w:tc>
        <w:tc>
          <w:tcPr>
            <w:tcW w:w="1134"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82,7</w:t>
            </w:r>
          </w:p>
        </w:tc>
        <w:tc>
          <w:tcPr>
            <w:tcW w:w="1161"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50EA7" w:rsidRPr="00E50EA7" w:rsidTr="00E50EA7">
        <w:trPr>
          <w:trHeight w:val="249"/>
        </w:trPr>
        <w:tc>
          <w:tcPr>
            <w:tcW w:w="3216" w:type="dxa"/>
            <w:vMerge/>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3447" w:type="dxa"/>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Областной бюджет (по согласованию)</w:t>
            </w:r>
          </w:p>
        </w:tc>
        <w:tc>
          <w:tcPr>
            <w:tcW w:w="1275"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65622,6</w:t>
            </w:r>
          </w:p>
        </w:tc>
        <w:tc>
          <w:tcPr>
            <w:tcW w:w="1134" w:type="dxa"/>
            <w:gridSpan w:val="2"/>
            <w:shd w:val="clear" w:color="auto" w:fill="FFFFFF"/>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75148,2</w:t>
            </w:r>
          </w:p>
        </w:tc>
        <w:tc>
          <w:tcPr>
            <w:tcW w:w="1161"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1161,8</w:t>
            </w:r>
          </w:p>
        </w:tc>
      </w:tr>
      <w:tr w:rsidR="00E50EA7" w:rsidRPr="00E50EA7" w:rsidTr="00E50EA7">
        <w:trPr>
          <w:trHeight w:val="249"/>
        </w:trPr>
        <w:tc>
          <w:tcPr>
            <w:tcW w:w="3216" w:type="dxa"/>
            <w:vMerge/>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3447" w:type="dxa"/>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Районный бюджет</w:t>
            </w:r>
          </w:p>
        </w:tc>
        <w:tc>
          <w:tcPr>
            <w:tcW w:w="1275"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60802,2</w:t>
            </w:r>
          </w:p>
        </w:tc>
        <w:tc>
          <w:tcPr>
            <w:tcW w:w="1134" w:type="dxa"/>
            <w:gridSpan w:val="2"/>
            <w:shd w:val="clear" w:color="auto" w:fill="FFFFFF"/>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59377,6</w:t>
            </w:r>
          </w:p>
        </w:tc>
        <w:tc>
          <w:tcPr>
            <w:tcW w:w="1161"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56771,6</w:t>
            </w:r>
          </w:p>
        </w:tc>
      </w:tr>
      <w:tr w:rsidR="00E50EA7" w:rsidRPr="00E50EA7" w:rsidTr="00E50EA7">
        <w:trPr>
          <w:trHeight w:val="100"/>
        </w:trPr>
        <w:tc>
          <w:tcPr>
            <w:tcW w:w="3216" w:type="dxa"/>
            <w:vMerge/>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3447" w:type="dxa"/>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 по источникам</w:t>
            </w:r>
          </w:p>
        </w:tc>
        <w:tc>
          <w:tcPr>
            <w:tcW w:w="1275" w:type="dxa"/>
            <w:gridSpan w:val="2"/>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126507,6</w:t>
            </w:r>
          </w:p>
        </w:tc>
        <w:tc>
          <w:tcPr>
            <w:tcW w:w="1134" w:type="dxa"/>
            <w:gridSpan w:val="2"/>
            <w:shd w:val="clear" w:color="auto" w:fill="FFFFFF"/>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134608,5</w:t>
            </w:r>
          </w:p>
        </w:tc>
        <w:tc>
          <w:tcPr>
            <w:tcW w:w="1161" w:type="dxa"/>
            <w:gridSpan w:val="2"/>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57933,4</w:t>
            </w:r>
          </w:p>
        </w:tc>
      </w:tr>
    </w:tbl>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 Характеристика текущего состояния сферы реализации Подпрограммы 1</w:t>
      </w:r>
    </w:p>
    <w:p w:rsidR="00E50EA7" w:rsidRPr="00E50EA7" w:rsidRDefault="00E50EA7" w:rsidP="00E50EA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2.1. Решение задач Подпрограммы 1 возлагается на следующие учреждения:</w:t>
      </w:r>
    </w:p>
    <w:p w:rsidR="00E50EA7" w:rsidRPr="00E50EA7" w:rsidRDefault="00E50EA7" w:rsidP="00E50EA7">
      <w:pPr>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МБУК "Районный Дом культуры" с филиалами (</w:t>
      </w:r>
      <w:proofErr w:type="spellStart"/>
      <w:r w:rsidRPr="00E50EA7">
        <w:rPr>
          <w:rFonts w:ascii="Times New Roman" w:eastAsia="Times New Roman" w:hAnsi="Times New Roman" w:cs="Times New Roman"/>
          <w:sz w:val="24"/>
          <w:szCs w:val="24"/>
          <w:lang w:eastAsia="ru-RU"/>
        </w:rPr>
        <w:t>Кирзаводской</w:t>
      </w:r>
      <w:proofErr w:type="spellEnd"/>
      <w:r w:rsidRPr="00E50EA7">
        <w:rPr>
          <w:rFonts w:ascii="Times New Roman" w:eastAsia="Times New Roman" w:hAnsi="Times New Roman" w:cs="Times New Roman"/>
          <w:sz w:val="24"/>
          <w:szCs w:val="24"/>
          <w:lang w:eastAsia="ru-RU"/>
        </w:rPr>
        <w:t xml:space="preserve"> СДК, </w:t>
      </w:r>
      <w:proofErr w:type="spellStart"/>
      <w:r w:rsidRPr="00E50EA7">
        <w:rPr>
          <w:rFonts w:ascii="Times New Roman" w:eastAsia="Times New Roman" w:hAnsi="Times New Roman" w:cs="Times New Roman"/>
          <w:sz w:val="24"/>
          <w:szCs w:val="24"/>
          <w:lang w:eastAsia="ru-RU"/>
        </w:rPr>
        <w:t>Новосельцевский</w:t>
      </w:r>
      <w:proofErr w:type="spellEnd"/>
      <w:r w:rsidRPr="00E50EA7">
        <w:rPr>
          <w:rFonts w:ascii="Times New Roman" w:eastAsia="Times New Roman" w:hAnsi="Times New Roman" w:cs="Times New Roman"/>
          <w:sz w:val="24"/>
          <w:szCs w:val="24"/>
          <w:lang w:eastAsia="ru-RU"/>
        </w:rPr>
        <w:t xml:space="preserve"> СДК, </w:t>
      </w:r>
      <w:proofErr w:type="spellStart"/>
      <w:r w:rsidRPr="00E50EA7">
        <w:rPr>
          <w:rFonts w:ascii="Times New Roman" w:eastAsia="Times New Roman" w:hAnsi="Times New Roman" w:cs="Times New Roman"/>
          <w:sz w:val="24"/>
          <w:szCs w:val="24"/>
          <w:lang w:eastAsia="ru-RU"/>
        </w:rPr>
        <w:t>Нестеровский</w:t>
      </w:r>
      <w:proofErr w:type="spellEnd"/>
      <w:r w:rsidRPr="00E50EA7">
        <w:rPr>
          <w:rFonts w:ascii="Times New Roman" w:eastAsia="Times New Roman" w:hAnsi="Times New Roman" w:cs="Times New Roman"/>
          <w:sz w:val="24"/>
          <w:szCs w:val="24"/>
          <w:lang w:eastAsia="ru-RU"/>
        </w:rPr>
        <w:t xml:space="preserve"> сельский клуб, </w:t>
      </w:r>
      <w:proofErr w:type="spellStart"/>
      <w:r w:rsidRPr="00E50EA7">
        <w:rPr>
          <w:rFonts w:ascii="Times New Roman" w:eastAsia="Times New Roman" w:hAnsi="Times New Roman" w:cs="Times New Roman"/>
          <w:sz w:val="24"/>
          <w:szCs w:val="24"/>
          <w:lang w:eastAsia="ru-RU"/>
        </w:rPr>
        <w:t>Чигаринский</w:t>
      </w:r>
      <w:proofErr w:type="spellEnd"/>
      <w:r w:rsidRPr="00E50EA7">
        <w:rPr>
          <w:rFonts w:ascii="Times New Roman" w:eastAsia="Times New Roman" w:hAnsi="Times New Roman" w:cs="Times New Roman"/>
          <w:sz w:val="24"/>
          <w:szCs w:val="24"/>
          <w:lang w:eastAsia="ru-RU"/>
        </w:rPr>
        <w:t xml:space="preserve"> сельский клуб, Заводской СДК, </w:t>
      </w:r>
      <w:proofErr w:type="spellStart"/>
      <w:r w:rsidRPr="00E50EA7">
        <w:rPr>
          <w:rFonts w:ascii="Times New Roman" w:eastAsia="Times New Roman" w:hAnsi="Times New Roman" w:cs="Times New Roman"/>
          <w:sz w:val="24"/>
          <w:szCs w:val="24"/>
          <w:lang w:eastAsia="ru-RU"/>
        </w:rPr>
        <w:t>Прокопский</w:t>
      </w:r>
      <w:proofErr w:type="spellEnd"/>
      <w:r w:rsidRPr="00E50EA7">
        <w:rPr>
          <w:rFonts w:ascii="Times New Roman" w:eastAsia="Times New Roman" w:hAnsi="Times New Roman" w:cs="Times New Roman"/>
          <w:sz w:val="24"/>
          <w:szCs w:val="24"/>
          <w:lang w:eastAsia="ru-RU"/>
        </w:rPr>
        <w:t xml:space="preserve"> сельский клуб, </w:t>
      </w:r>
      <w:proofErr w:type="spellStart"/>
      <w:r w:rsidRPr="00E50EA7">
        <w:rPr>
          <w:rFonts w:ascii="Times New Roman" w:eastAsia="Times New Roman" w:hAnsi="Times New Roman" w:cs="Times New Roman"/>
          <w:sz w:val="24"/>
          <w:szCs w:val="24"/>
          <w:lang w:eastAsia="ru-RU"/>
        </w:rPr>
        <w:t>Нельмачевский</w:t>
      </w:r>
      <w:proofErr w:type="spellEnd"/>
      <w:r w:rsidRPr="00E50EA7">
        <w:rPr>
          <w:rFonts w:ascii="Times New Roman" w:eastAsia="Times New Roman" w:hAnsi="Times New Roman" w:cs="Times New Roman"/>
          <w:sz w:val="24"/>
          <w:szCs w:val="24"/>
          <w:lang w:eastAsia="ru-RU"/>
        </w:rPr>
        <w:t xml:space="preserve"> сельский клуб, Нарымский СДК, </w:t>
      </w:r>
      <w:proofErr w:type="spellStart"/>
      <w:r w:rsidRPr="00E50EA7">
        <w:rPr>
          <w:rFonts w:ascii="Times New Roman" w:eastAsia="Times New Roman" w:hAnsi="Times New Roman" w:cs="Times New Roman"/>
          <w:sz w:val="24"/>
          <w:szCs w:val="24"/>
          <w:lang w:eastAsia="ru-RU"/>
        </w:rPr>
        <w:t>Шпалозаводской</w:t>
      </w:r>
      <w:proofErr w:type="spellEnd"/>
      <w:r w:rsidRPr="00E50EA7">
        <w:rPr>
          <w:rFonts w:ascii="Times New Roman" w:eastAsia="Times New Roman" w:hAnsi="Times New Roman" w:cs="Times New Roman"/>
          <w:sz w:val="24"/>
          <w:szCs w:val="24"/>
          <w:lang w:eastAsia="ru-RU"/>
        </w:rPr>
        <w:t xml:space="preserve"> СДК, </w:t>
      </w:r>
      <w:proofErr w:type="spellStart"/>
      <w:r w:rsidRPr="00E50EA7">
        <w:rPr>
          <w:rFonts w:ascii="Times New Roman" w:eastAsia="Times New Roman" w:hAnsi="Times New Roman" w:cs="Times New Roman"/>
          <w:sz w:val="24"/>
          <w:szCs w:val="24"/>
          <w:lang w:eastAsia="ru-RU"/>
        </w:rPr>
        <w:t>Старицинский</w:t>
      </w:r>
      <w:proofErr w:type="spellEnd"/>
      <w:r w:rsidRPr="00E50EA7">
        <w:rPr>
          <w:rFonts w:ascii="Times New Roman" w:eastAsia="Times New Roman" w:hAnsi="Times New Roman" w:cs="Times New Roman"/>
          <w:sz w:val="24"/>
          <w:szCs w:val="24"/>
          <w:lang w:eastAsia="ru-RU"/>
        </w:rPr>
        <w:t xml:space="preserve"> СДК, </w:t>
      </w:r>
      <w:proofErr w:type="spellStart"/>
      <w:r w:rsidRPr="00E50EA7">
        <w:rPr>
          <w:rFonts w:ascii="Times New Roman" w:eastAsia="Times New Roman" w:hAnsi="Times New Roman" w:cs="Times New Roman"/>
          <w:sz w:val="24"/>
          <w:szCs w:val="24"/>
          <w:lang w:eastAsia="ru-RU"/>
        </w:rPr>
        <w:t>Талиновский</w:t>
      </w:r>
      <w:proofErr w:type="spellEnd"/>
      <w:r w:rsidRPr="00E50EA7">
        <w:rPr>
          <w:rFonts w:ascii="Times New Roman" w:eastAsia="Times New Roman" w:hAnsi="Times New Roman" w:cs="Times New Roman"/>
          <w:sz w:val="24"/>
          <w:szCs w:val="24"/>
          <w:lang w:eastAsia="ru-RU"/>
        </w:rPr>
        <w:t xml:space="preserve"> сельский клуб);</w:t>
      </w:r>
    </w:p>
    <w:p w:rsidR="00E50EA7" w:rsidRPr="00E50EA7" w:rsidRDefault="00E50EA7" w:rsidP="00E50EA7">
      <w:pPr>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proofErr w:type="gramStart"/>
      <w:r w:rsidRPr="00E50EA7">
        <w:rPr>
          <w:rFonts w:ascii="Times New Roman" w:eastAsia="Times New Roman" w:hAnsi="Times New Roman" w:cs="Times New Roman"/>
          <w:sz w:val="24"/>
          <w:szCs w:val="24"/>
          <w:lang w:eastAsia="ru-RU"/>
        </w:rPr>
        <w:t>МБУК "</w:t>
      </w:r>
      <w:proofErr w:type="spellStart"/>
      <w:r w:rsidRPr="00E50EA7">
        <w:rPr>
          <w:rFonts w:ascii="Times New Roman" w:eastAsia="Times New Roman" w:hAnsi="Times New Roman" w:cs="Times New Roman"/>
          <w:sz w:val="24"/>
          <w:szCs w:val="24"/>
          <w:lang w:eastAsia="ru-RU"/>
        </w:rPr>
        <w:t>Межпоселенческая</w:t>
      </w:r>
      <w:proofErr w:type="spellEnd"/>
      <w:r w:rsidRPr="00E50EA7">
        <w:rPr>
          <w:rFonts w:ascii="Times New Roman" w:eastAsia="Times New Roman" w:hAnsi="Times New Roman" w:cs="Times New Roman"/>
          <w:sz w:val="24"/>
          <w:szCs w:val="24"/>
          <w:lang w:eastAsia="ru-RU"/>
        </w:rPr>
        <w:t xml:space="preserve"> библиотека" и 16 филиалов в населенных пунктах с. Парабель</w:t>
      </w:r>
      <w:r w:rsidRPr="00E50EA7">
        <w:rPr>
          <w:rFonts w:ascii="Times New Roman" w:eastAsia="Times New Roman" w:hAnsi="Times New Roman" w:cs="Times New Roman"/>
          <w:color w:val="000000"/>
          <w:sz w:val="24"/>
          <w:szCs w:val="24"/>
          <w:lang w:eastAsia="ru-RU"/>
        </w:rPr>
        <w:t xml:space="preserve">, д. Нестерово, с. Новосельцево, д. </w:t>
      </w:r>
      <w:proofErr w:type="spellStart"/>
      <w:r w:rsidRPr="00E50EA7">
        <w:rPr>
          <w:rFonts w:ascii="Times New Roman" w:eastAsia="Times New Roman" w:hAnsi="Times New Roman" w:cs="Times New Roman"/>
          <w:color w:val="000000"/>
          <w:sz w:val="24"/>
          <w:szCs w:val="24"/>
          <w:lang w:eastAsia="ru-RU"/>
        </w:rPr>
        <w:t>Чигара</w:t>
      </w:r>
      <w:proofErr w:type="spellEnd"/>
      <w:r w:rsidRPr="00E50EA7">
        <w:rPr>
          <w:rFonts w:ascii="Times New Roman" w:eastAsia="Times New Roman" w:hAnsi="Times New Roman" w:cs="Times New Roman"/>
          <w:color w:val="000000"/>
          <w:sz w:val="24"/>
          <w:szCs w:val="24"/>
          <w:lang w:eastAsia="ru-RU"/>
        </w:rPr>
        <w:t xml:space="preserve">, п. Заводской, д. Прокоп, с. </w:t>
      </w:r>
      <w:proofErr w:type="spellStart"/>
      <w:r w:rsidRPr="00E50EA7">
        <w:rPr>
          <w:rFonts w:ascii="Times New Roman" w:eastAsia="Times New Roman" w:hAnsi="Times New Roman" w:cs="Times New Roman"/>
          <w:color w:val="000000"/>
          <w:sz w:val="24"/>
          <w:szCs w:val="24"/>
          <w:lang w:eastAsia="ru-RU"/>
        </w:rPr>
        <w:t>Нельмач</w:t>
      </w:r>
      <w:proofErr w:type="spellEnd"/>
      <w:r w:rsidRPr="00E50EA7">
        <w:rPr>
          <w:rFonts w:ascii="Times New Roman" w:eastAsia="Times New Roman" w:hAnsi="Times New Roman" w:cs="Times New Roman"/>
          <w:color w:val="000000"/>
          <w:sz w:val="24"/>
          <w:szCs w:val="24"/>
          <w:lang w:eastAsia="ru-RU"/>
        </w:rPr>
        <w:t xml:space="preserve">, с. Старица, д. </w:t>
      </w:r>
      <w:proofErr w:type="spellStart"/>
      <w:r w:rsidRPr="00E50EA7">
        <w:rPr>
          <w:rFonts w:ascii="Times New Roman" w:eastAsia="Times New Roman" w:hAnsi="Times New Roman" w:cs="Times New Roman"/>
          <w:color w:val="000000"/>
          <w:sz w:val="24"/>
          <w:szCs w:val="24"/>
          <w:lang w:eastAsia="ru-RU"/>
        </w:rPr>
        <w:t>Тарск</w:t>
      </w:r>
      <w:proofErr w:type="spellEnd"/>
      <w:r w:rsidRPr="00E50EA7">
        <w:rPr>
          <w:rFonts w:ascii="Times New Roman" w:eastAsia="Times New Roman" w:hAnsi="Times New Roman" w:cs="Times New Roman"/>
          <w:color w:val="000000"/>
          <w:sz w:val="24"/>
          <w:szCs w:val="24"/>
          <w:lang w:eastAsia="ru-RU"/>
        </w:rPr>
        <w:t xml:space="preserve">, с. Нарым, п. Шпалозавод, д. </w:t>
      </w:r>
      <w:proofErr w:type="spellStart"/>
      <w:r w:rsidRPr="00E50EA7">
        <w:rPr>
          <w:rFonts w:ascii="Times New Roman" w:eastAsia="Times New Roman" w:hAnsi="Times New Roman" w:cs="Times New Roman"/>
          <w:color w:val="000000"/>
          <w:sz w:val="24"/>
          <w:szCs w:val="24"/>
          <w:lang w:eastAsia="ru-RU"/>
        </w:rPr>
        <w:t>Луговское</w:t>
      </w:r>
      <w:proofErr w:type="spellEnd"/>
      <w:r w:rsidRPr="00E50EA7">
        <w:rPr>
          <w:rFonts w:ascii="Times New Roman" w:eastAsia="Times New Roman" w:hAnsi="Times New Roman" w:cs="Times New Roman"/>
          <w:color w:val="000000"/>
          <w:sz w:val="24"/>
          <w:szCs w:val="24"/>
          <w:lang w:eastAsia="ru-RU"/>
        </w:rPr>
        <w:t xml:space="preserve">, д. </w:t>
      </w:r>
      <w:proofErr w:type="spellStart"/>
      <w:r w:rsidRPr="00E50EA7">
        <w:rPr>
          <w:rFonts w:ascii="Times New Roman" w:eastAsia="Times New Roman" w:hAnsi="Times New Roman" w:cs="Times New Roman"/>
          <w:color w:val="000000"/>
          <w:sz w:val="24"/>
          <w:szCs w:val="24"/>
          <w:lang w:eastAsia="ru-RU"/>
        </w:rPr>
        <w:t>Талиновка</w:t>
      </w:r>
      <w:proofErr w:type="spellEnd"/>
      <w:r w:rsidRPr="00E50EA7">
        <w:rPr>
          <w:rFonts w:ascii="Times New Roman" w:eastAsia="Times New Roman" w:hAnsi="Times New Roman" w:cs="Times New Roman"/>
          <w:color w:val="000000"/>
          <w:sz w:val="24"/>
          <w:szCs w:val="24"/>
          <w:lang w:eastAsia="ru-RU"/>
        </w:rPr>
        <w:t xml:space="preserve">, </w:t>
      </w:r>
      <w:proofErr w:type="spellStart"/>
      <w:r w:rsidRPr="00E50EA7">
        <w:rPr>
          <w:rFonts w:ascii="Times New Roman" w:eastAsia="Times New Roman" w:hAnsi="Times New Roman" w:cs="Times New Roman"/>
          <w:color w:val="000000"/>
          <w:sz w:val="24"/>
          <w:szCs w:val="24"/>
          <w:lang w:eastAsia="ru-RU"/>
        </w:rPr>
        <w:t>Кирзавод</w:t>
      </w:r>
      <w:proofErr w:type="spellEnd"/>
      <w:r w:rsidRPr="00E50EA7">
        <w:rPr>
          <w:rFonts w:ascii="Times New Roman" w:eastAsia="Times New Roman" w:hAnsi="Times New Roman" w:cs="Times New Roman"/>
          <w:color w:val="000000"/>
          <w:sz w:val="24"/>
          <w:szCs w:val="24"/>
          <w:lang w:eastAsia="ru-RU"/>
        </w:rPr>
        <w:t>, Толмачево;</w:t>
      </w:r>
      <w:proofErr w:type="gramEnd"/>
    </w:p>
    <w:p w:rsidR="00E50EA7" w:rsidRPr="00E50EA7" w:rsidRDefault="00E50EA7" w:rsidP="00E50EA7">
      <w:pPr>
        <w:numPr>
          <w:ilvl w:val="0"/>
          <w:numId w:val="6"/>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МБУК "Муниципальный музей", в который входят: историко-краеведческий музей, музей боевой и трудовой славы, Дом ремесел и национальных промыслов, с размещенной в нем картинной галереей и музей под открытым небом традиционной селькупской культуры "</w:t>
      </w:r>
      <w:proofErr w:type="spellStart"/>
      <w:r w:rsidRPr="00E50EA7">
        <w:rPr>
          <w:rFonts w:ascii="Times New Roman" w:eastAsia="Times New Roman" w:hAnsi="Times New Roman" w:cs="Times New Roman"/>
          <w:sz w:val="24"/>
          <w:szCs w:val="24"/>
          <w:lang w:eastAsia="ru-RU"/>
        </w:rPr>
        <w:t>Чумэл-Чвэч</w:t>
      </w:r>
      <w:proofErr w:type="spellEnd"/>
      <w:r w:rsidRPr="00E50EA7">
        <w:rPr>
          <w:rFonts w:ascii="Times New Roman" w:eastAsia="Times New Roman" w:hAnsi="Times New Roman" w:cs="Times New Roman"/>
          <w:sz w:val="24"/>
          <w:szCs w:val="24"/>
          <w:lang w:eastAsia="ru-RU"/>
        </w:rPr>
        <w:t>".</w:t>
      </w:r>
    </w:p>
    <w:p w:rsidR="00E50EA7" w:rsidRPr="00E50EA7" w:rsidRDefault="00E50EA7" w:rsidP="00E50EA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2.2. Штатная численность учреждений</w:t>
      </w:r>
    </w:p>
    <w:p w:rsidR="00E50EA7" w:rsidRPr="00E50EA7" w:rsidRDefault="00E50EA7" w:rsidP="00E50EA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5759"/>
        <w:gridCol w:w="646"/>
        <w:gridCol w:w="4016"/>
      </w:tblGrid>
      <w:tr w:rsidR="00E50EA7" w:rsidRPr="00E50EA7" w:rsidTr="00E50EA7">
        <w:tc>
          <w:tcPr>
            <w:tcW w:w="2763"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Учреждение</w:t>
            </w:r>
          </w:p>
        </w:tc>
        <w:tc>
          <w:tcPr>
            <w:tcW w:w="310" w:type="pct"/>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7"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Количество штатных единиц</w:t>
            </w:r>
          </w:p>
        </w:tc>
      </w:tr>
      <w:tr w:rsidR="00E50EA7" w:rsidRPr="00E50EA7" w:rsidTr="00E50EA7">
        <w:tc>
          <w:tcPr>
            <w:tcW w:w="2763" w:type="pct"/>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МБУК "Районный Дом культуры" с филиалами</w:t>
            </w:r>
          </w:p>
        </w:tc>
        <w:tc>
          <w:tcPr>
            <w:tcW w:w="310" w:type="pct"/>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7" w:type="pct"/>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59 (20-обслуживающий персонал)</w:t>
            </w:r>
          </w:p>
        </w:tc>
      </w:tr>
      <w:tr w:rsidR="00E50EA7" w:rsidRPr="00E50EA7" w:rsidTr="00E50EA7">
        <w:tc>
          <w:tcPr>
            <w:tcW w:w="2763" w:type="pct"/>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МБУК "</w:t>
            </w:r>
            <w:proofErr w:type="spellStart"/>
            <w:r w:rsidRPr="00E50EA7">
              <w:rPr>
                <w:rFonts w:ascii="Times New Roman" w:eastAsia="Times New Roman" w:hAnsi="Times New Roman" w:cs="Times New Roman"/>
                <w:sz w:val="24"/>
                <w:szCs w:val="24"/>
                <w:lang w:eastAsia="ru-RU"/>
              </w:rPr>
              <w:t>Межпоселенческая</w:t>
            </w:r>
            <w:proofErr w:type="spellEnd"/>
            <w:r w:rsidRPr="00E50EA7">
              <w:rPr>
                <w:rFonts w:ascii="Times New Roman" w:eastAsia="Times New Roman" w:hAnsi="Times New Roman" w:cs="Times New Roman"/>
                <w:sz w:val="24"/>
                <w:szCs w:val="24"/>
                <w:lang w:eastAsia="ru-RU"/>
              </w:rPr>
              <w:t xml:space="preserve"> библиотека" с филиалами</w:t>
            </w:r>
          </w:p>
        </w:tc>
        <w:tc>
          <w:tcPr>
            <w:tcW w:w="310" w:type="pct"/>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7" w:type="pct"/>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39 (11-обслуживающий персонал)</w:t>
            </w:r>
          </w:p>
        </w:tc>
      </w:tr>
      <w:tr w:rsidR="00E50EA7" w:rsidRPr="00E50EA7" w:rsidTr="00E50EA7">
        <w:tc>
          <w:tcPr>
            <w:tcW w:w="2763" w:type="pct"/>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МБУК "Муниципальный музей</w:t>
            </w:r>
          </w:p>
        </w:tc>
        <w:tc>
          <w:tcPr>
            <w:tcW w:w="310" w:type="pct"/>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7" w:type="pct"/>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 (5-обслуживающий персонал)</w:t>
            </w:r>
          </w:p>
        </w:tc>
      </w:tr>
      <w:tr w:rsidR="00E50EA7" w:rsidRPr="00E50EA7" w:rsidTr="00E50EA7">
        <w:tc>
          <w:tcPr>
            <w:tcW w:w="2763" w:type="pct"/>
            <w:vAlign w:val="center"/>
            <w:hideMark/>
          </w:tcPr>
          <w:p w:rsidR="00E50EA7" w:rsidRPr="00E50EA7" w:rsidRDefault="00E50EA7" w:rsidP="00E50EA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ИТОГО</w:t>
            </w:r>
          </w:p>
        </w:tc>
        <w:tc>
          <w:tcPr>
            <w:tcW w:w="310" w:type="pct"/>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27" w:type="pct"/>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109 (27-обслуживающий персонал)</w:t>
            </w:r>
          </w:p>
        </w:tc>
      </w:tr>
    </w:tbl>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2.3. Основные отраслевые показатели по итогам 2024 года</w:t>
      </w:r>
    </w:p>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МБУК "Районный Дом культуры"</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675"/>
        <w:gridCol w:w="6663"/>
        <w:gridCol w:w="3083"/>
      </w:tblGrid>
      <w:tr w:rsidR="00E50EA7" w:rsidRPr="00E50EA7" w:rsidTr="00E50EA7">
        <w:trPr>
          <w:trHeight w:val="551"/>
        </w:trPr>
        <w:tc>
          <w:tcPr>
            <w:tcW w:w="324" w:type="pct"/>
            <w:vAlign w:val="center"/>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w:t>
            </w:r>
          </w:p>
        </w:tc>
        <w:tc>
          <w:tcPr>
            <w:tcW w:w="3196"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Наименование показателя</w:t>
            </w:r>
          </w:p>
        </w:tc>
        <w:tc>
          <w:tcPr>
            <w:tcW w:w="1479"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Значение показателя</w:t>
            </w:r>
          </w:p>
        </w:tc>
      </w:tr>
      <w:tr w:rsidR="00E50EA7" w:rsidRPr="00E50EA7" w:rsidTr="00E50EA7">
        <w:tc>
          <w:tcPr>
            <w:tcW w:w="324"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w:t>
            </w:r>
          </w:p>
        </w:tc>
        <w:tc>
          <w:tcPr>
            <w:tcW w:w="3196" w:type="pct"/>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Культурно-досуговые формирования, ед.</w:t>
            </w:r>
          </w:p>
        </w:tc>
        <w:tc>
          <w:tcPr>
            <w:tcW w:w="1479"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78</w:t>
            </w:r>
          </w:p>
        </w:tc>
      </w:tr>
      <w:tr w:rsidR="00E50EA7" w:rsidRPr="00E50EA7" w:rsidTr="00E50EA7">
        <w:tc>
          <w:tcPr>
            <w:tcW w:w="324"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w:t>
            </w:r>
          </w:p>
        </w:tc>
        <w:tc>
          <w:tcPr>
            <w:tcW w:w="3196" w:type="pct"/>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Участников культурно-досуговых формирований, чел.</w:t>
            </w:r>
          </w:p>
        </w:tc>
        <w:tc>
          <w:tcPr>
            <w:tcW w:w="1479"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1096</w:t>
            </w:r>
          </w:p>
        </w:tc>
      </w:tr>
      <w:tr w:rsidR="00E50EA7" w:rsidRPr="00E50EA7" w:rsidTr="00E50EA7">
        <w:tc>
          <w:tcPr>
            <w:tcW w:w="324"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lastRenderedPageBreak/>
              <w:t>3</w:t>
            </w:r>
          </w:p>
        </w:tc>
        <w:tc>
          <w:tcPr>
            <w:tcW w:w="3196" w:type="pct"/>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Число платных мероприятий, ед.</w:t>
            </w:r>
          </w:p>
        </w:tc>
        <w:tc>
          <w:tcPr>
            <w:tcW w:w="1479"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912</w:t>
            </w:r>
          </w:p>
        </w:tc>
      </w:tr>
      <w:tr w:rsidR="00E50EA7" w:rsidRPr="00E50EA7" w:rsidTr="00E50EA7">
        <w:tc>
          <w:tcPr>
            <w:tcW w:w="324"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4</w:t>
            </w:r>
          </w:p>
        </w:tc>
        <w:tc>
          <w:tcPr>
            <w:tcW w:w="3196" w:type="pct"/>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Посещения платных мероприятий, ед.</w:t>
            </w:r>
          </w:p>
        </w:tc>
        <w:tc>
          <w:tcPr>
            <w:tcW w:w="1479"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28 935</w:t>
            </w:r>
          </w:p>
        </w:tc>
      </w:tr>
    </w:tbl>
    <w:p w:rsidR="00E50EA7" w:rsidRPr="00E50EA7" w:rsidRDefault="00E50EA7" w:rsidP="00E50EA7">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МБУК "</w:t>
      </w:r>
      <w:proofErr w:type="spellStart"/>
      <w:r w:rsidRPr="00E50EA7">
        <w:rPr>
          <w:rFonts w:ascii="Times New Roman" w:eastAsia="Times New Roman" w:hAnsi="Times New Roman" w:cs="Times New Roman"/>
          <w:sz w:val="24"/>
          <w:szCs w:val="24"/>
          <w:lang w:eastAsia="ru-RU"/>
        </w:rPr>
        <w:t>Межпоселенческая</w:t>
      </w:r>
      <w:proofErr w:type="spellEnd"/>
      <w:r w:rsidRPr="00E50EA7">
        <w:rPr>
          <w:rFonts w:ascii="Times New Roman" w:eastAsia="Times New Roman" w:hAnsi="Times New Roman" w:cs="Times New Roman"/>
          <w:sz w:val="24"/>
          <w:szCs w:val="24"/>
          <w:lang w:eastAsia="ru-RU"/>
        </w:rPr>
        <w:t xml:space="preserve"> библиотека"</w:t>
      </w:r>
    </w:p>
    <w:p w:rsidR="00E50EA7" w:rsidRPr="00E50EA7" w:rsidRDefault="00E50EA7" w:rsidP="00E50EA7">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674"/>
        <w:gridCol w:w="7065"/>
        <w:gridCol w:w="2682"/>
      </w:tblGrid>
      <w:tr w:rsidR="00E50EA7" w:rsidRPr="00E50EA7" w:rsidTr="00E50EA7">
        <w:tc>
          <w:tcPr>
            <w:tcW w:w="323" w:type="pct"/>
            <w:vAlign w:val="center"/>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w:t>
            </w:r>
          </w:p>
        </w:tc>
        <w:tc>
          <w:tcPr>
            <w:tcW w:w="3390"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Наименование показателя</w:t>
            </w:r>
          </w:p>
        </w:tc>
        <w:tc>
          <w:tcPr>
            <w:tcW w:w="1287"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Значение показателя</w:t>
            </w:r>
          </w:p>
        </w:tc>
      </w:tr>
      <w:tr w:rsidR="00E50EA7" w:rsidRPr="00E50EA7" w:rsidTr="00E50EA7">
        <w:tc>
          <w:tcPr>
            <w:tcW w:w="323"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w:t>
            </w:r>
          </w:p>
        </w:tc>
        <w:tc>
          <w:tcPr>
            <w:tcW w:w="3390" w:type="pct"/>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Число зарегистрированных пользователей библиотеки, чел </w:t>
            </w:r>
          </w:p>
        </w:tc>
        <w:tc>
          <w:tcPr>
            <w:tcW w:w="1287"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5004</w:t>
            </w:r>
          </w:p>
        </w:tc>
      </w:tr>
      <w:tr w:rsidR="00E50EA7" w:rsidRPr="00E50EA7" w:rsidTr="00E50EA7">
        <w:tc>
          <w:tcPr>
            <w:tcW w:w="323"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w:t>
            </w:r>
          </w:p>
        </w:tc>
        <w:tc>
          <w:tcPr>
            <w:tcW w:w="3390" w:type="pct"/>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Число посещений, ед.</w:t>
            </w:r>
          </w:p>
        </w:tc>
        <w:tc>
          <w:tcPr>
            <w:tcW w:w="1287"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113 927</w:t>
            </w:r>
          </w:p>
        </w:tc>
      </w:tr>
      <w:tr w:rsidR="00E50EA7" w:rsidRPr="00E50EA7" w:rsidTr="00E50EA7">
        <w:tc>
          <w:tcPr>
            <w:tcW w:w="323"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w:t>
            </w:r>
          </w:p>
        </w:tc>
        <w:tc>
          <w:tcPr>
            <w:tcW w:w="3390" w:type="pct"/>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Объем электронного каталога, </w:t>
            </w:r>
            <w:proofErr w:type="spellStart"/>
            <w:proofErr w:type="gramStart"/>
            <w:r w:rsidRPr="00E50EA7">
              <w:rPr>
                <w:rFonts w:ascii="Times New Roman" w:eastAsia="Times New Roman" w:hAnsi="Times New Roman" w:cs="Times New Roman"/>
                <w:sz w:val="24"/>
                <w:szCs w:val="24"/>
                <w:lang w:eastAsia="ru-RU"/>
              </w:rPr>
              <w:t>ед</w:t>
            </w:r>
            <w:proofErr w:type="spellEnd"/>
            <w:proofErr w:type="gramEnd"/>
            <w:r w:rsidRPr="00E50EA7">
              <w:rPr>
                <w:rFonts w:ascii="Times New Roman" w:eastAsia="Times New Roman" w:hAnsi="Times New Roman" w:cs="Times New Roman"/>
                <w:sz w:val="24"/>
                <w:szCs w:val="24"/>
                <w:lang w:eastAsia="ru-RU"/>
              </w:rPr>
              <w:t xml:space="preserve"> </w:t>
            </w:r>
          </w:p>
        </w:tc>
        <w:tc>
          <w:tcPr>
            <w:tcW w:w="1287"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63 682</w:t>
            </w:r>
          </w:p>
        </w:tc>
      </w:tr>
    </w:tbl>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МБУК "Муниципальный музей"</w:t>
      </w:r>
    </w:p>
    <w:p w:rsidR="00E50EA7" w:rsidRPr="00E50EA7" w:rsidRDefault="00E50EA7" w:rsidP="00E50EA7">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675"/>
        <w:gridCol w:w="6663"/>
        <w:gridCol w:w="3083"/>
      </w:tblGrid>
      <w:tr w:rsidR="00E50EA7" w:rsidRPr="00E50EA7" w:rsidTr="00E50EA7">
        <w:tc>
          <w:tcPr>
            <w:tcW w:w="324" w:type="pct"/>
          </w:tcPr>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w:t>
            </w:r>
          </w:p>
        </w:tc>
        <w:tc>
          <w:tcPr>
            <w:tcW w:w="3196"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Наименование показателя</w:t>
            </w:r>
          </w:p>
        </w:tc>
        <w:tc>
          <w:tcPr>
            <w:tcW w:w="1479" w:type="pct"/>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Значение показателя</w:t>
            </w:r>
          </w:p>
        </w:tc>
      </w:tr>
      <w:tr w:rsidR="00E50EA7" w:rsidRPr="00E50EA7" w:rsidTr="00E50EA7">
        <w:tc>
          <w:tcPr>
            <w:tcW w:w="324" w:type="pct"/>
            <w:hideMark/>
          </w:tcPr>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w:t>
            </w:r>
          </w:p>
        </w:tc>
        <w:tc>
          <w:tcPr>
            <w:tcW w:w="3196" w:type="pct"/>
            <w:hideMark/>
          </w:tcPr>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Число предметов основного фонда, ед.</w:t>
            </w:r>
          </w:p>
        </w:tc>
        <w:tc>
          <w:tcPr>
            <w:tcW w:w="1479" w:type="pct"/>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5273</w:t>
            </w:r>
          </w:p>
        </w:tc>
      </w:tr>
      <w:tr w:rsidR="00E50EA7" w:rsidRPr="00E50EA7" w:rsidTr="00E50EA7">
        <w:tc>
          <w:tcPr>
            <w:tcW w:w="324" w:type="pct"/>
          </w:tcPr>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w:t>
            </w:r>
          </w:p>
        </w:tc>
        <w:tc>
          <w:tcPr>
            <w:tcW w:w="3196" w:type="pct"/>
            <w:hideMark/>
          </w:tcPr>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Число предметов экспонировалось, ед.</w:t>
            </w:r>
          </w:p>
        </w:tc>
        <w:tc>
          <w:tcPr>
            <w:tcW w:w="1479" w:type="pct"/>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4432</w:t>
            </w:r>
          </w:p>
        </w:tc>
      </w:tr>
      <w:tr w:rsidR="00E50EA7" w:rsidRPr="00E50EA7" w:rsidTr="00E50EA7">
        <w:tc>
          <w:tcPr>
            <w:tcW w:w="324" w:type="pct"/>
            <w:hideMark/>
          </w:tcPr>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w:t>
            </w:r>
          </w:p>
        </w:tc>
        <w:tc>
          <w:tcPr>
            <w:tcW w:w="3196" w:type="pct"/>
            <w:hideMark/>
          </w:tcPr>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Число посещений, ед.</w:t>
            </w:r>
          </w:p>
        </w:tc>
        <w:tc>
          <w:tcPr>
            <w:tcW w:w="1479" w:type="pct"/>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24 207</w:t>
            </w:r>
          </w:p>
        </w:tc>
      </w:tr>
    </w:tbl>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50EA7" w:rsidRPr="00E50EA7" w:rsidRDefault="00E50EA7" w:rsidP="00E50EA7">
      <w:pPr>
        <w:autoSpaceDE w:val="0"/>
        <w:autoSpaceDN w:val="0"/>
        <w:adjustRightInd w:val="0"/>
        <w:spacing w:after="0" w:line="240" w:lineRule="auto"/>
        <w:ind w:firstLine="708"/>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2.4. Творческая деятельность</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E50EA7" w:rsidRPr="00E50EA7" w:rsidRDefault="00E50EA7" w:rsidP="00E50EA7">
      <w:pPr>
        <w:spacing w:after="0" w:line="240" w:lineRule="auto"/>
        <w:ind w:firstLine="708"/>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Учреждения культуры Парабельского района в прошедшем году работали в условиях реализации национального проекта «Культура».</w:t>
      </w:r>
    </w:p>
    <w:p w:rsidR="00E50EA7" w:rsidRPr="00E50EA7" w:rsidRDefault="00E50EA7" w:rsidP="00E50EA7">
      <w:pPr>
        <w:spacing w:after="0" w:line="240" w:lineRule="auto"/>
        <w:ind w:firstLine="708"/>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А это значит - поставлены новые масштабные задачи по обучению и обновлению кадрового потенциала, модернизации отрасли через укрепление материально-технической базы учреждений, внедрение новых форм работы, что должно привести к увеличению таких основных отраслевых показателей, как «посещение учреждений культуры» и «увеличение участников клубных формирований».</w:t>
      </w:r>
    </w:p>
    <w:p w:rsidR="00E50EA7" w:rsidRPr="00E50EA7" w:rsidRDefault="00E50EA7" w:rsidP="00E50EA7">
      <w:pPr>
        <w:spacing w:after="0" w:line="240" w:lineRule="auto"/>
        <w:ind w:firstLine="708"/>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Подведены итоги работы всех учреждений культуры за 2024 год. Уровень всех установленных нацпроектом отраслевых показателей всеми районными учреждениями </w:t>
      </w:r>
      <w:proofErr w:type="gramStart"/>
      <w:r w:rsidRPr="00E50EA7">
        <w:rPr>
          <w:rFonts w:ascii="Times New Roman" w:eastAsia="Times New Roman" w:hAnsi="Times New Roman" w:cs="Times New Roman"/>
          <w:sz w:val="24"/>
          <w:szCs w:val="24"/>
          <w:lang w:eastAsia="ru-RU"/>
        </w:rPr>
        <w:t>выполнены</w:t>
      </w:r>
      <w:proofErr w:type="gramEnd"/>
      <w:r w:rsidRPr="00E50EA7">
        <w:rPr>
          <w:rFonts w:ascii="Times New Roman" w:eastAsia="Times New Roman" w:hAnsi="Times New Roman" w:cs="Times New Roman"/>
          <w:sz w:val="24"/>
          <w:szCs w:val="24"/>
          <w:lang w:eastAsia="ru-RU"/>
        </w:rPr>
        <w:t xml:space="preserve">. </w:t>
      </w:r>
    </w:p>
    <w:p w:rsidR="00E50EA7" w:rsidRPr="00E50EA7" w:rsidRDefault="00E50EA7" w:rsidP="00E50EA7">
      <w:pPr>
        <w:spacing w:after="0" w:line="240" w:lineRule="auto"/>
        <w:ind w:firstLine="708"/>
        <w:jc w:val="both"/>
        <w:rPr>
          <w:rFonts w:ascii="Times New Roman" w:eastAsia="Times New Roman" w:hAnsi="Times New Roman" w:cs="Times New Roman"/>
          <w:b/>
          <w:sz w:val="24"/>
          <w:szCs w:val="24"/>
          <w:lang w:eastAsia="ru-RU"/>
        </w:rPr>
      </w:pPr>
    </w:p>
    <w:p w:rsidR="00E50EA7" w:rsidRPr="00E50EA7" w:rsidRDefault="00E50EA7" w:rsidP="00E50EA7">
      <w:pPr>
        <w:spacing w:after="0" w:line="240" w:lineRule="auto"/>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b/>
          <w:sz w:val="24"/>
          <w:szCs w:val="24"/>
          <w:lang w:eastAsia="ru-RU"/>
        </w:rPr>
        <w:t>МБУК РДК</w:t>
      </w:r>
    </w:p>
    <w:p w:rsidR="00E50EA7" w:rsidRPr="00E50EA7" w:rsidRDefault="00E50EA7" w:rsidP="00E50EA7">
      <w:pPr>
        <w:spacing w:after="0" w:line="240" w:lineRule="auto"/>
        <w:ind w:firstLine="708"/>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Учреждение располагает хорошей материально-технической базой, кадровым потенциалом для создания наилучших условий по организации творчества и досуга жителей села Парабель разных возрастных и социальных групп. </w:t>
      </w:r>
    </w:p>
    <w:p w:rsidR="00E50EA7" w:rsidRPr="00E50EA7" w:rsidRDefault="00E50EA7" w:rsidP="00E50EA7">
      <w:pPr>
        <w:spacing w:after="0" w:line="240" w:lineRule="auto"/>
        <w:ind w:firstLine="708"/>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shd w:val="clear" w:color="auto" w:fill="FFFFFF"/>
          <w:lang w:eastAsia="ru-RU"/>
        </w:rPr>
        <w:t xml:space="preserve">По состоянию на 30 декабря 2024 года в районном Доме культуры и его филиалах действует </w:t>
      </w:r>
      <w:r w:rsidRPr="00E50EA7">
        <w:rPr>
          <w:rFonts w:ascii="Times New Roman" w:eastAsia="Times New Roman" w:hAnsi="Times New Roman" w:cs="Times New Roman"/>
          <w:sz w:val="24"/>
          <w:szCs w:val="24"/>
          <w:shd w:val="clear" w:color="auto" w:fill="FFFFFF"/>
          <w:lang w:eastAsia="ru-RU"/>
        </w:rPr>
        <w:t xml:space="preserve">78 творческих коллективов и клубных </w:t>
      </w:r>
      <w:r w:rsidRPr="00E50EA7">
        <w:rPr>
          <w:rFonts w:ascii="Times New Roman" w:eastAsia="Times New Roman" w:hAnsi="Times New Roman" w:cs="Times New Roman"/>
          <w:color w:val="000000"/>
          <w:sz w:val="24"/>
          <w:szCs w:val="24"/>
          <w:shd w:val="clear" w:color="auto" w:fill="FFFFFF"/>
          <w:lang w:eastAsia="ru-RU"/>
        </w:rPr>
        <w:t xml:space="preserve">формирований, которые посещают </w:t>
      </w:r>
      <w:r w:rsidRPr="00E50EA7">
        <w:rPr>
          <w:rFonts w:ascii="Times New Roman" w:eastAsia="Times New Roman" w:hAnsi="Times New Roman" w:cs="Times New Roman"/>
          <w:sz w:val="24"/>
          <w:szCs w:val="24"/>
          <w:shd w:val="clear" w:color="auto" w:fill="FFFFFF"/>
          <w:lang w:eastAsia="ru-RU"/>
        </w:rPr>
        <w:t>1096 человек</w:t>
      </w:r>
      <w:r w:rsidRPr="00E50EA7">
        <w:rPr>
          <w:rFonts w:ascii="Times New Roman" w:eastAsia="Times New Roman" w:hAnsi="Times New Roman" w:cs="Times New Roman"/>
          <w:color w:val="000000"/>
          <w:sz w:val="24"/>
          <w:szCs w:val="24"/>
          <w:shd w:val="clear" w:color="auto" w:fill="FFFFFF"/>
          <w:lang w:eastAsia="ru-RU"/>
        </w:rPr>
        <w:t>. Драматические театры Районного Дома культуры, ансамбль казачьей песни «</w:t>
      </w:r>
      <w:proofErr w:type="spellStart"/>
      <w:r w:rsidRPr="00E50EA7">
        <w:rPr>
          <w:rFonts w:ascii="Times New Roman" w:eastAsia="Times New Roman" w:hAnsi="Times New Roman" w:cs="Times New Roman"/>
          <w:color w:val="000000"/>
          <w:sz w:val="24"/>
          <w:szCs w:val="24"/>
          <w:shd w:val="clear" w:color="auto" w:fill="FFFFFF"/>
          <w:lang w:eastAsia="ru-RU"/>
        </w:rPr>
        <w:t>Иверень</w:t>
      </w:r>
      <w:proofErr w:type="spellEnd"/>
      <w:r w:rsidRPr="00E50EA7">
        <w:rPr>
          <w:rFonts w:ascii="Times New Roman" w:eastAsia="Times New Roman" w:hAnsi="Times New Roman" w:cs="Times New Roman"/>
          <w:color w:val="000000"/>
          <w:sz w:val="24"/>
          <w:szCs w:val="24"/>
          <w:shd w:val="clear" w:color="auto" w:fill="FFFFFF"/>
          <w:lang w:eastAsia="ru-RU"/>
        </w:rPr>
        <w:t>», хор «Разноцветье» и хореографический ансамбль «</w:t>
      </w:r>
      <w:proofErr w:type="gramStart"/>
      <w:r w:rsidRPr="00E50EA7">
        <w:rPr>
          <w:rFonts w:ascii="Times New Roman" w:eastAsia="Times New Roman" w:hAnsi="Times New Roman" w:cs="Times New Roman"/>
          <w:color w:val="000000"/>
          <w:sz w:val="24"/>
          <w:szCs w:val="24"/>
          <w:shd w:val="clear" w:color="auto" w:fill="FFFFFF"/>
          <w:lang w:eastAsia="ru-RU"/>
        </w:rPr>
        <w:t>Варг-Кара</w:t>
      </w:r>
      <w:proofErr w:type="gramEnd"/>
      <w:r w:rsidRPr="00E50EA7">
        <w:rPr>
          <w:rFonts w:ascii="Times New Roman" w:eastAsia="Times New Roman" w:hAnsi="Times New Roman" w:cs="Times New Roman"/>
          <w:color w:val="000000"/>
          <w:sz w:val="24"/>
          <w:szCs w:val="24"/>
          <w:shd w:val="clear" w:color="auto" w:fill="FFFFFF"/>
          <w:lang w:eastAsia="ru-RU"/>
        </w:rPr>
        <w:t xml:space="preserve">» имеют звание «народный». </w:t>
      </w:r>
    </w:p>
    <w:p w:rsidR="00E50EA7" w:rsidRPr="00E50EA7" w:rsidRDefault="00E50EA7" w:rsidP="00E50EA7">
      <w:pPr>
        <w:spacing w:after="0" w:line="240" w:lineRule="auto"/>
        <w:ind w:firstLine="708"/>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В течение 2024 года творческие коллективы, исполнители, мастера ДПИ и </w:t>
      </w:r>
      <w:proofErr w:type="gramStart"/>
      <w:r w:rsidRPr="00E50EA7">
        <w:rPr>
          <w:rFonts w:ascii="Times New Roman" w:eastAsia="Times New Roman" w:hAnsi="Times New Roman" w:cs="Times New Roman"/>
          <w:sz w:val="24"/>
          <w:szCs w:val="24"/>
          <w:lang w:eastAsia="ru-RU"/>
        </w:rPr>
        <w:t>ИЗО</w:t>
      </w:r>
      <w:proofErr w:type="gramEnd"/>
      <w:r w:rsidRPr="00E50EA7">
        <w:rPr>
          <w:rFonts w:ascii="Times New Roman" w:eastAsia="Times New Roman" w:hAnsi="Times New Roman" w:cs="Times New Roman"/>
          <w:sz w:val="24"/>
          <w:szCs w:val="24"/>
          <w:lang w:eastAsia="ru-RU"/>
        </w:rPr>
        <w:t xml:space="preserve"> районного Дома культуры участвовали в районных, областных, межрегиональных, всероссийских конкурсах и фестивалях. </w:t>
      </w:r>
      <w:proofErr w:type="gramStart"/>
      <w:r w:rsidRPr="00E50EA7">
        <w:rPr>
          <w:rFonts w:ascii="Times New Roman" w:eastAsia="Times New Roman" w:hAnsi="Times New Roman" w:cs="Times New Roman"/>
          <w:sz w:val="24"/>
          <w:szCs w:val="24"/>
          <w:lang w:eastAsia="ru-RU"/>
        </w:rPr>
        <w:t>Особенно активны хореографические ансамбли «Варг-Кара» и «Парабель» (рук.</w:t>
      </w:r>
      <w:proofErr w:type="gramEnd"/>
      <w:r w:rsidRPr="00E50EA7">
        <w:rPr>
          <w:rFonts w:ascii="Times New Roman" w:eastAsia="Times New Roman" w:hAnsi="Times New Roman" w:cs="Times New Roman"/>
          <w:sz w:val="24"/>
          <w:szCs w:val="24"/>
          <w:lang w:eastAsia="ru-RU"/>
        </w:rPr>
        <w:t xml:space="preserve"> </w:t>
      </w:r>
      <w:proofErr w:type="spellStart"/>
      <w:r w:rsidRPr="00E50EA7">
        <w:rPr>
          <w:rFonts w:ascii="Times New Roman" w:eastAsia="Times New Roman" w:hAnsi="Times New Roman" w:cs="Times New Roman"/>
          <w:sz w:val="24"/>
          <w:szCs w:val="24"/>
          <w:lang w:eastAsia="ru-RU"/>
        </w:rPr>
        <w:t>А.Малахова</w:t>
      </w:r>
      <w:proofErr w:type="spellEnd"/>
      <w:r w:rsidRPr="00E50EA7">
        <w:rPr>
          <w:rFonts w:ascii="Times New Roman" w:eastAsia="Times New Roman" w:hAnsi="Times New Roman" w:cs="Times New Roman"/>
          <w:sz w:val="24"/>
          <w:szCs w:val="24"/>
          <w:lang w:eastAsia="ru-RU"/>
        </w:rPr>
        <w:t>) и ансамбль казачьей песни «</w:t>
      </w:r>
      <w:proofErr w:type="spellStart"/>
      <w:r w:rsidRPr="00E50EA7">
        <w:rPr>
          <w:rFonts w:ascii="Times New Roman" w:eastAsia="Times New Roman" w:hAnsi="Times New Roman" w:cs="Times New Roman"/>
          <w:sz w:val="24"/>
          <w:szCs w:val="24"/>
          <w:lang w:eastAsia="ru-RU"/>
        </w:rPr>
        <w:t>Иверень</w:t>
      </w:r>
      <w:proofErr w:type="spellEnd"/>
      <w:r w:rsidRPr="00E50EA7">
        <w:rPr>
          <w:rFonts w:ascii="Times New Roman" w:eastAsia="Times New Roman" w:hAnsi="Times New Roman" w:cs="Times New Roman"/>
          <w:sz w:val="24"/>
          <w:szCs w:val="24"/>
          <w:lang w:eastAsia="ru-RU"/>
        </w:rPr>
        <w:t xml:space="preserve">» (рук. </w:t>
      </w:r>
      <w:proofErr w:type="spellStart"/>
      <w:r w:rsidRPr="00E50EA7">
        <w:rPr>
          <w:rFonts w:ascii="Times New Roman" w:eastAsia="Times New Roman" w:hAnsi="Times New Roman" w:cs="Times New Roman"/>
          <w:sz w:val="24"/>
          <w:szCs w:val="24"/>
          <w:lang w:eastAsia="ru-RU"/>
        </w:rPr>
        <w:t>Ковбаса</w:t>
      </w:r>
      <w:proofErr w:type="spellEnd"/>
      <w:r w:rsidRPr="00E50EA7">
        <w:rPr>
          <w:rFonts w:ascii="Times New Roman" w:eastAsia="Times New Roman" w:hAnsi="Times New Roman" w:cs="Times New Roman"/>
          <w:sz w:val="24"/>
          <w:szCs w:val="24"/>
          <w:lang w:eastAsia="ru-RU"/>
        </w:rPr>
        <w:t xml:space="preserve"> А.Ф.), фольклорный ансамбль «</w:t>
      </w:r>
      <w:proofErr w:type="spellStart"/>
      <w:r w:rsidRPr="00E50EA7">
        <w:rPr>
          <w:rFonts w:ascii="Times New Roman" w:eastAsia="Times New Roman" w:hAnsi="Times New Roman" w:cs="Times New Roman"/>
          <w:sz w:val="24"/>
          <w:szCs w:val="24"/>
          <w:lang w:eastAsia="ru-RU"/>
        </w:rPr>
        <w:t>Беловодье</w:t>
      </w:r>
      <w:proofErr w:type="spellEnd"/>
      <w:r w:rsidRPr="00E50EA7">
        <w:rPr>
          <w:rFonts w:ascii="Times New Roman" w:eastAsia="Times New Roman" w:hAnsi="Times New Roman" w:cs="Times New Roman"/>
          <w:sz w:val="24"/>
          <w:szCs w:val="24"/>
          <w:lang w:eastAsia="ru-RU"/>
        </w:rPr>
        <w:t xml:space="preserve">» (руководитель </w:t>
      </w:r>
      <w:proofErr w:type="spellStart"/>
      <w:r w:rsidRPr="00E50EA7">
        <w:rPr>
          <w:rFonts w:ascii="Times New Roman" w:eastAsia="Times New Roman" w:hAnsi="Times New Roman" w:cs="Times New Roman"/>
          <w:sz w:val="24"/>
          <w:szCs w:val="24"/>
          <w:lang w:eastAsia="ru-RU"/>
        </w:rPr>
        <w:t>Еремеева</w:t>
      </w:r>
      <w:proofErr w:type="spellEnd"/>
      <w:r w:rsidRPr="00E50EA7">
        <w:rPr>
          <w:rFonts w:ascii="Times New Roman" w:eastAsia="Times New Roman" w:hAnsi="Times New Roman" w:cs="Times New Roman"/>
          <w:sz w:val="24"/>
          <w:szCs w:val="24"/>
          <w:lang w:eastAsia="ru-RU"/>
        </w:rPr>
        <w:t xml:space="preserve"> Ю.В.)</w:t>
      </w:r>
    </w:p>
    <w:p w:rsidR="00E50EA7" w:rsidRPr="00E50EA7" w:rsidRDefault="00E50EA7" w:rsidP="00E50EA7">
      <w:pPr>
        <w:spacing w:after="0" w:line="240" w:lineRule="auto"/>
        <w:ind w:firstLine="708"/>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По-прежнему активно принимали участие в Губернаторском фестивале народного творчества «Вместе - мы Россия». </w:t>
      </w:r>
    </w:p>
    <w:p w:rsidR="00E50EA7" w:rsidRPr="00E50EA7" w:rsidRDefault="00E50EA7" w:rsidP="00E50EA7">
      <w:pPr>
        <w:spacing w:after="0" w:line="240" w:lineRule="auto"/>
        <w:ind w:firstLine="703"/>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Районный Дом культуры держит высокий уровень проведения районных мероприятий. Особенно широко и масштабно прошли праздничные торжества и уличное гуляние в честь Дня Великой Победы и межрегиональный фестиваль коренных народов Сибири "Этюды Севера».</w:t>
      </w:r>
    </w:p>
    <w:p w:rsidR="00E50EA7" w:rsidRPr="00E50EA7" w:rsidRDefault="00E50EA7" w:rsidP="00E50EA7">
      <w:pPr>
        <w:spacing w:after="0" w:line="240" w:lineRule="auto"/>
        <w:ind w:firstLine="703"/>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Несмотря на то, что практически не работает </w:t>
      </w:r>
      <w:proofErr w:type="spellStart"/>
      <w:r w:rsidRPr="00E50EA7">
        <w:rPr>
          <w:rFonts w:ascii="Times New Roman" w:eastAsia="Times New Roman" w:hAnsi="Times New Roman" w:cs="Times New Roman"/>
          <w:sz w:val="24"/>
          <w:szCs w:val="24"/>
          <w:lang w:eastAsia="ru-RU"/>
        </w:rPr>
        <w:t>Талиновский</w:t>
      </w:r>
      <w:proofErr w:type="spellEnd"/>
      <w:r w:rsidRPr="00E50EA7">
        <w:rPr>
          <w:rFonts w:ascii="Times New Roman" w:eastAsia="Times New Roman" w:hAnsi="Times New Roman" w:cs="Times New Roman"/>
          <w:sz w:val="24"/>
          <w:szCs w:val="24"/>
          <w:lang w:eastAsia="ru-RU"/>
        </w:rPr>
        <w:t xml:space="preserve"> сельский клуб, по причине отсутствия специалиста, а </w:t>
      </w:r>
      <w:proofErr w:type="spellStart"/>
      <w:r w:rsidRPr="00E50EA7">
        <w:rPr>
          <w:rFonts w:ascii="Times New Roman" w:eastAsia="Times New Roman" w:hAnsi="Times New Roman" w:cs="Times New Roman"/>
          <w:sz w:val="24"/>
          <w:szCs w:val="24"/>
          <w:lang w:eastAsia="ru-RU"/>
        </w:rPr>
        <w:t>Новосельцевский</w:t>
      </w:r>
      <w:proofErr w:type="spellEnd"/>
      <w:r w:rsidRPr="00E50EA7">
        <w:rPr>
          <w:rFonts w:ascii="Times New Roman" w:eastAsia="Times New Roman" w:hAnsi="Times New Roman" w:cs="Times New Roman"/>
          <w:sz w:val="24"/>
          <w:szCs w:val="24"/>
          <w:lang w:eastAsia="ru-RU"/>
        </w:rPr>
        <w:t xml:space="preserve"> СДК с октября 2024 года   находился в стесненных помещениях из-за того, что помещения СДК отданы под образовательный процесс школе, отраслевой показатель по посещению клубных учреждений выполнен в полном объеме. </w:t>
      </w:r>
    </w:p>
    <w:p w:rsidR="00E50EA7" w:rsidRPr="00E50EA7" w:rsidRDefault="00E50EA7" w:rsidP="00E50EA7">
      <w:pPr>
        <w:spacing w:after="0" w:line="240" w:lineRule="auto"/>
        <w:ind w:firstLine="703"/>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lastRenderedPageBreak/>
        <w:t xml:space="preserve">Одно из главных приятных событий года в клубной системе – Парабельский район получил диплом </w:t>
      </w:r>
      <w:r w:rsidRPr="00E50EA7">
        <w:rPr>
          <w:rFonts w:ascii="Times New Roman" w:eastAsia="Times New Roman" w:hAnsi="Times New Roman" w:cs="Times New Roman"/>
          <w:sz w:val="24"/>
          <w:szCs w:val="24"/>
          <w:lang w:val="en-US" w:eastAsia="ru-RU"/>
        </w:rPr>
        <w:t>III</w:t>
      </w:r>
      <w:r w:rsidRPr="00E50EA7">
        <w:rPr>
          <w:rFonts w:ascii="Times New Roman" w:eastAsia="Times New Roman" w:hAnsi="Times New Roman" w:cs="Times New Roman"/>
          <w:sz w:val="24"/>
          <w:szCs w:val="24"/>
          <w:lang w:eastAsia="ru-RU"/>
        </w:rPr>
        <w:t xml:space="preserve"> степени и денежное вознаграждение по итогам Губернаторского фестиваля «Вместе мы Россия». Районный Дом культуры приобрел и смонтировал моторизованный (рулонный) экран для кинотеатра «Спектр». Это позволило стационарно установить светодиодный экран и увеличить площадь сцены РДК, что важно для массовых хореографических постановок.</w:t>
      </w:r>
    </w:p>
    <w:p w:rsidR="00E50EA7" w:rsidRPr="00E50EA7" w:rsidRDefault="00E50EA7" w:rsidP="00E50EA7">
      <w:pPr>
        <w:spacing w:after="0" w:line="240" w:lineRule="auto"/>
        <w:ind w:firstLine="703"/>
        <w:jc w:val="both"/>
        <w:rPr>
          <w:rFonts w:ascii="Times New Roman" w:eastAsia="Times New Roman" w:hAnsi="Times New Roman" w:cs="Times New Roman"/>
          <w:sz w:val="24"/>
          <w:szCs w:val="24"/>
          <w:lang w:eastAsia="ru-RU"/>
        </w:rPr>
      </w:pPr>
    </w:p>
    <w:p w:rsidR="00E50EA7" w:rsidRPr="00E50EA7" w:rsidRDefault="00E50EA7" w:rsidP="00E50EA7">
      <w:pPr>
        <w:spacing w:after="0" w:line="240" w:lineRule="auto"/>
        <w:jc w:val="center"/>
        <w:rPr>
          <w:rFonts w:ascii="Times New Roman" w:eastAsia="Times New Roman" w:hAnsi="Times New Roman" w:cs="Times New Roman"/>
          <w:b/>
          <w:sz w:val="24"/>
          <w:szCs w:val="24"/>
          <w:lang w:eastAsia="ru-RU"/>
        </w:rPr>
      </w:pPr>
      <w:proofErr w:type="spellStart"/>
      <w:r w:rsidRPr="00E50EA7">
        <w:rPr>
          <w:rFonts w:ascii="Times New Roman" w:eastAsia="Times New Roman" w:hAnsi="Times New Roman" w:cs="Times New Roman"/>
          <w:b/>
          <w:sz w:val="24"/>
          <w:szCs w:val="24"/>
          <w:lang w:eastAsia="ru-RU"/>
        </w:rPr>
        <w:t>Межпоселенческая</w:t>
      </w:r>
      <w:proofErr w:type="spellEnd"/>
      <w:r w:rsidRPr="00E50EA7">
        <w:rPr>
          <w:rFonts w:ascii="Times New Roman" w:eastAsia="Times New Roman" w:hAnsi="Times New Roman" w:cs="Times New Roman"/>
          <w:b/>
          <w:sz w:val="24"/>
          <w:szCs w:val="24"/>
          <w:lang w:eastAsia="ru-RU"/>
        </w:rPr>
        <w:t xml:space="preserve"> библиотека</w:t>
      </w:r>
    </w:p>
    <w:p w:rsidR="00E50EA7" w:rsidRPr="00E50EA7" w:rsidRDefault="00E50EA7" w:rsidP="00E50EA7">
      <w:pPr>
        <w:suppressLineNumbers/>
        <w:suppressAutoHyphens/>
        <w:snapToGrid w:val="0"/>
        <w:spacing w:after="0" w:line="240" w:lineRule="auto"/>
        <w:ind w:firstLine="567"/>
        <w:jc w:val="both"/>
        <w:rPr>
          <w:rFonts w:ascii="Times New Roman" w:eastAsia="PT Astra Serif" w:hAnsi="Times New Roman" w:cs="Times New Roman"/>
          <w:sz w:val="24"/>
          <w:szCs w:val="24"/>
          <w:lang w:eastAsia="ja-JP"/>
        </w:rPr>
      </w:pPr>
      <w:r w:rsidRPr="00E50EA7">
        <w:rPr>
          <w:rFonts w:ascii="Times New Roman" w:eastAsia="PT Astra Serif" w:hAnsi="Times New Roman" w:cs="Times New Roman"/>
          <w:sz w:val="24"/>
          <w:szCs w:val="24"/>
          <w:lang w:eastAsia="ja-JP"/>
        </w:rPr>
        <w:t>По состоянию на 1 января 2025 года совокупный фонд МБУК "</w:t>
      </w:r>
      <w:proofErr w:type="spellStart"/>
      <w:r w:rsidRPr="00E50EA7">
        <w:rPr>
          <w:rFonts w:ascii="Times New Roman" w:eastAsia="PT Astra Serif" w:hAnsi="Times New Roman" w:cs="Times New Roman"/>
          <w:sz w:val="24"/>
          <w:szCs w:val="24"/>
          <w:lang w:eastAsia="ja-JP"/>
        </w:rPr>
        <w:t>Межпоселенческая</w:t>
      </w:r>
      <w:proofErr w:type="spellEnd"/>
      <w:r w:rsidRPr="00E50EA7">
        <w:rPr>
          <w:rFonts w:ascii="Times New Roman" w:eastAsia="PT Astra Serif" w:hAnsi="Times New Roman" w:cs="Times New Roman"/>
          <w:sz w:val="24"/>
          <w:szCs w:val="24"/>
          <w:lang w:eastAsia="ja-JP"/>
        </w:rPr>
        <w:t xml:space="preserve"> библиотека" составляет 103122 экземпляров. Из них, литература для детей 20387 экз., художественная литература – 49839 экз.</w:t>
      </w:r>
    </w:p>
    <w:p w:rsidR="00E50EA7" w:rsidRPr="00E50EA7" w:rsidRDefault="00E50EA7" w:rsidP="00E50EA7">
      <w:pPr>
        <w:spacing w:after="0" w:line="240" w:lineRule="auto"/>
        <w:ind w:firstLine="567"/>
        <w:jc w:val="both"/>
        <w:rPr>
          <w:rFonts w:ascii="Times New Roman" w:eastAsia="PT Astra Serif" w:hAnsi="Times New Roman" w:cs="Times New Roman"/>
          <w:sz w:val="24"/>
          <w:szCs w:val="24"/>
          <w:lang w:eastAsia="ru-RU"/>
        </w:rPr>
      </w:pPr>
    </w:p>
    <w:p w:rsidR="00E50EA7" w:rsidRPr="00E50EA7" w:rsidRDefault="00E50EA7" w:rsidP="00E50EA7">
      <w:pPr>
        <w:spacing w:after="0" w:line="240" w:lineRule="auto"/>
        <w:ind w:firstLine="567"/>
        <w:jc w:val="both"/>
        <w:rPr>
          <w:rFonts w:ascii="Times New Roman" w:eastAsia="PT Astra Serif" w:hAnsi="Times New Roman" w:cs="Times New Roman"/>
          <w:sz w:val="24"/>
          <w:szCs w:val="24"/>
          <w:lang w:eastAsia="ru-RU"/>
        </w:rPr>
      </w:pPr>
      <w:r w:rsidRPr="00E50EA7">
        <w:rPr>
          <w:rFonts w:ascii="Times New Roman" w:eastAsia="PT Astra Serif" w:hAnsi="Times New Roman" w:cs="Times New Roman"/>
          <w:sz w:val="24"/>
          <w:szCs w:val="24"/>
          <w:lang w:eastAsia="ru-RU"/>
        </w:rPr>
        <w:t xml:space="preserve">Основные отраслевые показатели на 01 января 2025 года: </w:t>
      </w:r>
    </w:p>
    <w:p w:rsidR="00E50EA7" w:rsidRPr="00E50EA7" w:rsidRDefault="00E50EA7" w:rsidP="00E50EA7">
      <w:pPr>
        <w:spacing w:after="0" w:line="240" w:lineRule="auto"/>
        <w:ind w:firstLine="567"/>
        <w:jc w:val="both"/>
        <w:rPr>
          <w:rFonts w:ascii="Times New Roman" w:eastAsia="PT Astra Serif" w:hAnsi="Times New Roman" w:cs="Times New Roman"/>
          <w:sz w:val="24"/>
          <w:szCs w:val="24"/>
          <w:lang w:eastAsia="ru-RU"/>
        </w:rPr>
      </w:pPr>
      <w:r w:rsidRPr="00E50EA7">
        <w:rPr>
          <w:rFonts w:ascii="Times New Roman" w:eastAsia="PT Astra Serif" w:hAnsi="Times New Roman" w:cs="Times New Roman"/>
          <w:sz w:val="24"/>
          <w:szCs w:val="24"/>
          <w:lang w:eastAsia="ru-RU"/>
        </w:rPr>
        <w:t>Пользователей центральной библиотеки – 2830; посещения – 69560; выдано документов – 63562.</w:t>
      </w:r>
    </w:p>
    <w:p w:rsidR="00E50EA7" w:rsidRPr="00E50EA7" w:rsidRDefault="00E50EA7" w:rsidP="00E50EA7">
      <w:pPr>
        <w:spacing w:after="0" w:line="240" w:lineRule="auto"/>
        <w:ind w:firstLine="567"/>
        <w:jc w:val="both"/>
        <w:rPr>
          <w:rFonts w:ascii="Times New Roman" w:eastAsia="PT Astra Serif" w:hAnsi="Times New Roman" w:cs="Times New Roman"/>
          <w:sz w:val="24"/>
          <w:szCs w:val="24"/>
          <w:lang w:eastAsia="ru-RU"/>
        </w:rPr>
      </w:pPr>
      <w:r w:rsidRPr="00E50EA7">
        <w:rPr>
          <w:rFonts w:ascii="Times New Roman" w:eastAsia="PT Astra Serif" w:hAnsi="Times New Roman" w:cs="Times New Roman"/>
          <w:sz w:val="24"/>
          <w:szCs w:val="24"/>
          <w:lang w:eastAsia="ru-RU"/>
        </w:rPr>
        <w:t xml:space="preserve">Пользователей по ЦБС – 5004; посещения – 125863; </w:t>
      </w:r>
      <w:proofErr w:type="spellStart"/>
      <w:r w:rsidRPr="00E50EA7">
        <w:rPr>
          <w:rFonts w:ascii="Times New Roman" w:eastAsia="PT Astra Serif" w:hAnsi="Times New Roman" w:cs="Times New Roman"/>
          <w:sz w:val="24"/>
          <w:szCs w:val="24"/>
          <w:lang w:eastAsia="ru-RU"/>
        </w:rPr>
        <w:t>документовыдача</w:t>
      </w:r>
      <w:proofErr w:type="spellEnd"/>
      <w:r w:rsidRPr="00E50EA7">
        <w:rPr>
          <w:rFonts w:ascii="Times New Roman" w:eastAsia="PT Astra Serif" w:hAnsi="Times New Roman" w:cs="Times New Roman"/>
          <w:sz w:val="24"/>
          <w:szCs w:val="24"/>
          <w:lang w:eastAsia="ru-RU"/>
        </w:rPr>
        <w:t xml:space="preserve"> – 151373.</w:t>
      </w:r>
    </w:p>
    <w:p w:rsidR="00E50EA7" w:rsidRPr="00E50EA7" w:rsidRDefault="00E50EA7" w:rsidP="00E50EA7">
      <w:pPr>
        <w:spacing w:after="0" w:line="240" w:lineRule="auto"/>
        <w:ind w:firstLine="567"/>
        <w:jc w:val="both"/>
        <w:rPr>
          <w:rFonts w:ascii="Times New Roman" w:eastAsia="PT Astra Serif" w:hAnsi="Times New Roman" w:cs="Times New Roman"/>
          <w:sz w:val="24"/>
          <w:szCs w:val="24"/>
          <w:lang w:eastAsia="ru-RU"/>
        </w:rPr>
      </w:pPr>
      <w:r w:rsidRPr="00E50EA7">
        <w:rPr>
          <w:rFonts w:ascii="Times New Roman" w:eastAsia="PT Astra Serif" w:hAnsi="Times New Roman" w:cs="Times New Roman"/>
          <w:sz w:val="24"/>
          <w:szCs w:val="24"/>
          <w:lang w:eastAsia="ru-RU"/>
        </w:rPr>
        <w:t>Штат МБУК "</w:t>
      </w:r>
      <w:proofErr w:type="spellStart"/>
      <w:r w:rsidRPr="00E50EA7">
        <w:rPr>
          <w:rFonts w:ascii="Times New Roman" w:eastAsia="PT Astra Serif" w:hAnsi="Times New Roman" w:cs="Times New Roman"/>
          <w:sz w:val="24"/>
          <w:szCs w:val="24"/>
          <w:lang w:eastAsia="ru-RU"/>
        </w:rPr>
        <w:t>Межпоселенческая</w:t>
      </w:r>
      <w:proofErr w:type="spellEnd"/>
      <w:r w:rsidRPr="00E50EA7">
        <w:rPr>
          <w:rFonts w:ascii="Times New Roman" w:eastAsia="PT Astra Serif" w:hAnsi="Times New Roman" w:cs="Times New Roman"/>
          <w:sz w:val="24"/>
          <w:szCs w:val="24"/>
          <w:lang w:eastAsia="ru-RU"/>
        </w:rPr>
        <w:t xml:space="preserve"> библиотека" - 34 человека, из них специалисты 28 человек, средний возраст 36,3 лет. 74% специалистов имеют </w:t>
      </w:r>
      <w:proofErr w:type="gramStart"/>
      <w:r w:rsidRPr="00E50EA7">
        <w:rPr>
          <w:rFonts w:ascii="Times New Roman" w:eastAsia="PT Astra Serif" w:hAnsi="Times New Roman" w:cs="Times New Roman"/>
          <w:sz w:val="24"/>
          <w:szCs w:val="24"/>
          <w:lang w:eastAsia="ru-RU"/>
        </w:rPr>
        <w:t>среднее-специальное</w:t>
      </w:r>
      <w:proofErr w:type="gramEnd"/>
      <w:r w:rsidRPr="00E50EA7">
        <w:rPr>
          <w:rFonts w:ascii="Times New Roman" w:eastAsia="PT Astra Serif" w:hAnsi="Times New Roman" w:cs="Times New Roman"/>
          <w:sz w:val="24"/>
          <w:szCs w:val="24"/>
          <w:lang w:eastAsia="ru-RU"/>
        </w:rPr>
        <w:t xml:space="preserve"> или высшее образование.</w:t>
      </w:r>
    </w:p>
    <w:p w:rsidR="00E50EA7" w:rsidRPr="00E50EA7" w:rsidRDefault="00E50EA7" w:rsidP="00E50EA7">
      <w:pPr>
        <w:spacing w:after="0" w:line="240" w:lineRule="auto"/>
        <w:ind w:firstLine="567"/>
        <w:jc w:val="both"/>
        <w:rPr>
          <w:rFonts w:ascii="Times New Roman" w:eastAsia="PT Astra Serif" w:hAnsi="Times New Roman" w:cs="Times New Roman"/>
          <w:sz w:val="24"/>
          <w:szCs w:val="24"/>
          <w:lang w:eastAsia="ru-RU"/>
        </w:rPr>
      </w:pPr>
    </w:p>
    <w:p w:rsidR="00E50EA7" w:rsidRPr="00E50EA7" w:rsidRDefault="00E50EA7" w:rsidP="00E50EA7">
      <w:pPr>
        <w:spacing w:after="0" w:line="240" w:lineRule="auto"/>
        <w:jc w:val="both"/>
        <w:rPr>
          <w:rFonts w:ascii="Times New Roman" w:eastAsia="PT Astra Serif" w:hAnsi="Times New Roman" w:cs="Times New Roman"/>
          <w:sz w:val="24"/>
          <w:szCs w:val="24"/>
          <w:lang w:eastAsia="ru-RU"/>
        </w:rPr>
      </w:pPr>
      <w:r w:rsidRPr="00E50EA7">
        <w:rPr>
          <w:rFonts w:ascii="Times New Roman" w:eastAsia="PT Astra Serif" w:hAnsi="Times New Roman" w:cs="Times New Roman"/>
          <w:b/>
          <w:sz w:val="24"/>
          <w:szCs w:val="24"/>
          <w:lang w:eastAsia="ru-RU"/>
        </w:rPr>
        <w:t xml:space="preserve">      </w:t>
      </w:r>
      <w:r w:rsidRPr="00E50EA7">
        <w:rPr>
          <w:rFonts w:ascii="Times New Roman" w:eastAsia="PT Astra Serif" w:hAnsi="Times New Roman" w:cs="Times New Roman"/>
          <w:b/>
          <w:i/>
          <w:sz w:val="24"/>
          <w:szCs w:val="24"/>
          <w:lang w:eastAsia="ru-RU"/>
        </w:rPr>
        <w:t xml:space="preserve"> </w:t>
      </w:r>
      <w:r w:rsidRPr="00E50EA7">
        <w:rPr>
          <w:rFonts w:ascii="Times New Roman" w:eastAsia="PT Astra Serif" w:hAnsi="Times New Roman" w:cs="Times New Roman"/>
          <w:sz w:val="24"/>
          <w:szCs w:val="24"/>
          <w:lang w:eastAsia="ru-RU"/>
        </w:rPr>
        <w:t>МБУК "</w:t>
      </w:r>
      <w:proofErr w:type="spellStart"/>
      <w:r w:rsidRPr="00E50EA7">
        <w:rPr>
          <w:rFonts w:ascii="Times New Roman" w:eastAsia="PT Astra Serif" w:hAnsi="Times New Roman" w:cs="Times New Roman"/>
          <w:sz w:val="24"/>
          <w:szCs w:val="24"/>
          <w:lang w:eastAsia="ru-RU"/>
        </w:rPr>
        <w:t>Межпоселенческая</w:t>
      </w:r>
      <w:proofErr w:type="spellEnd"/>
      <w:r w:rsidRPr="00E50EA7">
        <w:rPr>
          <w:rFonts w:ascii="Times New Roman" w:eastAsia="PT Astra Serif" w:hAnsi="Times New Roman" w:cs="Times New Roman"/>
          <w:sz w:val="24"/>
          <w:szCs w:val="24"/>
          <w:lang w:eastAsia="ru-RU"/>
        </w:rPr>
        <w:t xml:space="preserve"> библиотека" осуществляет библиотечное обслуживание жителей всего Парабельского района. Охват по системе составил 44,3%, центральная библиотека (с филиалом «Библиотека» с Парабель) – 46,7%. От общего количества пользователей 38,7% составляют дети в возрасте до 14 лет, молодежь – 15,3%. </w:t>
      </w:r>
    </w:p>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PT Astra Serif" w:hAnsi="Times New Roman" w:cs="Times New Roman"/>
          <w:b/>
          <w:i/>
          <w:sz w:val="24"/>
          <w:szCs w:val="24"/>
          <w:lang w:eastAsia="ru-RU"/>
        </w:rPr>
        <w:t xml:space="preserve">         </w:t>
      </w:r>
      <w:r w:rsidRPr="00E50EA7">
        <w:rPr>
          <w:rFonts w:ascii="Times New Roman" w:eastAsia="PT Astra Serif" w:hAnsi="Times New Roman" w:cs="Times New Roman"/>
          <w:sz w:val="24"/>
          <w:szCs w:val="24"/>
          <w:lang w:eastAsia="ru-RU"/>
        </w:rPr>
        <w:t>За 2024 год было проведено в центральной библиотеке 157 мероприятий всех форм, оформлено 154 выставок, их посетило 26683 человек.</w:t>
      </w:r>
    </w:p>
    <w:p w:rsidR="00E50EA7" w:rsidRPr="00E50EA7" w:rsidRDefault="00E50EA7" w:rsidP="00E50EA7">
      <w:pPr>
        <w:suppressAutoHyphens/>
        <w:spacing w:after="0" w:line="240" w:lineRule="auto"/>
        <w:ind w:firstLine="708"/>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Приятным событием стало создание модельной публичной библиотеки </w:t>
      </w:r>
      <w:proofErr w:type="gramStart"/>
      <w:r w:rsidRPr="00E50EA7">
        <w:rPr>
          <w:rFonts w:ascii="Times New Roman" w:eastAsia="Times New Roman" w:hAnsi="Times New Roman" w:cs="Times New Roman"/>
          <w:sz w:val="24"/>
          <w:szCs w:val="24"/>
          <w:lang w:eastAsia="ru-RU"/>
        </w:rPr>
        <w:t>в</w:t>
      </w:r>
      <w:proofErr w:type="gramEnd"/>
      <w:r w:rsidRPr="00E50EA7">
        <w:rPr>
          <w:rFonts w:ascii="Times New Roman" w:eastAsia="Times New Roman" w:hAnsi="Times New Roman" w:cs="Times New Roman"/>
          <w:sz w:val="24"/>
          <w:szCs w:val="24"/>
          <w:lang w:eastAsia="ru-RU"/>
        </w:rPr>
        <w:t xml:space="preserve"> </w:t>
      </w:r>
      <w:proofErr w:type="gramStart"/>
      <w:r w:rsidRPr="00E50EA7">
        <w:rPr>
          <w:rFonts w:ascii="Times New Roman" w:eastAsia="Times New Roman" w:hAnsi="Times New Roman" w:cs="Times New Roman"/>
          <w:sz w:val="24"/>
          <w:szCs w:val="24"/>
          <w:lang w:eastAsia="ru-RU"/>
        </w:rPr>
        <w:t>с</w:t>
      </w:r>
      <w:proofErr w:type="gramEnd"/>
      <w:r w:rsidRPr="00E50EA7">
        <w:rPr>
          <w:rFonts w:ascii="Times New Roman" w:eastAsia="Times New Roman" w:hAnsi="Times New Roman" w:cs="Times New Roman"/>
          <w:sz w:val="24"/>
          <w:szCs w:val="24"/>
          <w:lang w:eastAsia="ru-RU"/>
        </w:rPr>
        <w:t>. Толмачево за счет средств областной субсидии в размере 2 млн. рублей.</w:t>
      </w:r>
    </w:p>
    <w:p w:rsidR="00E50EA7" w:rsidRPr="00E50EA7" w:rsidRDefault="00E50EA7" w:rsidP="00E50EA7">
      <w:pPr>
        <w:suppressAutoHyphens/>
        <w:spacing w:after="0" w:line="240" w:lineRule="auto"/>
        <w:jc w:val="both"/>
        <w:rPr>
          <w:rFonts w:ascii="Times New Roman" w:eastAsia="Times New Roman" w:hAnsi="Times New Roman" w:cs="Times New Roman"/>
          <w:sz w:val="24"/>
          <w:szCs w:val="24"/>
          <w:lang w:eastAsia="ru-RU"/>
        </w:rPr>
      </w:pPr>
    </w:p>
    <w:p w:rsidR="00E50EA7" w:rsidRPr="00E50EA7" w:rsidRDefault="00E50EA7" w:rsidP="00E50EA7">
      <w:pPr>
        <w:suppressAutoHyphens/>
        <w:spacing w:after="0" w:line="240" w:lineRule="auto"/>
        <w:ind w:firstLine="708"/>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b/>
          <w:sz w:val="24"/>
          <w:szCs w:val="24"/>
          <w:lang w:eastAsia="ar-SA"/>
        </w:rPr>
        <w:t>МБУК «Муниципальный музей»</w:t>
      </w:r>
      <w:r w:rsidRPr="00E50EA7">
        <w:rPr>
          <w:rFonts w:ascii="Times New Roman" w:eastAsia="Times New Roman" w:hAnsi="Times New Roman" w:cs="Times New Roman"/>
          <w:sz w:val="24"/>
          <w:szCs w:val="24"/>
          <w:lang w:eastAsia="ar-SA"/>
        </w:rPr>
        <w:t>.</w:t>
      </w:r>
    </w:p>
    <w:p w:rsidR="00E50EA7" w:rsidRPr="00E50EA7" w:rsidRDefault="00E50EA7" w:rsidP="00E50EA7">
      <w:pPr>
        <w:tabs>
          <w:tab w:val="left" w:pos="0"/>
        </w:tabs>
        <w:spacing w:after="0" w:line="240" w:lineRule="auto"/>
        <w:contextualSpacing/>
        <w:jc w:val="both"/>
        <w:rPr>
          <w:rFonts w:ascii="Times New Roman" w:eastAsia="Calibri" w:hAnsi="Times New Roman" w:cs="Times New Roman"/>
          <w:sz w:val="24"/>
          <w:szCs w:val="24"/>
          <w:lang w:eastAsia="ru-RU"/>
        </w:rPr>
      </w:pPr>
      <w:r w:rsidRPr="00E50EA7">
        <w:rPr>
          <w:rFonts w:ascii="Times New Roman" w:eastAsia="Calibri" w:hAnsi="Times New Roman" w:cs="Times New Roman"/>
          <w:sz w:val="24"/>
          <w:szCs w:val="24"/>
          <w:lang w:eastAsia="ru-RU"/>
        </w:rPr>
        <w:t xml:space="preserve">. </w:t>
      </w:r>
    </w:p>
    <w:p w:rsidR="00E50EA7" w:rsidRPr="00E50EA7" w:rsidRDefault="00E50EA7" w:rsidP="00E50EA7">
      <w:pPr>
        <w:shd w:val="clear" w:color="auto" w:fill="FFFFFF"/>
        <w:spacing w:after="300" w:line="240" w:lineRule="auto"/>
        <w:ind w:firstLine="567"/>
        <w:jc w:val="both"/>
        <w:rPr>
          <w:rFonts w:ascii="Times New Roman" w:eastAsia="PT Astra Serif" w:hAnsi="Times New Roman" w:cs="Times New Roman"/>
          <w:sz w:val="24"/>
          <w:szCs w:val="24"/>
          <w:lang w:eastAsia="ru-RU"/>
        </w:rPr>
      </w:pPr>
      <w:r w:rsidRPr="00E50EA7">
        <w:rPr>
          <w:rFonts w:ascii="Times New Roman" w:eastAsia="Times New Roman" w:hAnsi="Times New Roman" w:cs="Times New Roman"/>
          <w:bCs/>
          <w:sz w:val="24"/>
          <w:szCs w:val="24"/>
          <w:lang w:eastAsia="ru-RU"/>
        </w:rPr>
        <w:t>Основными видами деятельности</w:t>
      </w:r>
      <w:r w:rsidRPr="00E50EA7">
        <w:rPr>
          <w:rFonts w:ascii="Times New Roman" w:eastAsia="Times New Roman" w:hAnsi="Times New Roman" w:cs="Times New Roman"/>
          <w:sz w:val="24"/>
          <w:szCs w:val="24"/>
          <w:lang w:eastAsia="ru-RU"/>
        </w:rPr>
        <w:t xml:space="preserve"> музея является формирование и хранение коллекций, научно-вспомогательная работа, научно-фондовая работа, организация и обновление постоянных экспозиций, устройство стационарных и выездных выставок, культурно-просветительская деятельность.</w:t>
      </w:r>
      <w:r w:rsidRPr="00E50EA7">
        <w:rPr>
          <w:rFonts w:ascii="Times New Roman" w:eastAsia="PT Astra Serif" w:hAnsi="Times New Roman" w:cs="Times New Roman"/>
          <w:sz w:val="24"/>
          <w:szCs w:val="24"/>
          <w:lang w:eastAsia="ru-RU"/>
        </w:rPr>
        <w:t xml:space="preserve"> </w:t>
      </w:r>
    </w:p>
    <w:p w:rsidR="00E50EA7" w:rsidRPr="00E50EA7" w:rsidRDefault="00E50EA7" w:rsidP="00E50EA7">
      <w:pPr>
        <w:shd w:val="clear" w:color="auto" w:fill="FFFFFF"/>
        <w:spacing w:after="300" w:line="240" w:lineRule="auto"/>
        <w:ind w:firstLine="567"/>
        <w:jc w:val="both"/>
        <w:rPr>
          <w:rFonts w:ascii="Times New Roman" w:eastAsia="Times New Roman" w:hAnsi="Times New Roman" w:cs="Times New Roman"/>
          <w:sz w:val="24"/>
          <w:szCs w:val="24"/>
          <w:lang w:eastAsia="ru-RU"/>
        </w:rPr>
      </w:pPr>
      <w:r w:rsidRPr="00E50EA7">
        <w:rPr>
          <w:rFonts w:ascii="Times New Roman" w:eastAsia="PT Astra Serif" w:hAnsi="Times New Roman" w:cs="Times New Roman"/>
          <w:sz w:val="24"/>
          <w:szCs w:val="24"/>
          <w:lang w:eastAsia="ru-RU"/>
        </w:rPr>
        <w:t xml:space="preserve">По состоянию на 31 декабря 2024 года «Муниципальный музей» имеет общий фонд   в количестве </w:t>
      </w:r>
      <w:r w:rsidRPr="00E50EA7">
        <w:rPr>
          <w:rFonts w:ascii="Times New Roman" w:eastAsia="PT Astra Serif" w:hAnsi="Times New Roman" w:cs="Times New Roman"/>
          <w:sz w:val="24"/>
          <w:szCs w:val="24"/>
          <w:u w:val="single"/>
          <w:lang w:eastAsia="ru-RU"/>
        </w:rPr>
        <w:t>5359</w:t>
      </w:r>
      <w:r w:rsidRPr="00E50EA7">
        <w:rPr>
          <w:rFonts w:ascii="Times New Roman" w:eastAsia="PT Astra Serif" w:hAnsi="Times New Roman" w:cs="Times New Roman"/>
          <w:sz w:val="24"/>
          <w:szCs w:val="24"/>
          <w:lang w:eastAsia="ru-RU"/>
        </w:rPr>
        <w:t xml:space="preserve"> единиц хранения.</w:t>
      </w:r>
    </w:p>
    <w:p w:rsidR="00E50EA7" w:rsidRPr="00E50EA7" w:rsidRDefault="00E50EA7" w:rsidP="00E50EA7">
      <w:pPr>
        <w:spacing w:after="0" w:line="240" w:lineRule="auto"/>
        <w:ind w:firstLine="708"/>
        <w:jc w:val="both"/>
        <w:rPr>
          <w:rFonts w:ascii="Times New Roman" w:eastAsia="PT Astra Serif" w:hAnsi="Times New Roman" w:cs="Times New Roman"/>
          <w:sz w:val="24"/>
          <w:szCs w:val="24"/>
          <w:u w:val="single"/>
          <w:lang w:eastAsia="ru-RU"/>
        </w:rPr>
      </w:pPr>
      <w:r w:rsidRPr="00E50EA7">
        <w:rPr>
          <w:rFonts w:ascii="Times New Roman" w:eastAsia="PT Astra Serif" w:hAnsi="Times New Roman" w:cs="Times New Roman"/>
          <w:sz w:val="24"/>
          <w:szCs w:val="24"/>
          <w:lang w:eastAsia="ru-RU"/>
        </w:rPr>
        <w:t xml:space="preserve">Отраслевые показатели по итогам 2024 года выполнены и составляют: посещения </w:t>
      </w:r>
      <w:r w:rsidRPr="00E50EA7">
        <w:rPr>
          <w:rFonts w:ascii="Times New Roman" w:eastAsia="PT Astra Serif" w:hAnsi="Times New Roman" w:cs="Times New Roman"/>
          <w:sz w:val="24"/>
          <w:szCs w:val="24"/>
          <w:u w:val="single"/>
          <w:lang w:eastAsia="ru-RU"/>
        </w:rPr>
        <w:t>31098, что на 4768 человек больше 2023 года</w:t>
      </w:r>
      <w:r w:rsidRPr="00E50EA7">
        <w:rPr>
          <w:rFonts w:ascii="Times New Roman" w:eastAsia="PT Astra Serif" w:hAnsi="Times New Roman" w:cs="Times New Roman"/>
          <w:sz w:val="24"/>
          <w:szCs w:val="24"/>
          <w:lang w:eastAsia="ru-RU"/>
        </w:rPr>
        <w:t xml:space="preserve">; количество выставок </w:t>
      </w:r>
      <w:r w:rsidRPr="00E50EA7">
        <w:rPr>
          <w:rFonts w:ascii="Times New Roman" w:eastAsia="PT Astra Serif" w:hAnsi="Times New Roman" w:cs="Times New Roman"/>
          <w:sz w:val="24"/>
          <w:szCs w:val="24"/>
          <w:u w:val="single"/>
          <w:lang w:eastAsia="ru-RU"/>
        </w:rPr>
        <w:t>46</w:t>
      </w:r>
      <w:r w:rsidRPr="00E50EA7">
        <w:rPr>
          <w:rFonts w:ascii="Times New Roman" w:eastAsia="PT Astra Serif" w:hAnsi="Times New Roman" w:cs="Times New Roman"/>
          <w:sz w:val="24"/>
          <w:szCs w:val="24"/>
          <w:lang w:eastAsia="ru-RU"/>
        </w:rPr>
        <w:t xml:space="preserve">, количество познавательных программ </w:t>
      </w:r>
      <w:r w:rsidRPr="00E50EA7">
        <w:rPr>
          <w:rFonts w:ascii="Times New Roman" w:eastAsia="PT Astra Serif" w:hAnsi="Times New Roman" w:cs="Times New Roman"/>
          <w:sz w:val="24"/>
          <w:szCs w:val="24"/>
          <w:u w:val="single"/>
          <w:lang w:eastAsia="ru-RU"/>
        </w:rPr>
        <w:t>107</w:t>
      </w:r>
      <w:r w:rsidRPr="00E50EA7">
        <w:rPr>
          <w:rFonts w:ascii="Times New Roman" w:eastAsia="PT Astra Serif" w:hAnsi="Times New Roman" w:cs="Times New Roman"/>
          <w:sz w:val="24"/>
          <w:szCs w:val="24"/>
          <w:lang w:eastAsia="ru-RU"/>
        </w:rPr>
        <w:t xml:space="preserve">, количество праздничных программ </w:t>
      </w:r>
      <w:r w:rsidRPr="00E50EA7">
        <w:rPr>
          <w:rFonts w:ascii="Times New Roman" w:eastAsia="PT Astra Serif" w:hAnsi="Times New Roman" w:cs="Times New Roman"/>
          <w:sz w:val="24"/>
          <w:szCs w:val="24"/>
          <w:u w:val="single"/>
          <w:lang w:eastAsia="ru-RU"/>
        </w:rPr>
        <w:t>9</w:t>
      </w:r>
      <w:r w:rsidRPr="00E50EA7">
        <w:rPr>
          <w:rFonts w:ascii="Times New Roman" w:eastAsia="PT Astra Serif" w:hAnsi="Times New Roman" w:cs="Times New Roman"/>
          <w:sz w:val="24"/>
          <w:szCs w:val="24"/>
          <w:lang w:eastAsia="ru-RU"/>
        </w:rPr>
        <w:t xml:space="preserve">, количество выездных выставок </w:t>
      </w:r>
      <w:r w:rsidRPr="00E50EA7">
        <w:rPr>
          <w:rFonts w:ascii="Times New Roman" w:eastAsia="PT Astra Serif" w:hAnsi="Times New Roman" w:cs="Times New Roman"/>
          <w:sz w:val="24"/>
          <w:szCs w:val="24"/>
          <w:u w:val="single"/>
          <w:lang w:eastAsia="ru-RU"/>
        </w:rPr>
        <w:t>23</w:t>
      </w:r>
      <w:r w:rsidRPr="00E50EA7">
        <w:rPr>
          <w:rFonts w:ascii="Times New Roman" w:eastAsia="PT Astra Serif" w:hAnsi="Times New Roman" w:cs="Times New Roman"/>
          <w:sz w:val="24"/>
          <w:szCs w:val="24"/>
          <w:lang w:eastAsia="ru-RU"/>
        </w:rPr>
        <w:t xml:space="preserve">, количество онлайн выставок </w:t>
      </w:r>
      <w:r w:rsidRPr="00E50EA7">
        <w:rPr>
          <w:rFonts w:ascii="Times New Roman" w:eastAsia="PT Astra Serif" w:hAnsi="Times New Roman" w:cs="Times New Roman"/>
          <w:sz w:val="24"/>
          <w:szCs w:val="24"/>
          <w:u w:val="single"/>
          <w:lang w:eastAsia="ru-RU"/>
        </w:rPr>
        <w:t>46</w:t>
      </w:r>
      <w:r w:rsidRPr="00E50EA7">
        <w:rPr>
          <w:rFonts w:ascii="Times New Roman" w:eastAsia="PT Astra Serif" w:hAnsi="Times New Roman" w:cs="Times New Roman"/>
          <w:sz w:val="24"/>
          <w:szCs w:val="24"/>
          <w:lang w:eastAsia="ru-RU"/>
        </w:rPr>
        <w:t xml:space="preserve">, количество экскурсий </w:t>
      </w:r>
      <w:r w:rsidRPr="00E50EA7">
        <w:rPr>
          <w:rFonts w:ascii="Times New Roman" w:eastAsia="PT Astra Serif" w:hAnsi="Times New Roman" w:cs="Times New Roman"/>
          <w:sz w:val="24"/>
          <w:szCs w:val="24"/>
          <w:u w:val="single"/>
          <w:lang w:eastAsia="ru-RU"/>
        </w:rPr>
        <w:t>531</w:t>
      </w:r>
      <w:r w:rsidRPr="00E50EA7">
        <w:rPr>
          <w:rFonts w:ascii="Times New Roman" w:eastAsia="PT Astra Serif" w:hAnsi="Times New Roman" w:cs="Times New Roman"/>
          <w:sz w:val="24"/>
          <w:szCs w:val="24"/>
          <w:lang w:eastAsia="ru-RU"/>
        </w:rPr>
        <w:t xml:space="preserve">, число посетителей сайтов учреждений </w:t>
      </w:r>
      <w:r w:rsidRPr="00E50EA7">
        <w:rPr>
          <w:rFonts w:ascii="Times New Roman" w:eastAsia="PT Astra Serif" w:hAnsi="Times New Roman" w:cs="Times New Roman"/>
          <w:sz w:val="24"/>
          <w:szCs w:val="24"/>
          <w:u w:val="single"/>
          <w:lang w:eastAsia="ru-RU"/>
        </w:rPr>
        <w:t>7307.</w:t>
      </w:r>
    </w:p>
    <w:p w:rsidR="00E50EA7" w:rsidRPr="00E50EA7" w:rsidRDefault="00E50EA7" w:rsidP="00E50EA7">
      <w:pPr>
        <w:spacing w:after="0" w:line="240" w:lineRule="auto"/>
        <w:ind w:firstLine="708"/>
        <w:jc w:val="both"/>
        <w:rPr>
          <w:rFonts w:ascii="Times New Roman" w:eastAsia="PT Astra Serif" w:hAnsi="Times New Roman" w:cs="Times New Roman"/>
          <w:sz w:val="24"/>
          <w:szCs w:val="24"/>
          <w:u w:val="single"/>
          <w:lang w:eastAsia="ru-RU"/>
        </w:rPr>
      </w:pPr>
    </w:p>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      В рамках ежегодного укрепления материально технической базы МБУК «Муниципальный музей» проведены следующие работы:</w:t>
      </w:r>
    </w:p>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-На нижней поляне Оськиного озера построено селькупское подворье;</w:t>
      </w:r>
    </w:p>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на верхней поляне установлена полоса препятствий в деревянном исполнении «Преодолей болото»;</w:t>
      </w:r>
    </w:p>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-смотровая площадка с обзором на фестивальную поляну;</w:t>
      </w:r>
    </w:p>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 музее боевой и трудовой славы заменены канализационные трубы;</w:t>
      </w:r>
    </w:p>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-в краеведческом музее проведен частичный ремонт в локальной газовой котельной (установлен циркуляционный насос, резервная система </w:t>
      </w:r>
      <w:proofErr w:type="spellStart"/>
      <w:r w:rsidRPr="00E50EA7">
        <w:rPr>
          <w:rFonts w:ascii="Times New Roman" w:eastAsia="Times New Roman" w:hAnsi="Times New Roman" w:cs="Times New Roman"/>
          <w:sz w:val="24"/>
          <w:szCs w:val="24"/>
          <w:lang w:eastAsia="ru-RU"/>
        </w:rPr>
        <w:t>электрокотлов</w:t>
      </w:r>
      <w:proofErr w:type="spellEnd"/>
      <w:r w:rsidRPr="00E50EA7">
        <w:rPr>
          <w:rFonts w:ascii="Times New Roman" w:eastAsia="Times New Roman" w:hAnsi="Times New Roman" w:cs="Times New Roman"/>
          <w:sz w:val="24"/>
          <w:szCs w:val="24"/>
          <w:lang w:eastAsia="ru-RU"/>
        </w:rPr>
        <w:t xml:space="preserve">, обшиты внутренние стены), </w:t>
      </w:r>
    </w:p>
    <w:p w:rsidR="00E50EA7" w:rsidRPr="00E50EA7" w:rsidRDefault="00E50EA7" w:rsidP="00E50EA7">
      <w:pPr>
        <w:spacing w:after="0" w:line="240" w:lineRule="auto"/>
        <w:ind w:firstLine="708"/>
        <w:jc w:val="both"/>
        <w:rPr>
          <w:rFonts w:ascii="Times New Roman" w:eastAsia="PT Astra Serif" w:hAnsi="Times New Roman" w:cs="Times New Roman"/>
          <w:sz w:val="24"/>
          <w:szCs w:val="24"/>
          <w:u w:val="single"/>
          <w:lang w:eastAsia="ru-RU"/>
        </w:rPr>
      </w:pPr>
    </w:p>
    <w:p w:rsidR="00E50EA7" w:rsidRPr="00E50EA7" w:rsidRDefault="00E50EA7" w:rsidP="00E50EA7">
      <w:pPr>
        <w:spacing w:after="0" w:line="240" w:lineRule="auto"/>
        <w:ind w:firstLine="708"/>
        <w:jc w:val="both"/>
        <w:rPr>
          <w:rFonts w:ascii="Times New Roman" w:eastAsia="PT Astra Serif" w:hAnsi="Times New Roman" w:cs="Times New Roman"/>
          <w:sz w:val="24"/>
          <w:szCs w:val="24"/>
          <w:u w:val="single"/>
          <w:lang w:eastAsia="ru-RU"/>
        </w:rPr>
      </w:pPr>
    </w:p>
    <w:p w:rsidR="00E50EA7" w:rsidRPr="00E50EA7" w:rsidRDefault="00E50EA7" w:rsidP="00E50EA7">
      <w:pPr>
        <w:spacing w:after="0" w:line="240" w:lineRule="auto"/>
        <w:contextualSpacing/>
        <w:rPr>
          <w:rFonts w:ascii="Times New Roman" w:eastAsia="Calibri" w:hAnsi="Times New Roman" w:cs="Times New Roman"/>
          <w:bCs/>
          <w:sz w:val="24"/>
          <w:szCs w:val="24"/>
          <w:lang w:eastAsia="ru-RU"/>
        </w:rPr>
      </w:pPr>
    </w:p>
    <w:p w:rsidR="00E50EA7" w:rsidRPr="00E50EA7" w:rsidRDefault="00E50EA7" w:rsidP="00E50EA7">
      <w:pPr>
        <w:spacing w:after="0" w:line="240" w:lineRule="auto"/>
        <w:ind w:firstLine="708"/>
        <w:jc w:val="both"/>
        <w:rPr>
          <w:rFonts w:ascii="Times New Roman" w:eastAsia="Times New Roman" w:hAnsi="Times New Roman" w:cs="Times New Roman"/>
          <w:sz w:val="24"/>
          <w:szCs w:val="24"/>
          <w:lang w:eastAsia="ru-RU"/>
        </w:rPr>
      </w:pPr>
      <w:bookmarkStart w:id="4" w:name="_Hlk190268789"/>
      <w:r w:rsidRPr="00E50EA7">
        <w:rPr>
          <w:rFonts w:ascii="Times New Roman" w:eastAsia="Times New Roman" w:hAnsi="Times New Roman" w:cs="Times New Roman"/>
          <w:sz w:val="24"/>
          <w:szCs w:val="24"/>
          <w:lang w:eastAsia="ru-RU"/>
        </w:rPr>
        <w:t>Новый 2025 год ставит перед отделом культуры и подведомственными учреждениями культуры новые задачи:</w:t>
      </w:r>
    </w:p>
    <w:p w:rsidR="00E50EA7" w:rsidRPr="00E50EA7" w:rsidRDefault="00E50EA7" w:rsidP="00E50EA7">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подготовить проектно-сметную документацию и пройти экспертизу на капитальный ремонт здания МБУ </w:t>
      </w:r>
      <w:proofErr w:type="gramStart"/>
      <w:r w:rsidRPr="00E50EA7">
        <w:rPr>
          <w:rFonts w:ascii="Times New Roman" w:eastAsia="Times New Roman" w:hAnsi="Times New Roman" w:cs="Times New Roman"/>
          <w:sz w:val="24"/>
          <w:szCs w:val="24"/>
          <w:lang w:eastAsia="ru-RU"/>
        </w:rPr>
        <w:t>ДО</w:t>
      </w:r>
      <w:proofErr w:type="gramEnd"/>
      <w:r w:rsidRPr="00E50EA7">
        <w:rPr>
          <w:rFonts w:ascii="Times New Roman" w:eastAsia="Times New Roman" w:hAnsi="Times New Roman" w:cs="Times New Roman"/>
          <w:sz w:val="24"/>
          <w:szCs w:val="24"/>
          <w:lang w:eastAsia="ru-RU"/>
        </w:rPr>
        <w:t xml:space="preserve"> «</w:t>
      </w:r>
      <w:proofErr w:type="gramStart"/>
      <w:r w:rsidRPr="00E50EA7">
        <w:rPr>
          <w:rFonts w:ascii="Times New Roman" w:eastAsia="Times New Roman" w:hAnsi="Times New Roman" w:cs="Times New Roman"/>
          <w:sz w:val="24"/>
          <w:szCs w:val="24"/>
          <w:lang w:eastAsia="ru-RU"/>
        </w:rPr>
        <w:t>Детская</w:t>
      </w:r>
      <w:proofErr w:type="gramEnd"/>
      <w:r w:rsidRPr="00E50EA7">
        <w:rPr>
          <w:rFonts w:ascii="Times New Roman" w:eastAsia="Times New Roman" w:hAnsi="Times New Roman" w:cs="Times New Roman"/>
          <w:sz w:val="24"/>
          <w:szCs w:val="24"/>
          <w:lang w:eastAsia="ru-RU"/>
        </w:rPr>
        <w:t xml:space="preserve"> школа искусств им. </w:t>
      </w:r>
      <w:proofErr w:type="spellStart"/>
      <w:r w:rsidRPr="00E50EA7">
        <w:rPr>
          <w:rFonts w:ascii="Times New Roman" w:eastAsia="Times New Roman" w:hAnsi="Times New Roman" w:cs="Times New Roman"/>
          <w:sz w:val="24"/>
          <w:szCs w:val="24"/>
          <w:lang w:eastAsia="ru-RU"/>
        </w:rPr>
        <w:t>Заволокиных</w:t>
      </w:r>
      <w:proofErr w:type="spellEnd"/>
      <w:r w:rsidRPr="00E50EA7">
        <w:rPr>
          <w:rFonts w:ascii="Times New Roman" w:eastAsia="Times New Roman" w:hAnsi="Times New Roman" w:cs="Times New Roman"/>
          <w:sz w:val="24"/>
          <w:szCs w:val="24"/>
          <w:lang w:eastAsia="ru-RU"/>
        </w:rPr>
        <w:t>»;</w:t>
      </w:r>
    </w:p>
    <w:p w:rsidR="00E50EA7" w:rsidRPr="00E50EA7" w:rsidRDefault="00E50EA7" w:rsidP="00E50EA7">
      <w:pPr>
        <w:tabs>
          <w:tab w:val="left" w:pos="1134"/>
        </w:tabs>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           -подготовить и провести на высоком художественном и организационном уровне мероприятия в честь 80-летия Победы советского народа в Великой Отечественной войне, 425-летнего юбилея </w:t>
      </w:r>
      <w:proofErr w:type="spellStart"/>
      <w:r w:rsidRPr="00E50EA7">
        <w:rPr>
          <w:rFonts w:ascii="Times New Roman" w:eastAsia="Times New Roman" w:hAnsi="Times New Roman" w:cs="Times New Roman"/>
          <w:sz w:val="24"/>
          <w:szCs w:val="24"/>
          <w:lang w:eastAsia="ru-RU"/>
        </w:rPr>
        <w:t>с</w:t>
      </w:r>
      <w:proofErr w:type="gramStart"/>
      <w:r w:rsidRPr="00E50EA7">
        <w:rPr>
          <w:rFonts w:ascii="Times New Roman" w:eastAsia="Times New Roman" w:hAnsi="Times New Roman" w:cs="Times New Roman"/>
          <w:sz w:val="24"/>
          <w:szCs w:val="24"/>
          <w:lang w:eastAsia="ru-RU"/>
        </w:rPr>
        <w:t>.П</w:t>
      </w:r>
      <w:proofErr w:type="gramEnd"/>
      <w:r w:rsidRPr="00E50EA7">
        <w:rPr>
          <w:rFonts w:ascii="Times New Roman" w:eastAsia="Times New Roman" w:hAnsi="Times New Roman" w:cs="Times New Roman"/>
          <w:sz w:val="24"/>
          <w:szCs w:val="24"/>
          <w:lang w:eastAsia="ru-RU"/>
        </w:rPr>
        <w:t>арабель</w:t>
      </w:r>
      <w:proofErr w:type="spellEnd"/>
      <w:r w:rsidRPr="00E50EA7">
        <w:rPr>
          <w:rFonts w:ascii="Times New Roman" w:eastAsia="Times New Roman" w:hAnsi="Times New Roman" w:cs="Times New Roman"/>
          <w:sz w:val="24"/>
          <w:szCs w:val="24"/>
          <w:lang w:eastAsia="ru-RU"/>
        </w:rPr>
        <w:t>, 18-й межрегиональный фестиваль коренных народов Сибири «Этюды Севера»;</w:t>
      </w:r>
    </w:p>
    <w:p w:rsidR="00E50EA7" w:rsidRPr="00E50EA7" w:rsidRDefault="00E50EA7" w:rsidP="00E50EA7">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обеспечить достойное участие творческих коллективов района в Губернаторском фестивале народного творчества «Вместе мы Россия»;</w:t>
      </w:r>
    </w:p>
    <w:p w:rsidR="00E50EA7" w:rsidRPr="00E50EA7" w:rsidRDefault="00E50EA7" w:rsidP="00E50EA7">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завершить работу по изданию каталога «Районная картинная </w:t>
      </w:r>
      <w:proofErr w:type="spellStart"/>
      <w:r w:rsidRPr="00E50EA7">
        <w:rPr>
          <w:rFonts w:ascii="Times New Roman" w:eastAsia="Times New Roman" w:hAnsi="Times New Roman" w:cs="Times New Roman"/>
          <w:sz w:val="24"/>
          <w:szCs w:val="24"/>
          <w:lang w:eastAsia="ru-RU"/>
        </w:rPr>
        <w:t>галерея</w:t>
      </w:r>
      <w:proofErr w:type="gramStart"/>
      <w:r w:rsidRPr="00E50EA7">
        <w:rPr>
          <w:rFonts w:ascii="Times New Roman" w:eastAsia="Times New Roman" w:hAnsi="Times New Roman" w:cs="Times New Roman"/>
          <w:sz w:val="24"/>
          <w:szCs w:val="24"/>
          <w:lang w:eastAsia="ru-RU"/>
        </w:rPr>
        <w:t>.Ж</w:t>
      </w:r>
      <w:proofErr w:type="gramEnd"/>
      <w:r w:rsidRPr="00E50EA7">
        <w:rPr>
          <w:rFonts w:ascii="Times New Roman" w:eastAsia="Times New Roman" w:hAnsi="Times New Roman" w:cs="Times New Roman"/>
          <w:sz w:val="24"/>
          <w:szCs w:val="24"/>
          <w:lang w:eastAsia="ru-RU"/>
        </w:rPr>
        <w:t>ивопись</w:t>
      </w:r>
      <w:proofErr w:type="spellEnd"/>
      <w:r w:rsidRPr="00E50EA7">
        <w:rPr>
          <w:rFonts w:ascii="Times New Roman" w:eastAsia="Times New Roman" w:hAnsi="Times New Roman" w:cs="Times New Roman"/>
          <w:sz w:val="24"/>
          <w:szCs w:val="24"/>
          <w:lang w:eastAsia="ru-RU"/>
        </w:rPr>
        <w:t>»;</w:t>
      </w:r>
    </w:p>
    <w:p w:rsidR="00E50EA7" w:rsidRPr="00E50EA7" w:rsidRDefault="00E50EA7" w:rsidP="00E50EA7">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активизировать и более результативно всем учреждениям провести работу в проекте государственной программы «Пушкинская карта»;</w:t>
      </w:r>
    </w:p>
    <w:p w:rsidR="00E50EA7" w:rsidRPr="00E50EA7" w:rsidRDefault="00E50EA7" w:rsidP="00E50EA7">
      <w:pPr>
        <w:numPr>
          <w:ilvl w:val="0"/>
          <w:numId w:val="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коллективам всех учреждений культуры, сохраняя наработанные традиции, искать и внедрять новые формы работы по культурному обслуживанию населения.</w:t>
      </w:r>
    </w:p>
    <w:p w:rsidR="00E50EA7" w:rsidRPr="00E50EA7" w:rsidRDefault="00E50EA7" w:rsidP="00E50EA7">
      <w:pPr>
        <w:spacing w:after="0" w:line="240" w:lineRule="auto"/>
        <w:ind w:firstLine="709"/>
        <w:jc w:val="both"/>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Кадровый состав всех учреждений культуры требует постоянного повышения квалификации.</w:t>
      </w:r>
    </w:p>
    <w:p w:rsidR="00E50EA7" w:rsidRPr="00E50EA7" w:rsidRDefault="00E50EA7" w:rsidP="00E50EA7">
      <w:pPr>
        <w:spacing w:after="0" w:line="240" w:lineRule="auto"/>
        <w:ind w:firstLine="709"/>
        <w:jc w:val="both"/>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Более активно участвовать в заявочных компаниях на </w:t>
      </w:r>
      <w:proofErr w:type="spellStart"/>
      <w:r w:rsidRPr="00E50EA7">
        <w:rPr>
          <w:rFonts w:ascii="Times New Roman" w:eastAsia="Times New Roman" w:hAnsi="Times New Roman" w:cs="Times New Roman"/>
          <w:color w:val="000000"/>
          <w:sz w:val="24"/>
          <w:szCs w:val="24"/>
          <w:lang w:eastAsia="ru-RU"/>
        </w:rPr>
        <w:t>грантовую</w:t>
      </w:r>
      <w:proofErr w:type="spellEnd"/>
      <w:r w:rsidRPr="00E50EA7">
        <w:rPr>
          <w:rFonts w:ascii="Times New Roman" w:eastAsia="Times New Roman" w:hAnsi="Times New Roman" w:cs="Times New Roman"/>
          <w:color w:val="000000"/>
          <w:sz w:val="24"/>
          <w:szCs w:val="24"/>
          <w:lang w:eastAsia="ru-RU"/>
        </w:rPr>
        <w:t xml:space="preserve"> поддержку творческих проектов в Российских фондах поддержки разного уровня.</w:t>
      </w:r>
    </w:p>
    <w:p w:rsidR="00E50EA7" w:rsidRPr="00E50EA7" w:rsidRDefault="00E50EA7" w:rsidP="00E50EA7">
      <w:pPr>
        <w:spacing w:after="0" w:line="240" w:lineRule="auto"/>
        <w:ind w:firstLine="709"/>
        <w:jc w:val="both"/>
        <w:rPr>
          <w:rFonts w:ascii="Times New Roman" w:eastAsia="Times New Roman" w:hAnsi="Times New Roman" w:cs="Times New Roman"/>
          <w:color w:val="000000"/>
          <w:sz w:val="24"/>
          <w:szCs w:val="24"/>
          <w:lang w:eastAsia="ru-RU"/>
        </w:rPr>
      </w:pPr>
    </w:p>
    <w:bookmarkEnd w:id="4"/>
    <w:p w:rsidR="00E50EA7" w:rsidRPr="00E50EA7" w:rsidRDefault="00E50EA7" w:rsidP="00E50EA7">
      <w:pPr>
        <w:numPr>
          <w:ilvl w:val="0"/>
          <w:numId w:val="8"/>
        </w:num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Цель и задачи Подпрограммы 1</w:t>
      </w:r>
    </w:p>
    <w:p w:rsidR="00E50EA7" w:rsidRPr="00E50EA7" w:rsidRDefault="00E50EA7" w:rsidP="00E50EA7">
      <w:pPr>
        <w:autoSpaceDE w:val="0"/>
        <w:autoSpaceDN w:val="0"/>
        <w:adjustRightInd w:val="0"/>
        <w:spacing w:after="0" w:line="240" w:lineRule="auto"/>
        <w:ind w:left="720"/>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Целью Подпрограммы 1 является </w:t>
      </w:r>
      <w:r w:rsidRPr="00E50EA7">
        <w:rPr>
          <w:rFonts w:ascii="Times New Roman" w:eastAsia="Times New Roman" w:hAnsi="Times New Roman" w:cs="Times New Roman"/>
          <w:color w:val="000000"/>
          <w:sz w:val="24"/>
          <w:szCs w:val="24"/>
          <w:lang w:eastAsia="ru-RU"/>
        </w:rPr>
        <w:t>комплексное и эффективное развитие муниципальной системы отрасли культуры, обеспечивающее повышение качества предоставления услуг учреждениями культуры, посредством создания современных, доступных, безопасных условий, развития инфраструктуры отрасли, формирование имиджа Парабельского района как культурной территории Томской области.</w:t>
      </w:r>
    </w:p>
    <w:p w:rsidR="00E50EA7" w:rsidRPr="00E50EA7" w:rsidRDefault="00E50EA7" w:rsidP="00E50EA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Подпрограмма 1 предлагает решение следующих задач:</w:t>
      </w:r>
    </w:p>
    <w:p w:rsidR="00E50EA7" w:rsidRPr="00E50EA7" w:rsidRDefault="00E50EA7" w:rsidP="00E50EA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1 «Обеспечение деятельности МБУК "Районный Дом культуры».</w:t>
      </w:r>
    </w:p>
    <w:p w:rsidR="00E50EA7" w:rsidRPr="00E50EA7" w:rsidRDefault="00E50EA7" w:rsidP="00E50EA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2 «Создание условий для предоставления населению Парабельского района библиотечных услуг».</w:t>
      </w:r>
    </w:p>
    <w:p w:rsidR="00E50EA7" w:rsidRPr="00E50EA7" w:rsidRDefault="00E50EA7" w:rsidP="00E50EA7">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3. «Обеспечение деятельности МБУК "Муниципальный музей».</w:t>
      </w:r>
    </w:p>
    <w:p w:rsidR="00E50EA7" w:rsidRPr="00E50EA7" w:rsidRDefault="00E50EA7" w:rsidP="00E50EA7">
      <w:pPr>
        <w:autoSpaceDE w:val="0"/>
        <w:autoSpaceDN w:val="0"/>
        <w:adjustRightInd w:val="0"/>
        <w:spacing w:after="120" w:line="240" w:lineRule="auto"/>
        <w:rPr>
          <w:rFonts w:ascii="Times New Roman" w:eastAsia="Times New Roman" w:hAnsi="Times New Roman" w:cs="Times New Roman"/>
          <w:sz w:val="24"/>
          <w:szCs w:val="24"/>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274"/>
        <w:gridCol w:w="980"/>
        <w:gridCol w:w="979"/>
        <w:gridCol w:w="946"/>
      </w:tblGrid>
      <w:tr w:rsidR="00E50EA7" w:rsidRPr="00E50EA7" w:rsidTr="00E50EA7">
        <w:tc>
          <w:tcPr>
            <w:tcW w:w="7124"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цели и задач Подпрограммы 1</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2025</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2026</w:t>
            </w:r>
          </w:p>
        </w:tc>
      </w:tr>
      <w:tr w:rsidR="00E50EA7" w:rsidRPr="00E50EA7" w:rsidTr="00E50EA7">
        <w:tc>
          <w:tcPr>
            <w:tcW w:w="10029" w:type="dxa"/>
            <w:gridSpan w:val="5"/>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цели</w:t>
            </w:r>
          </w:p>
        </w:tc>
      </w:tr>
      <w:tr w:rsidR="00E50EA7" w:rsidRPr="00E50EA7" w:rsidTr="00E50EA7">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w:t>
            </w:r>
          </w:p>
        </w:tc>
        <w:tc>
          <w:tcPr>
            <w:tcW w:w="627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Уровень удовлетворенности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 %</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83</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85</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85</w:t>
            </w:r>
          </w:p>
        </w:tc>
      </w:tr>
      <w:tr w:rsidR="00E50EA7" w:rsidRPr="00E50EA7" w:rsidTr="00E50EA7">
        <w:tc>
          <w:tcPr>
            <w:tcW w:w="10029" w:type="dxa"/>
            <w:gridSpan w:val="5"/>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Задачи 1 - Обеспечение деятельности МБУК "Районный Дом культуры</w:t>
            </w:r>
          </w:p>
        </w:tc>
      </w:tr>
      <w:tr w:rsidR="00E50EA7" w:rsidRPr="00E50EA7" w:rsidTr="00E50EA7">
        <w:trPr>
          <w:trHeight w:val="230"/>
        </w:trPr>
        <w:tc>
          <w:tcPr>
            <w:tcW w:w="850"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w:t>
            </w:r>
          </w:p>
        </w:tc>
        <w:tc>
          <w:tcPr>
            <w:tcW w:w="6274"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Количество клубных формирований,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75</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76</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77</w:t>
            </w:r>
          </w:p>
        </w:tc>
      </w:tr>
      <w:tr w:rsidR="00E50EA7" w:rsidRPr="00E50EA7" w:rsidTr="00E50EA7">
        <w:trPr>
          <w:trHeight w:val="230"/>
        </w:trPr>
        <w:tc>
          <w:tcPr>
            <w:tcW w:w="850"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1.2.</w:t>
            </w:r>
          </w:p>
        </w:tc>
        <w:tc>
          <w:tcPr>
            <w:tcW w:w="6274"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Число участников в клубных формированиях,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1023</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1025</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1026</w:t>
            </w:r>
          </w:p>
        </w:tc>
      </w:tr>
      <w:tr w:rsidR="00E50EA7" w:rsidRPr="00E50EA7" w:rsidTr="00E50EA7">
        <w:trPr>
          <w:trHeight w:val="230"/>
        </w:trPr>
        <w:tc>
          <w:tcPr>
            <w:tcW w:w="850"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1.3.</w:t>
            </w:r>
          </w:p>
        </w:tc>
        <w:tc>
          <w:tcPr>
            <w:tcW w:w="6274"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Количество платных мероприятий,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855</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860</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861</w:t>
            </w:r>
          </w:p>
        </w:tc>
      </w:tr>
      <w:tr w:rsidR="00E50EA7" w:rsidRPr="00E50EA7" w:rsidTr="00E50EA7">
        <w:trPr>
          <w:trHeight w:val="230"/>
        </w:trPr>
        <w:tc>
          <w:tcPr>
            <w:tcW w:w="850"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1.4.</w:t>
            </w:r>
          </w:p>
        </w:tc>
        <w:tc>
          <w:tcPr>
            <w:tcW w:w="6274"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Посещения платных мероприятий,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20 110</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20115</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20120</w:t>
            </w:r>
          </w:p>
        </w:tc>
      </w:tr>
      <w:tr w:rsidR="00E50EA7" w:rsidRPr="00E50EA7" w:rsidTr="00E50EA7">
        <w:tc>
          <w:tcPr>
            <w:tcW w:w="10029" w:type="dxa"/>
            <w:gridSpan w:val="5"/>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Задачи 2 - Создание условий для предоставления населению Парабельского района библиотечных услуг</w:t>
            </w:r>
          </w:p>
        </w:tc>
      </w:tr>
      <w:tr w:rsidR="00E50EA7" w:rsidRPr="00E50EA7" w:rsidTr="00E50EA7">
        <w:tc>
          <w:tcPr>
            <w:tcW w:w="850"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2.1.</w:t>
            </w:r>
          </w:p>
        </w:tc>
        <w:tc>
          <w:tcPr>
            <w:tcW w:w="6274"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Число зарегистрированных пользователей библиотек,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5010</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5 015</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5 016</w:t>
            </w:r>
          </w:p>
        </w:tc>
      </w:tr>
      <w:tr w:rsidR="00E50EA7" w:rsidRPr="00E50EA7" w:rsidTr="00E50EA7">
        <w:tc>
          <w:tcPr>
            <w:tcW w:w="850"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2.2.</w:t>
            </w:r>
          </w:p>
        </w:tc>
        <w:tc>
          <w:tcPr>
            <w:tcW w:w="6274"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Количество посещений библиотек,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89100</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89200</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89 250</w:t>
            </w:r>
          </w:p>
        </w:tc>
      </w:tr>
      <w:tr w:rsidR="00E50EA7" w:rsidRPr="00E50EA7" w:rsidTr="00E50EA7">
        <w:tc>
          <w:tcPr>
            <w:tcW w:w="850"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lastRenderedPageBreak/>
              <w:t>2.3.</w:t>
            </w:r>
          </w:p>
        </w:tc>
        <w:tc>
          <w:tcPr>
            <w:tcW w:w="6274"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Объем электронного каталога,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59 150</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57 250</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59 300</w:t>
            </w:r>
          </w:p>
        </w:tc>
      </w:tr>
      <w:tr w:rsidR="00E50EA7" w:rsidRPr="00E50EA7" w:rsidTr="00E50EA7">
        <w:tc>
          <w:tcPr>
            <w:tcW w:w="10029" w:type="dxa"/>
            <w:gridSpan w:val="5"/>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Задачи 3 - Обеспечение деятельности МБУК "Муниципальный музей"</w:t>
            </w:r>
          </w:p>
        </w:tc>
      </w:tr>
      <w:tr w:rsidR="00E50EA7" w:rsidRPr="00E50EA7" w:rsidTr="00E50EA7">
        <w:tc>
          <w:tcPr>
            <w:tcW w:w="850"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3.1.</w:t>
            </w:r>
          </w:p>
        </w:tc>
        <w:tc>
          <w:tcPr>
            <w:tcW w:w="6274"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Число предметов основного фонда музейных учреждений, которые экспонировались, ед.</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3955</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3960</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3 965</w:t>
            </w:r>
          </w:p>
        </w:tc>
      </w:tr>
      <w:tr w:rsidR="00E50EA7" w:rsidRPr="00E50EA7" w:rsidTr="00E50EA7">
        <w:tc>
          <w:tcPr>
            <w:tcW w:w="850"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3.2.</w:t>
            </w:r>
          </w:p>
        </w:tc>
        <w:tc>
          <w:tcPr>
            <w:tcW w:w="6274"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Посещаемость музейных учреждений, чел.</w:t>
            </w:r>
          </w:p>
        </w:tc>
        <w:tc>
          <w:tcPr>
            <w:tcW w:w="98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20305</w:t>
            </w:r>
          </w:p>
        </w:tc>
        <w:tc>
          <w:tcPr>
            <w:tcW w:w="97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20310</w:t>
            </w:r>
          </w:p>
        </w:tc>
        <w:tc>
          <w:tcPr>
            <w:tcW w:w="946"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20315</w:t>
            </w:r>
          </w:p>
        </w:tc>
      </w:tr>
    </w:tbl>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w:t>
      </w:r>
    </w:p>
    <w:p w:rsidR="00E50EA7" w:rsidRPr="00E50EA7" w:rsidRDefault="00E50EA7" w:rsidP="00E50EA7">
      <w:pPr>
        <w:spacing w:after="0" w:line="240" w:lineRule="auto"/>
        <w:rPr>
          <w:rFonts w:ascii="Times New Roman" w:eastAsia="Times New Roman" w:hAnsi="Times New Roman" w:cs="Times New Roman"/>
          <w:sz w:val="24"/>
          <w:szCs w:val="24"/>
          <w:lang w:eastAsia="ru-RU"/>
        </w:rPr>
        <w:sectPr w:rsidR="00E50EA7" w:rsidRPr="00E50EA7" w:rsidSect="00E50EA7">
          <w:pgSz w:w="11906" w:h="16838"/>
          <w:pgMar w:top="1134" w:right="567" w:bottom="1134" w:left="1134" w:header="709" w:footer="709" w:gutter="0"/>
          <w:cols w:space="720"/>
          <w:docGrid w:linePitch="299"/>
        </w:sectPr>
      </w:pPr>
    </w:p>
    <w:tbl>
      <w:tblPr>
        <w:tblW w:w="1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259"/>
        <w:gridCol w:w="1275"/>
        <w:gridCol w:w="1418"/>
        <w:gridCol w:w="893"/>
        <w:gridCol w:w="1519"/>
        <w:gridCol w:w="1276"/>
        <w:gridCol w:w="792"/>
        <w:gridCol w:w="1047"/>
        <w:gridCol w:w="472"/>
        <w:gridCol w:w="1614"/>
        <w:gridCol w:w="83"/>
        <w:gridCol w:w="7"/>
        <w:gridCol w:w="1411"/>
      </w:tblGrid>
      <w:tr w:rsidR="00E50EA7" w:rsidRPr="00E50EA7" w:rsidTr="00E50EA7">
        <w:trPr>
          <w:trHeight w:val="324"/>
        </w:trPr>
        <w:tc>
          <w:tcPr>
            <w:tcW w:w="15882" w:type="dxa"/>
            <w:gridSpan w:val="14"/>
            <w:shd w:val="clear" w:color="auto" w:fill="auto"/>
            <w:noWrap/>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4. Перечень основных мероприятий и ресурсное обеспечение реализации Подпрограммы 1</w:t>
            </w:r>
          </w:p>
        </w:tc>
      </w:tr>
      <w:tr w:rsidR="00E50EA7" w:rsidRPr="00E50EA7" w:rsidTr="00E50EA7">
        <w:trPr>
          <w:gridAfter w:val="5"/>
          <w:wAfter w:w="3587" w:type="dxa"/>
          <w:trHeight w:val="1369"/>
        </w:trPr>
        <w:tc>
          <w:tcPr>
            <w:tcW w:w="816"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NN</w:t>
            </w:r>
          </w:p>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roofErr w:type="spellStart"/>
            <w:r w:rsidRPr="00E50EA7">
              <w:rPr>
                <w:rFonts w:ascii="Times New Roman" w:eastAsia="Times New Roman" w:hAnsi="Times New Roman" w:cs="Times New Roman"/>
                <w:color w:val="000000"/>
                <w:sz w:val="24"/>
                <w:szCs w:val="24"/>
                <w:lang w:eastAsia="ru-RU"/>
              </w:rPr>
              <w:t>пп</w:t>
            </w:r>
            <w:proofErr w:type="spellEnd"/>
          </w:p>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3259"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Наименование подпрограммы, задачи подпрограммы, ВЦП (основного мероприятия) муниципальной программы</w:t>
            </w:r>
          </w:p>
        </w:tc>
        <w:tc>
          <w:tcPr>
            <w:tcW w:w="1275"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Срок реализации</w:t>
            </w:r>
          </w:p>
        </w:tc>
        <w:tc>
          <w:tcPr>
            <w:tcW w:w="1418"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Объем финансирования </w:t>
            </w:r>
          </w:p>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(тыс. рублей)</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 том числе за счет средств</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Участник / участник мероприятия</w:t>
            </w:r>
          </w:p>
        </w:tc>
        <w:tc>
          <w:tcPr>
            <w:tcW w:w="3115" w:type="dxa"/>
            <w:gridSpan w:val="3"/>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E50EA7" w:rsidRPr="00E50EA7" w:rsidTr="00E50EA7">
        <w:trPr>
          <w:trHeight w:val="415"/>
        </w:trPr>
        <w:tc>
          <w:tcPr>
            <w:tcW w:w="816" w:type="dxa"/>
            <w:vMerge/>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8"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893"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Федерального бюджета (по согласованию)</w:t>
            </w:r>
          </w:p>
        </w:tc>
        <w:tc>
          <w:tcPr>
            <w:tcW w:w="1519"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Областного бюджета (по согласованию)</w:t>
            </w:r>
          </w:p>
        </w:tc>
        <w:tc>
          <w:tcPr>
            <w:tcW w:w="1276"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Районного бюджета</w:t>
            </w:r>
          </w:p>
        </w:tc>
        <w:tc>
          <w:tcPr>
            <w:tcW w:w="792"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Внебюджетных источников (по согласованию)</w:t>
            </w:r>
          </w:p>
        </w:tc>
        <w:tc>
          <w:tcPr>
            <w:tcW w:w="1519" w:type="dxa"/>
            <w:gridSpan w:val="2"/>
            <w:vMerge w:val="restart"/>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5" w:type="dxa"/>
            <w:gridSpan w:val="4"/>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887"/>
        </w:trPr>
        <w:tc>
          <w:tcPr>
            <w:tcW w:w="816" w:type="dxa"/>
            <w:vMerge/>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8"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893"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79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97"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Наименование и единица измерения </w:t>
            </w:r>
          </w:p>
        </w:tc>
        <w:tc>
          <w:tcPr>
            <w:tcW w:w="1418"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Значения по годам реализации</w:t>
            </w:r>
          </w:p>
        </w:tc>
      </w:tr>
      <w:tr w:rsidR="00E50EA7" w:rsidRPr="00E50EA7" w:rsidTr="00E50EA7">
        <w:trPr>
          <w:trHeight w:val="403"/>
        </w:trPr>
        <w:tc>
          <w:tcPr>
            <w:tcW w:w="816" w:type="dxa"/>
            <w:shd w:val="clear" w:color="auto" w:fill="auto"/>
            <w:vAlign w:val="center"/>
            <w:hideMark/>
          </w:tcPr>
          <w:p w:rsidR="00E50EA7" w:rsidRPr="00E50EA7" w:rsidRDefault="00E50EA7" w:rsidP="00E50EA7">
            <w:pPr>
              <w:spacing w:after="0" w:line="240" w:lineRule="auto"/>
              <w:contextualSpacing/>
              <w:jc w:val="both"/>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066" w:type="dxa"/>
            <w:gridSpan w:val="1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Подпрограмма 1 «Создание условий по предоставлению населению культурно-досуговых услуг на территории Парабельского района»</w:t>
            </w:r>
          </w:p>
        </w:tc>
      </w:tr>
      <w:tr w:rsidR="00E50EA7" w:rsidRPr="00E50EA7" w:rsidTr="00E50EA7">
        <w:trPr>
          <w:trHeight w:val="324"/>
        </w:trPr>
        <w:tc>
          <w:tcPr>
            <w:tcW w:w="81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w:t>
            </w:r>
          </w:p>
        </w:tc>
        <w:tc>
          <w:tcPr>
            <w:tcW w:w="15066" w:type="dxa"/>
            <w:gridSpan w:val="1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Задача 1 «Обеспечение деятельности МБУК «Районный Дом культуры»</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Основное мероприятие «Обеспечение деятельности МБУК "РДК", в том числе:</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97 315,50</w:t>
            </w:r>
          </w:p>
        </w:tc>
        <w:tc>
          <w:tcPr>
            <w:tcW w:w="893" w:type="dxa"/>
            <w:shd w:val="clear" w:color="auto" w:fill="FFFFFF"/>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519" w:type="dxa"/>
            <w:shd w:val="clear" w:color="auto" w:fill="FFFFFF"/>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31,30</w:t>
            </w:r>
          </w:p>
        </w:tc>
        <w:tc>
          <w:tcPr>
            <w:tcW w:w="1276" w:type="dxa"/>
            <w:shd w:val="clear" w:color="auto" w:fill="FFFFFF"/>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97 284,20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МБУК РДК</w:t>
            </w:r>
          </w:p>
        </w:tc>
        <w:tc>
          <w:tcPr>
            <w:tcW w:w="1614"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Уровень удовлетворенности населения Парабельского района качеством предоставления услуг, %</w:t>
            </w:r>
          </w:p>
        </w:tc>
        <w:tc>
          <w:tcPr>
            <w:tcW w:w="1501" w:type="dxa"/>
            <w:gridSpan w:val="3"/>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2020-70</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33 298,30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31,30</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33 267,00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2021-75</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32 217,40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32 217,40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2022-80</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31 799,80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31 799,80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1.1.1</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 «Субсидии бюджетным учреждениям на финансовое обеспечение государственного (муниципального) задания на оказание муниципальных услуг (выполнение работ)»</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93 392,70</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93 392,70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29 947,80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29 947,80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31 796,30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31 796,30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468"/>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31 648,60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31 648,60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1.1.2.</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proofErr w:type="gramStart"/>
            <w:r w:rsidRPr="00E50EA7">
              <w:rPr>
                <w:rFonts w:ascii="Times New Roman" w:eastAsia="Times New Roman" w:hAnsi="Times New Roman" w:cs="Times New Roman"/>
                <w:color w:val="000000"/>
                <w:sz w:val="24"/>
                <w:szCs w:val="24"/>
                <w:lang w:eastAsia="ru-RU"/>
              </w:rPr>
              <w:t>Мероприятие 2 «Субсидии на иные цели» (компенсационные выплаты лицам проживающих в районах крайнего севера)</w:t>
            </w:r>
            <w:proofErr w:type="gramEnd"/>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687,30</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687,30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384,90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sz w:val="24"/>
                <w:szCs w:val="24"/>
                <w:lang w:eastAsia="ru-RU"/>
              </w:rPr>
              <w:t>384,9</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151,20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sz w:val="24"/>
                <w:szCs w:val="24"/>
                <w:lang w:eastAsia="ru-RU"/>
              </w:rPr>
              <w:t>151,2</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151,20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sz w:val="24"/>
                <w:szCs w:val="24"/>
                <w:lang w:eastAsia="ru-RU"/>
              </w:rPr>
              <w:t>151,2</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1.1.3.</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3 «Субсидии на иные цели» (налог на имущество)</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439,90</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439,90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439,90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439,9</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1.1.4.</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4 «Субсидии на иные цели» (укрепление </w:t>
            </w:r>
            <w:proofErr w:type="spellStart"/>
            <w:r w:rsidRPr="00E50EA7">
              <w:rPr>
                <w:rFonts w:ascii="Times New Roman" w:eastAsia="Times New Roman" w:hAnsi="Times New Roman" w:cs="Times New Roman"/>
                <w:color w:val="000000"/>
                <w:sz w:val="24"/>
                <w:szCs w:val="24"/>
                <w:lang w:eastAsia="ru-RU"/>
              </w:rPr>
              <w:t>мат</w:t>
            </w:r>
            <w:proofErr w:type="gramStart"/>
            <w:r w:rsidRPr="00E50EA7">
              <w:rPr>
                <w:rFonts w:ascii="Times New Roman" w:eastAsia="Times New Roman" w:hAnsi="Times New Roman" w:cs="Times New Roman"/>
                <w:color w:val="000000"/>
                <w:sz w:val="24"/>
                <w:szCs w:val="24"/>
                <w:lang w:eastAsia="ru-RU"/>
              </w:rPr>
              <w:t>.т</w:t>
            </w:r>
            <w:proofErr w:type="gramEnd"/>
            <w:r w:rsidRPr="00E50EA7">
              <w:rPr>
                <w:rFonts w:ascii="Times New Roman" w:eastAsia="Times New Roman" w:hAnsi="Times New Roman" w:cs="Times New Roman"/>
                <w:color w:val="000000"/>
                <w:sz w:val="24"/>
                <w:szCs w:val="24"/>
                <w:lang w:eastAsia="ru-RU"/>
              </w:rPr>
              <w:t>ехн.базы</w:t>
            </w:r>
            <w:proofErr w:type="spellEnd"/>
            <w:r w:rsidRPr="00E50EA7">
              <w:rPr>
                <w:rFonts w:ascii="Times New Roman" w:eastAsia="Times New Roman" w:hAnsi="Times New Roman" w:cs="Times New Roman"/>
                <w:color w:val="000000"/>
                <w:sz w:val="24"/>
                <w:szCs w:val="24"/>
                <w:lang w:eastAsia="ru-RU"/>
              </w:rPr>
              <w:t>)</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50,00</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50,00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50,00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50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1.1.5.</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5 «Субсидии на иные цели» (на поставку тепловой энергии)</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1 695,00</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1 695,00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1 695,00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1695</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1.1.6.</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6 «Субсидии на иные цели» (на приобретение ОС)</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48,00</w:t>
            </w:r>
          </w:p>
        </w:tc>
        <w:tc>
          <w:tcPr>
            <w:tcW w:w="89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519"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48,00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sz w:val="24"/>
                <w:szCs w:val="24"/>
                <w:lang w:eastAsia="ru-RU"/>
              </w:rPr>
              <w:t>48,00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sz w:val="24"/>
                <w:szCs w:val="24"/>
                <w:lang w:eastAsia="ru-RU"/>
              </w:rPr>
              <w:t>48</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1.1.7.</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13 «Субсидии на иные цели «(на </w:t>
            </w:r>
            <w:r w:rsidRPr="00E50EA7">
              <w:rPr>
                <w:rFonts w:ascii="Times New Roman" w:eastAsia="Times New Roman" w:hAnsi="Times New Roman" w:cs="Times New Roman"/>
                <w:bCs/>
                <w:color w:val="000000"/>
                <w:sz w:val="24"/>
                <w:szCs w:val="24"/>
                <w:lang w:eastAsia="ru-RU"/>
              </w:rPr>
              <w:t>монтаж пожарной сигнализации)</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742,50</w:t>
            </w:r>
          </w:p>
        </w:tc>
        <w:tc>
          <w:tcPr>
            <w:tcW w:w="89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519"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742,50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521,40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521,4</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221,10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221,1</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1.1.8.</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8 «Субсидии </w:t>
            </w:r>
            <w:r w:rsidRPr="00E50EA7">
              <w:rPr>
                <w:rFonts w:ascii="Times New Roman" w:eastAsia="Times New Roman" w:hAnsi="Times New Roman" w:cs="Times New Roman"/>
                <w:color w:val="000000"/>
                <w:sz w:val="24"/>
                <w:szCs w:val="24"/>
                <w:lang w:eastAsia="ru-RU"/>
              </w:rPr>
              <w:lastRenderedPageBreak/>
              <w:t>на иные цели» (на подключение оптоволокна)</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lastRenderedPageBreak/>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4,80</w:t>
            </w:r>
          </w:p>
        </w:tc>
        <w:tc>
          <w:tcPr>
            <w:tcW w:w="89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519"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4,80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4,80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4,8</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1.1.9.</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9 «Субсидии на иные цели» (на техническое обслуживание автомобиля)</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48,00</w:t>
            </w:r>
          </w:p>
        </w:tc>
        <w:tc>
          <w:tcPr>
            <w:tcW w:w="89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519"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48,00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48,00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48</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1.1.10.</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10 «Субсидии на иные цели» (на аренду гаража)</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132,00</w:t>
            </w:r>
          </w:p>
        </w:tc>
        <w:tc>
          <w:tcPr>
            <w:tcW w:w="89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519"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132,00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sz w:val="24"/>
                <w:szCs w:val="24"/>
                <w:lang w:eastAsia="ru-RU"/>
              </w:rPr>
              <w:t>132,00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sz w:val="24"/>
                <w:szCs w:val="24"/>
                <w:lang w:eastAsia="ru-RU"/>
              </w:rPr>
              <w:t>132</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1.1.11.</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11 «Субсидии на иные цели» (на приобретение ОС)</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519"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1.1.12.</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proofErr w:type="gramStart"/>
            <w:r w:rsidRPr="00E50EA7">
              <w:rPr>
                <w:rFonts w:ascii="Times New Roman" w:eastAsia="Times New Roman" w:hAnsi="Times New Roman" w:cs="Times New Roman"/>
                <w:color w:val="000000"/>
                <w:sz w:val="24"/>
                <w:szCs w:val="24"/>
                <w:lang w:eastAsia="ru-RU"/>
              </w:rPr>
              <w:t>Мероприятие 12 «Субсидии на иные цели» (на поощрение за ведение официальных страниц в соц. сетях</w:t>
            </w:r>
            <w:proofErr w:type="gramEnd"/>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31,30</w:t>
            </w:r>
          </w:p>
        </w:tc>
        <w:tc>
          <w:tcPr>
            <w:tcW w:w="89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519"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31,30</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sz w:val="24"/>
                <w:szCs w:val="24"/>
                <w:lang w:eastAsia="ru-RU"/>
              </w:rPr>
              <w:t>31,30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sz w:val="24"/>
                <w:szCs w:val="24"/>
                <w:lang w:eastAsia="ru-RU"/>
              </w:rPr>
              <w:t>31,3</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FF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1.1.13.</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13 «Субсидии иные цели» (на обслуживания системы экстренного оповещения)</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44,00</w:t>
            </w:r>
          </w:p>
        </w:tc>
        <w:tc>
          <w:tcPr>
            <w:tcW w:w="89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519"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44,00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МБУК "</w:t>
            </w:r>
            <w:proofErr w:type="spellStart"/>
            <w:r w:rsidRPr="00E50EA7">
              <w:rPr>
                <w:rFonts w:ascii="Times New Roman" w:eastAsia="Times New Roman" w:hAnsi="Times New Roman" w:cs="Times New Roman"/>
                <w:color w:val="000000"/>
                <w:sz w:val="24"/>
                <w:szCs w:val="24"/>
                <w:lang w:eastAsia="ru-RU"/>
              </w:rPr>
              <w:t>Межпоселенческая</w:t>
            </w:r>
            <w:proofErr w:type="spellEnd"/>
            <w:r w:rsidRPr="00E50EA7">
              <w:rPr>
                <w:rFonts w:ascii="Times New Roman" w:eastAsia="Times New Roman" w:hAnsi="Times New Roman" w:cs="Times New Roman"/>
                <w:color w:val="000000"/>
                <w:sz w:val="24"/>
                <w:szCs w:val="24"/>
                <w:lang w:eastAsia="ru-RU"/>
              </w:rPr>
              <w:t xml:space="preserve"> библиотека"</w:t>
            </w:r>
          </w:p>
        </w:tc>
        <w:tc>
          <w:tcPr>
            <w:tcW w:w="1614"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Уровень удовлетворенности населения Парабельского района качеством предоставления услуг, %</w:t>
            </w:r>
          </w:p>
        </w:tc>
        <w:tc>
          <w:tcPr>
            <w:tcW w:w="1501" w:type="dxa"/>
            <w:gridSpan w:val="3"/>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2020-70</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2021-75</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44,00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44</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2022-80</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85"/>
        </w:trPr>
        <w:tc>
          <w:tcPr>
            <w:tcW w:w="81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w:t>
            </w:r>
          </w:p>
        </w:tc>
        <w:tc>
          <w:tcPr>
            <w:tcW w:w="10432" w:type="dxa"/>
            <w:gridSpan w:val="7"/>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Задача 2 «Создание условий для предоставления населению библиотечных услуг»</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Основное мероприятие «Обеспечение деятельности </w:t>
            </w:r>
            <w:r w:rsidRPr="00E50EA7">
              <w:rPr>
                <w:rFonts w:ascii="Times New Roman" w:eastAsia="Times New Roman" w:hAnsi="Times New Roman" w:cs="Times New Roman"/>
                <w:color w:val="000000"/>
                <w:sz w:val="24"/>
                <w:szCs w:val="24"/>
                <w:lang w:eastAsia="ru-RU"/>
              </w:rPr>
              <w:lastRenderedPageBreak/>
              <w:t>ЦБС», в том числе:</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lastRenderedPageBreak/>
              <w:t>всего</w:t>
            </w:r>
          </w:p>
        </w:tc>
        <w:tc>
          <w:tcPr>
            <w:tcW w:w="1418" w:type="dxa"/>
            <w:shd w:val="clear" w:color="auto" w:fill="FFFFFF"/>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57172,3</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165,5</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22,60</w:t>
            </w:r>
          </w:p>
        </w:tc>
        <w:tc>
          <w:tcPr>
            <w:tcW w:w="1276" w:type="dxa"/>
            <w:shd w:val="clear" w:color="auto" w:fill="FFFFFF"/>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56984,2</w:t>
            </w:r>
          </w:p>
        </w:tc>
        <w:tc>
          <w:tcPr>
            <w:tcW w:w="792" w:type="dxa"/>
            <w:shd w:val="clear" w:color="auto" w:fill="FFFFFF"/>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19 521,30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82,80</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12,40</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19 426,10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18885,7</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82,7</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10,2</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18792,8</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18 765,30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18 765,30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39"/>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2.1.1</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56 059,40</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56 059,40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18 654,30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18 654,30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18 714,80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18 714,80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18 690,30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18 690,30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2.1.2</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2 «Субсидии на иные цели» (компенсационные выплаты лицам, проживающим в районах крайнего севера)</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288,60</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288,60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138,40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138,4</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75,20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75,2</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75,00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75</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61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2.1.3.</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proofErr w:type="gramStart"/>
            <w:r w:rsidRPr="00E50EA7">
              <w:rPr>
                <w:rFonts w:ascii="Times New Roman" w:eastAsia="Times New Roman" w:hAnsi="Times New Roman" w:cs="Times New Roman"/>
                <w:color w:val="000000"/>
                <w:sz w:val="24"/>
                <w:szCs w:val="24"/>
                <w:lang w:eastAsia="ru-RU"/>
              </w:rPr>
              <w:t>Мероприятие 3 «Субсидия иные цели «(на приобретение литературы»</w:t>
            </w:r>
            <w:proofErr w:type="gramEnd"/>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250,00</w:t>
            </w:r>
          </w:p>
        </w:tc>
        <w:tc>
          <w:tcPr>
            <w:tcW w:w="89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w:t>
            </w:r>
          </w:p>
        </w:tc>
        <w:tc>
          <w:tcPr>
            <w:tcW w:w="1519"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250,00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250,00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250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2.1.4.</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4 «Субсидия на иные цели» (налог на имущество)</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7,50</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7,50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7,50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7,5</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2.1.5.</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7 «Субсидия на иные цели «(подключение оптоволокна) </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105,00</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105,00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105,00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105</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2.16.</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8 «Субсидия на иные цели» (на разработку документов по подключению к газу)</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100,00</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100,00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100,00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100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2.1.7.</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9 «Субсидия на иные цели» (на приобретения</w:t>
            </w:r>
            <w:r w:rsidRPr="00E50EA7">
              <w:rPr>
                <w:rFonts w:ascii="Times New Roman" w:eastAsia="Times New Roman" w:hAnsi="Times New Roman" w:cs="Times New Roman"/>
                <w:b/>
                <w:bCs/>
                <w:color w:val="000000"/>
                <w:sz w:val="24"/>
                <w:szCs w:val="24"/>
                <w:lang w:eastAsia="ru-RU"/>
              </w:rPr>
              <w:t xml:space="preserve"> </w:t>
            </w:r>
            <w:r w:rsidRPr="00E50EA7">
              <w:rPr>
                <w:rFonts w:ascii="Times New Roman" w:eastAsia="Times New Roman" w:hAnsi="Times New Roman" w:cs="Times New Roman"/>
                <w:bCs/>
                <w:color w:val="000000"/>
                <w:sz w:val="24"/>
                <w:szCs w:val="24"/>
                <w:lang w:eastAsia="ru-RU"/>
              </w:rPr>
              <w:t>дров</w:t>
            </w:r>
            <w:r w:rsidRPr="00E50EA7">
              <w:rPr>
                <w:rFonts w:ascii="Times New Roman" w:eastAsia="Times New Roman" w:hAnsi="Times New Roman" w:cs="Times New Roman"/>
                <w:b/>
                <w:bCs/>
                <w:color w:val="000000"/>
                <w:sz w:val="24"/>
                <w:szCs w:val="24"/>
                <w:lang w:eastAsia="ru-RU"/>
              </w:rPr>
              <w:t>)</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36,00</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36,00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sz w:val="24"/>
                <w:szCs w:val="24"/>
                <w:lang w:eastAsia="ru-RU"/>
              </w:rPr>
              <w:t>36,00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36</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61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01" w:type="dxa"/>
            <w:gridSpan w:val="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2.1.8.</w:t>
            </w:r>
          </w:p>
        </w:tc>
        <w:tc>
          <w:tcPr>
            <w:tcW w:w="3259"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10 «Субсидия на иные цели» (на монтаж пожарной сигнализации) </w:t>
            </w:r>
          </w:p>
        </w:tc>
        <w:tc>
          <w:tcPr>
            <w:tcW w:w="1275"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129,90</w:t>
            </w:r>
          </w:p>
        </w:tc>
        <w:tc>
          <w:tcPr>
            <w:tcW w:w="89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129,90</w:t>
            </w:r>
          </w:p>
        </w:tc>
        <w:tc>
          <w:tcPr>
            <w:tcW w:w="792"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sz w:val="24"/>
                <w:szCs w:val="24"/>
                <w:lang w:eastAsia="ru-RU"/>
              </w:rPr>
              <w:t>129,90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129,9</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restart"/>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2.1.9.</w:t>
            </w:r>
          </w:p>
        </w:tc>
        <w:tc>
          <w:tcPr>
            <w:tcW w:w="3259"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Мероприятие11 «Субсидия на иные цели» (на комплектование книжных фондов) </w:t>
            </w:r>
          </w:p>
        </w:tc>
        <w:tc>
          <w:tcPr>
            <w:tcW w:w="1275"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195,9</w:t>
            </w:r>
          </w:p>
        </w:tc>
        <w:tc>
          <w:tcPr>
            <w:tcW w:w="89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165,5</w:t>
            </w:r>
          </w:p>
        </w:tc>
        <w:tc>
          <w:tcPr>
            <w:tcW w:w="1519"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22,60</w:t>
            </w:r>
          </w:p>
        </w:tc>
        <w:tc>
          <w:tcPr>
            <w:tcW w:w="1276"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7,8</w:t>
            </w:r>
          </w:p>
        </w:tc>
        <w:tc>
          <w:tcPr>
            <w:tcW w:w="792"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100,20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82,8</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12,4</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95,7</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82,7</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10,2</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2,8</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614"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501" w:type="dxa"/>
            <w:gridSpan w:val="3"/>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b/>
                <w:color w:val="000000"/>
                <w:sz w:val="24"/>
                <w:szCs w:val="24"/>
                <w:lang w:eastAsia="ru-RU"/>
              </w:rPr>
              <w:t>3.</w:t>
            </w:r>
          </w:p>
        </w:tc>
        <w:tc>
          <w:tcPr>
            <w:tcW w:w="15066" w:type="dxa"/>
            <w:gridSpan w:val="1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Задача 3 «Обеспечение деятельности МБУК «Муниципальный музей»</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3.1</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Основное мероприятие «Обеспечение деятельности МБУК "Муниципальный музей", в том числе:</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FFFFFF"/>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21 118,30</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276" w:type="dxa"/>
            <w:shd w:val="clear" w:color="auto" w:fill="FFFFFF"/>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21 118,30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МБУК "Муниципальный музей"</w:t>
            </w:r>
          </w:p>
        </w:tc>
        <w:tc>
          <w:tcPr>
            <w:tcW w:w="1704" w:type="dxa"/>
            <w:gridSpan w:val="3"/>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 </w:t>
            </w:r>
          </w:p>
        </w:tc>
        <w:tc>
          <w:tcPr>
            <w:tcW w:w="1411"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2020-70</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7 531,40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7 531,40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2021-75</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7 502,40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7 502,40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2022-80</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6 206,50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6 206,50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3.1.1.</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 «Субсидии бюджетным учреждениям на финансовое обеспечение государственных (муниципальных) услуг (выполнение работ)»</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18 180,50</w:t>
            </w:r>
          </w:p>
        </w:tc>
        <w:tc>
          <w:tcPr>
            <w:tcW w:w="893" w:type="dxa"/>
            <w:shd w:val="clear" w:color="auto" w:fill="auto"/>
            <w:hideMark/>
          </w:tcPr>
          <w:p w:rsidR="00E50EA7" w:rsidRPr="00E50EA7" w:rsidRDefault="00E50EA7" w:rsidP="00E50EA7">
            <w:pP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hideMark/>
          </w:tcPr>
          <w:p w:rsidR="00E50EA7" w:rsidRPr="00E50EA7" w:rsidRDefault="00E50EA7" w:rsidP="00E50EA7">
            <w:pP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18 180,50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5 996,50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5 996,50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6 187,50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6 187,50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5 996,50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5 996,50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3.1.2.</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2 «Субсидии на иные цели» (компенсационные выплаты лицам, проживающим в районах крайнего севера)</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420,00</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420,00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210,00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210,00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3.1.3.</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3 «Субсидия на иные цели» (налог на имущество)</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60,00</w:t>
            </w:r>
          </w:p>
        </w:tc>
        <w:tc>
          <w:tcPr>
            <w:tcW w:w="89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519"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60,00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60,00</w:t>
            </w:r>
          </w:p>
        </w:tc>
        <w:tc>
          <w:tcPr>
            <w:tcW w:w="893" w:type="dxa"/>
            <w:shd w:val="clear" w:color="auto" w:fill="auto"/>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3.1.4.</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4 «Субсидия на иные цели» (на ремонт котельной)</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100,00</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100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100,00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100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3.1.5.</w:t>
            </w:r>
          </w:p>
        </w:tc>
        <w:tc>
          <w:tcPr>
            <w:tcW w:w="3259"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5 «Субсидия на иные цели» (комплексный план мероприятий МБУК Краеведческий музей)</w:t>
            </w:r>
          </w:p>
        </w:tc>
        <w:tc>
          <w:tcPr>
            <w:tcW w:w="1275"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231,40</w:t>
            </w:r>
          </w:p>
        </w:tc>
        <w:tc>
          <w:tcPr>
            <w:tcW w:w="89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231,4</w:t>
            </w:r>
          </w:p>
        </w:tc>
        <w:tc>
          <w:tcPr>
            <w:tcW w:w="792"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167,70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167,7</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63,70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63,7</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3.1.6.</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6 «Субсидия на иные цели» (на укрепление мат. технической</w:t>
            </w:r>
            <w:proofErr w:type="gramStart"/>
            <w:r w:rsidRPr="00E50EA7">
              <w:rPr>
                <w:rFonts w:ascii="Times New Roman" w:eastAsia="Times New Roman" w:hAnsi="Times New Roman" w:cs="Times New Roman"/>
                <w:color w:val="000000"/>
                <w:sz w:val="24"/>
                <w:szCs w:val="24"/>
                <w:lang w:eastAsia="ru-RU"/>
              </w:rPr>
              <w:t>.</w:t>
            </w:r>
            <w:proofErr w:type="gramEnd"/>
            <w:r w:rsidRPr="00E50EA7">
              <w:rPr>
                <w:rFonts w:ascii="Times New Roman" w:eastAsia="Times New Roman" w:hAnsi="Times New Roman" w:cs="Times New Roman"/>
                <w:color w:val="000000"/>
                <w:sz w:val="24"/>
                <w:szCs w:val="24"/>
                <w:lang w:eastAsia="ru-RU"/>
              </w:rPr>
              <w:t xml:space="preserve"> </w:t>
            </w:r>
            <w:proofErr w:type="gramStart"/>
            <w:r w:rsidRPr="00E50EA7">
              <w:rPr>
                <w:rFonts w:ascii="Times New Roman" w:eastAsia="Times New Roman" w:hAnsi="Times New Roman" w:cs="Times New Roman"/>
                <w:color w:val="000000"/>
                <w:sz w:val="24"/>
                <w:szCs w:val="24"/>
                <w:lang w:eastAsia="ru-RU"/>
              </w:rPr>
              <w:t>б</w:t>
            </w:r>
            <w:proofErr w:type="gramEnd"/>
            <w:r w:rsidRPr="00E50EA7">
              <w:rPr>
                <w:rFonts w:ascii="Times New Roman" w:eastAsia="Times New Roman" w:hAnsi="Times New Roman" w:cs="Times New Roman"/>
                <w:color w:val="000000"/>
                <w:sz w:val="24"/>
                <w:szCs w:val="24"/>
                <w:lang w:eastAsia="ru-RU"/>
              </w:rPr>
              <w:t>азы)</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37,00</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37</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37,00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37</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3.1.7.</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7 «Субсидия на иные цели» (на приобретение сувенирной продукции)</w:t>
            </w:r>
          </w:p>
          <w:p w:rsidR="00E50EA7" w:rsidRPr="00E50EA7" w:rsidRDefault="00E50EA7" w:rsidP="00E50EA7">
            <w:pPr>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45,00</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45</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45,00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45</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3.1.8.</w:t>
            </w:r>
          </w:p>
        </w:tc>
        <w:tc>
          <w:tcPr>
            <w:tcW w:w="3259"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8 «Субсидия на иные цели» (комплексный план мероприятий Музей боевой славы)</w:t>
            </w:r>
          </w:p>
        </w:tc>
        <w:tc>
          <w:tcPr>
            <w:tcW w:w="1275"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411,20</w:t>
            </w:r>
          </w:p>
        </w:tc>
        <w:tc>
          <w:tcPr>
            <w:tcW w:w="89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411,2</w:t>
            </w:r>
          </w:p>
        </w:tc>
        <w:tc>
          <w:tcPr>
            <w:tcW w:w="792"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174,00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sz w:val="24"/>
                <w:szCs w:val="24"/>
                <w:lang w:eastAsia="ru-RU"/>
              </w:rPr>
              <w:t>174</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237,20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sz w:val="24"/>
                <w:szCs w:val="24"/>
                <w:lang w:eastAsia="ru-RU"/>
              </w:rPr>
              <w:t>237,2</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restart"/>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3.1.9.</w:t>
            </w:r>
          </w:p>
        </w:tc>
        <w:tc>
          <w:tcPr>
            <w:tcW w:w="3259"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proofErr w:type="gramStart"/>
            <w:r w:rsidRPr="00E50EA7">
              <w:rPr>
                <w:rFonts w:ascii="Times New Roman" w:eastAsia="Times New Roman" w:hAnsi="Times New Roman" w:cs="Times New Roman"/>
                <w:color w:val="000000"/>
                <w:sz w:val="24"/>
                <w:szCs w:val="24"/>
                <w:lang w:eastAsia="ru-RU"/>
              </w:rPr>
              <w:t>Мероприятие 9 «Субсидия на иные цели» (комплексный план мероприятий картинная галерея»</w:t>
            </w:r>
            <w:proofErr w:type="gramEnd"/>
          </w:p>
        </w:tc>
        <w:tc>
          <w:tcPr>
            <w:tcW w:w="1275"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1 581,00</w:t>
            </w:r>
          </w:p>
        </w:tc>
        <w:tc>
          <w:tcPr>
            <w:tcW w:w="89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1581</w:t>
            </w:r>
          </w:p>
        </w:tc>
        <w:tc>
          <w:tcPr>
            <w:tcW w:w="792"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sz w:val="24"/>
                <w:szCs w:val="24"/>
                <w:lang w:eastAsia="ru-RU"/>
              </w:rPr>
              <w:t>831,00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sz w:val="24"/>
                <w:szCs w:val="24"/>
                <w:lang w:eastAsia="ru-RU"/>
              </w:rPr>
              <w:t>831</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750,00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750</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3.1.10.</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10 «Субсидия на иные цели» (на капитальный</w:t>
            </w:r>
            <w:proofErr w:type="gramStart"/>
            <w:r w:rsidRPr="00E50EA7">
              <w:rPr>
                <w:rFonts w:ascii="Times New Roman" w:eastAsia="Times New Roman" w:hAnsi="Times New Roman" w:cs="Times New Roman"/>
                <w:color w:val="000000"/>
                <w:sz w:val="24"/>
                <w:szCs w:val="24"/>
                <w:lang w:eastAsia="ru-RU"/>
              </w:rPr>
              <w:t>.</w:t>
            </w:r>
            <w:proofErr w:type="gramEnd"/>
            <w:r w:rsidRPr="00E50EA7">
              <w:rPr>
                <w:rFonts w:ascii="Times New Roman" w:eastAsia="Times New Roman" w:hAnsi="Times New Roman" w:cs="Times New Roman"/>
                <w:color w:val="000000"/>
                <w:sz w:val="24"/>
                <w:szCs w:val="24"/>
                <w:lang w:eastAsia="ru-RU"/>
              </w:rPr>
              <w:t xml:space="preserve"> </w:t>
            </w:r>
            <w:proofErr w:type="gramStart"/>
            <w:r w:rsidRPr="00E50EA7">
              <w:rPr>
                <w:rFonts w:ascii="Times New Roman" w:eastAsia="Times New Roman" w:hAnsi="Times New Roman" w:cs="Times New Roman"/>
                <w:color w:val="000000"/>
                <w:sz w:val="24"/>
                <w:szCs w:val="24"/>
                <w:lang w:eastAsia="ru-RU"/>
              </w:rPr>
              <w:t>р</w:t>
            </w:r>
            <w:proofErr w:type="gramEnd"/>
            <w:r w:rsidRPr="00E50EA7">
              <w:rPr>
                <w:rFonts w:ascii="Times New Roman" w:eastAsia="Times New Roman" w:hAnsi="Times New Roman" w:cs="Times New Roman"/>
                <w:color w:val="000000"/>
                <w:sz w:val="24"/>
                <w:szCs w:val="24"/>
                <w:lang w:eastAsia="ru-RU"/>
              </w:rPr>
              <w:t>емонт кровли)</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68,00</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68</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68,00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68</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val="restart"/>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3.1.11.</w:t>
            </w:r>
          </w:p>
        </w:tc>
        <w:tc>
          <w:tcPr>
            <w:tcW w:w="3259"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10 «Субсидия на иные цели» (на подключения оптоволокна)</w:t>
            </w:r>
          </w:p>
          <w:p w:rsidR="00E50EA7" w:rsidRPr="00E50EA7" w:rsidRDefault="00E50EA7" w:rsidP="00E50EA7">
            <w:pPr>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54,00</w:t>
            </w:r>
          </w:p>
        </w:tc>
        <w:tc>
          <w:tcPr>
            <w:tcW w:w="89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519"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276"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54</w:t>
            </w:r>
          </w:p>
        </w:tc>
        <w:tc>
          <w:tcPr>
            <w:tcW w:w="792"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54,00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54</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restart"/>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3.1.12.</w:t>
            </w:r>
          </w:p>
        </w:tc>
        <w:tc>
          <w:tcPr>
            <w:tcW w:w="3259"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10 «Субсидия на иные цели» (на монтаж системы голосового оповещения)</w:t>
            </w:r>
          </w:p>
        </w:tc>
        <w:tc>
          <w:tcPr>
            <w:tcW w:w="1275"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52,20</w:t>
            </w:r>
          </w:p>
        </w:tc>
        <w:tc>
          <w:tcPr>
            <w:tcW w:w="893"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519"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276"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52,2</w:t>
            </w:r>
          </w:p>
        </w:tc>
        <w:tc>
          <w:tcPr>
            <w:tcW w:w="792"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52,20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52,2</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893"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w:t>
            </w:r>
          </w:p>
        </w:tc>
        <w:tc>
          <w:tcPr>
            <w:tcW w:w="15066" w:type="dxa"/>
            <w:gridSpan w:val="13"/>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Задача 4 «Совершенствование системы оплаты труда специалистов учреждений культуры Парабельского района»</w:t>
            </w:r>
          </w:p>
        </w:tc>
      </w:tr>
      <w:tr w:rsidR="00E50EA7" w:rsidRPr="00E50EA7" w:rsidTr="00E50EA7">
        <w:trPr>
          <w:trHeight w:val="339"/>
        </w:trPr>
        <w:tc>
          <w:tcPr>
            <w:tcW w:w="816" w:type="dxa"/>
            <w:vMerge w:val="restart"/>
            <w:shd w:val="clear" w:color="auto" w:fill="FFFFFF"/>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4.1.</w:t>
            </w:r>
          </w:p>
        </w:tc>
        <w:tc>
          <w:tcPr>
            <w:tcW w:w="3259" w:type="dxa"/>
            <w:vMerge w:val="restart"/>
            <w:shd w:val="clear" w:color="auto" w:fill="FFFFFF"/>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Основное мероприятие "Оплата труда руководителей и специалистов муниципальных учреждений культуры и искусства в части </w:t>
            </w:r>
            <w:r w:rsidRPr="00E50EA7">
              <w:rPr>
                <w:rFonts w:ascii="Times New Roman" w:eastAsia="Times New Roman" w:hAnsi="Times New Roman" w:cs="Times New Roman"/>
                <w:color w:val="000000"/>
                <w:sz w:val="24"/>
                <w:szCs w:val="24"/>
                <w:lang w:eastAsia="ru-RU"/>
              </w:rPr>
              <w:lastRenderedPageBreak/>
              <w:t xml:space="preserve">выплат надбавок и доплат к тарифной ставке (должностному окладу) </w:t>
            </w:r>
          </w:p>
        </w:tc>
        <w:tc>
          <w:tcPr>
            <w:tcW w:w="1275" w:type="dxa"/>
            <w:shd w:val="clear" w:color="auto" w:fill="FFFFFF"/>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lastRenderedPageBreak/>
              <w:t>всего</w:t>
            </w:r>
          </w:p>
        </w:tc>
        <w:tc>
          <w:tcPr>
            <w:tcW w:w="1418" w:type="dxa"/>
            <w:shd w:val="clear" w:color="auto" w:fill="FFFFFF"/>
            <w:vAlign w:val="center"/>
            <w:hideMark/>
          </w:tcPr>
          <w:p w:rsidR="00E50EA7" w:rsidRPr="00E50EA7" w:rsidRDefault="00E50EA7" w:rsidP="00E50EA7">
            <w:pPr>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b/>
                <w:color w:val="000000"/>
                <w:sz w:val="24"/>
                <w:szCs w:val="24"/>
                <w:lang w:eastAsia="ru-RU"/>
              </w:rPr>
              <w:t>143 321,40</w:t>
            </w:r>
          </w:p>
        </w:tc>
        <w:tc>
          <w:tcPr>
            <w:tcW w:w="893" w:type="dxa"/>
            <w:shd w:val="clear" w:color="auto" w:fill="FFFFFF"/>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519" w:type="dxa"/>
            <w:shd w:val="clear" w:color="auto" w:fill="FFFFFF"/>
            <w:vAlign w:val="center"/>
            <w:hideMark/>
          </w:tcPr>
          <w:p w:rsidR="00E50EA7" w:rsidRPr="00E50EA7" w:rsidRDefault="00E50EA7" w:rsidP="00E50EA7">
            <w:pPr>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b/>
                <w:color w:val="000000"/>
                <w:sz w:val="24"/>
                <w:szCs w:val="24"/>
                <w:lang w:eastAsia="ru-RU"/>
              </w:rPr>
              <w:t>141 878,70</w:t>
            </w:r>
          </w:p>
        </w:tc>
        <w:tc>
          <w:tcPr>
            <w:tcW w:w="1276" w:type="dxa"/>
            <w:shd w:val="clear" w:color="auto" w:fill="FFFFFF"/>
            <w:vAlign w:val="center"/>
            <w:hideMark/>
          </w:tcPr>
          <w:p w:rsidR="00E50EA7" w:rsidRPr="00E50EA7" w:rsidRDefault="00E50EA7" w:rsidP="00E50EA7">
            <w:pPr>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b/>
                <w:color w:val="000000"/>
                <w:sz w:val="24"/>
                <w:szCs w:val="24"/>
                <w:lang w:eastAsia="ru-RU"/>
              </w:rPr>
              <w:t>1 442,70</w:t>
            </w:r>
          </w:p>
        </w:tc>
        <w:tc>
          <w:tcPr>
            <w:tcW w:w="792" w:type="dxa"/>
            <w:shd w:val="clear" w:color="auto" w:fill="FFFFFF"/>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gridSpan w:val="2"/>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Муниципальные бюджетные учреждения культуры</w:t>
            </w:r>
          </w:p>
        </w:tc>
        <w:tc>
          <w:tcPr>
            <w:tcW w:w="1704" w:type="dxa"/>
            <w:gridSpan w:val="3"/>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х</w:t>
            </w:r>
          </w:p>
        </w:tc>
        <w:tc>
          <w:tcPr>
            <w:tcW w:w="1411"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324"/>
        </w:trPr>
        <w:tc>
          <w:tcPr>
            <w:tcW w:w="816" w:type="dxa"/>
            <w:vMerge/>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shd w:val="clear" w:color="auto" w:fill="FFFFFF"/>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66 156,60</w:t>
            </w:r>
          </w:p>
        </w:tc>
        <w:tc>
          <w:tcPr>
            <w:tcW w:w="893" w:type="dxa"/>
            <w:shd w:val="clear" w:color="auto" w:fill="FFFFFF"/>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0,00</w:t>
            </w:r>
          </w:p>
        </w:tc>
        <w:tc>
          <w:tcPr>
            <w:tcW w:w="1519"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65 578,90</w:t>
            </w:r>
          </w:p>
        </w:tc>
        <w:tc>
          <w:tcPr>
            <w:tcW w:w="1276"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577,70</w:t>
            </w:r>
          </w:p>
        </w:tc>
        <w:tc>
          <w:tcPr>
            <w:tcW w:w="792"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shd w:val="clear" w:color="auto" w:fill="FFFFFF"/>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76 003,00</w:t>
            </w:r>
          </w:p>
        </w:tc>
        <w:tc>
          <w:tcPr>
            <w:tcW w:w="893" w:type="dxa"/>
            <w:shd w:val="clear" w:color="auto" w:fill="FFFFFF"/>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75 138,00</w:t>
            </w:r>
          </w:p>
        </w:tc>
        <w:tc>
          <w:tcPr>
            <w:tcW w:w="1276"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865,00</w:t>
            </w:r>
          </w:p>
        </w:tc>
        <w:tc>
          <w:tcPr>
            <w:tcW w:w="792"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shd w:val="clear" w:color="auto" w:fill="FFFFFF"/>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1 161,80</w:t>
            </w:r>
          </w:p>
        </w:tc>
        <w:tc>
          <w:tcPr>
            <w:tcW w:w="893"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1 161,80</w:t>
            </w:r>
          </w:p>
        </w:tc>
        <w:tc>
          <w:tcPr>
            <w:tcW w:w="1276"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0,00</w:t>
            </w:r>
          </w:p>
        </w:tc>
        <w:tc>
          <w:tcPr>
            <w:tcW w:w="792"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4.1.1.</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 "Иные межбюджетные трансферты» (оплата труда в части выплат, надбавок к тарифной ставке)</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3496,7</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3496,7</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1 173,10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1173,1</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1 161,80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1161,8</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1 161,80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1161,8</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1"/>
        </w:trPr>
        <w:tc>
          <w:tcPr>
            <w:tcW w:w="816"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4.2.</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Достижение целевых показателей по плану мероприятий "дорожной карте"</w:t>
            </w:r>
          </w:p>
        </w:tc>
        <w:tc>
          <w:tcPr>
            <w:tcW w:w="1275" w:type="dxa"/>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138382</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138382</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64 405,80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64405,8</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73 976,20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73976,2</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4.3..</w:t>
            </w:r>
          </w:p>
        </w:tc>
        <w:tc>
          <w:tcPr>
            <w:tcW w:w="325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Основное мероприятие "комплексный план традиционных мероприятий»</w:t>
            </w:r>
          </w:p>
        </w:tc>
        <w:tc>
          <w:tcPr>
            <w:tcW w:w="1275" w:type="dxa"/>
            <w:shd w:val="clear" w:color="auto" w:fill="auto"/>
            <w:vAlign w:val="center"/>
            <w:hideMark/>
          </w:tcPr>
          <w:p w:rsidR="00E50EA7" w:rsidRPr="00E50EA7" w:rsidRDefault="00E50EA7" w:rsidP="00E50EA7">
            <w:pP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1 242,70</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1 242,70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477,70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477,70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765,00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765</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4.4</w:t>
            </w:r>
          </w:p>
        </w:tc>
        <w:tc>
          <w:tcPr>
            <w:tcW w:w="3259" w:type="dxa"/>
            <w:vMerge w:val="restart"/>
            <w:shd w:val="clear" w:color="auto" w:fill="auto"/>
            <w:vAlign w:val="center"/>
            <w:hideMark/>
          </w:tcPr>
          <w:p w:rsidR="00E50EA7" w:rsidRPr="00E50EA7" w:rsidRDefault="00E50EA7" w:rsidP="00E50EA7">
            <w:pPr>
              <w:jc w:val="both"/>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Основное мероприятие "Создание условий для сохранения и развития КМНС в Парабельском районе"</w:t>
            </w:r>
          </w:p>
        </w:tc>
        <w:tc>
          <w:tcPr>
            <w:tcW w:w="1275" w:type="dxa"/>
            <w:shd w:val="clear" w:color="auto" w:fill="auto"/>
            <w:vAlign w:val="center"/>
            <w:hideMark/>
          </w:tcPr>
          <w:p w:rsidR="00E50EA7" w:rsidRPr="00E50EA7" w:rsidRDefault="00E50EA7" w:rsidP="00E50EA7">
            <w:pP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200,00</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200,00</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100,00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100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100,00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100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0,00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81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3259"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Итого по 1 подпрограмме</w:t>
            </w:r>
          </w:p>
        </w:tc>
        <w:tc>
          <w:tcPr>
            <w:tcW w:w="1275" w:type="dxa"/>
            <w:shd w:val="clear" w:color="auto" w:fill="auto"/>
            <w:vAlign w:val="center"/>
            <w:hideMark/>
          </w:tcPr>
          <w:p w:rsidR="00E50EA7" w:rsidRPr="00E50EA7" w:rsidRDefault="00E50EA7" w:rsidP="00E50EA7">
            <w:pP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FFFFFF"/>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319049,5</w:t>
            </w:r>
          </w:p>
        </w:tc>
        <w:tc>
          <w:tcPr>
            <w:tcW w:w="893"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165,5</w:t>
            </w:r>
          </w:p>
        </w:tc>
        <w:tc>
          <w:tcPr>
            <w:tcW w:w="1519" w:type="dxa"/>
            <w:shd w:val="clear" w:color="auto" w:fill="FFFFFF"/>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141 932,60</w:t>
            </w:r>
          </w:p>
        </w:tc>
        <w:tc>
          <w:tcPr>
            <w:tcW w:w="1276" w:type="dxa"/>
            <w:shd w:val="clear" w:color="auto" w:fill="FFFFFF"/>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176951,4</w:t>
            </w:r>
          </w:p>
        </w:tc>
        <w:tc>
          <w:tcPr>
            <w:tcW w:w="792"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126 507,60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82,80</w:t>
            </w:r>
          </w:p>
        </w:tc>
        <w:tc>
          <w:tcPr>
            <w:tcW w:w="1519"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65 622,60</w:t>
            </w:r>
          </w:p>
        </w:tc>
        <w:tc>
          <w:tcPr>
            <w:tcW w:w="1276"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highlight w:val="yellow"/>
                <w:lang w:eastAsia="ru-RU"/>
              </w:rPr>
            </w:pPr>
            <w:r w:rsidRPr="00E50EA7">
              <w:rPr>
                <w:rFonts w:ascii="Times New Roman" w:eastAsia="Times New Roman" w:hAnsi="Times New Roman" w:cs="Times New Roman"/>
                <w:b/>
                <w:bCs/>
                <w:color w:val="000000"/>
                <w:sz w:val="24"/>
                <w:szCs w:val="24"/>
                <w:lang w:eastAsia="ru-RU"/>
              </w:rPr>
              <w:t>60 802,20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i/>
                <w:iCs/>
                <w:color w:val="000000"/>
                <w:sz w:val="24"/>
                <w:szCs w:val="24"/>
                <w:lang w:eastAsia="ru-RU"/>
              </w:rPr>
            </w:pPr>
            <w:r w:rsidRPr="00E50EA7">
              <w:rPr>
                <w:rFonts w:ascii="Times New Roman" w:eastAsia="Times New Roman" w:hAnsi="Times New Roman" w:cs="Times New Roman"/>
                <w:i/>
                <w:iCs/>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134608,5</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82,7</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75 148,20</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59377,6</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r>
      <w:tr w:rsidR="00E50EA7" w:rsidRPr="00E50EA7" w:rsidTr="00E50EA7">
        <w:trPr>
          <w:trHeight w:val="324"/>
        </w:trPr>
        <w:tc>
          <w:tcPr>
            <w:tcW w:w="81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325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57 933,40</w:t>
            </w:r>
          </w:p>
        </w:tc>
        <w:tc>
          <w:tcPr>
            <w:tcW w:w="893"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0,00</w:t>
            </w:r>
          </w:p>
        </w:tc>
        <w:tc>
          <w:tcPr>
            <w:tcW w:w="151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1 161,80</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56 771,60</w:t>
            </w:r>
          </w:p>
        </w:tc>
        <w:tc>
          <w:tcPr>
            <w:tcW w:w="792"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9"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704" w:type="dxa"/>
            <w:gridSpan w:val="3"/>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41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r>
    </w:tbl>
    <w:p w:rsidR="00E50EA7" w:rsidRPr="00E50EA7" w:rsidRDefault="00E50EA7" w:rsidP="00E50EA7">
      <w:pPr>
        <w:spacing w:after="0" w:line="240" w:lineRule="auto"/>
        <w:rPr>
          <w:rFonts w:ascii="Times New Roman" w:eastAsia="Times New Roman" w:hAnsi="Times New Roman" w:cs="Times New Roman"/>
          <w:sz w:val="24"/>
          <w:szCs w:val="24"/>
          <w:lang w:eastAsia="ru-RU"/>
        </w:rPr>
        <w:sectPr w:rsidR="00E50EA7" w:rsidRPr="00E50EA7">
          <w:pgSz w:w="16838" w:h="11906" w:orient="landscape"/>
          <w:pgMar w:top="1134" w:right="539" w:bottom="567" w:left="539" w:header="709" w:footer="709" w:gutter="0"/>
          <w:cols w:space="720"/>
        </w:sectPr>
      </w:pP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lastRenderedPageBreak/>
        <w:t xml:space="preserve">5. Управление и </w:t>
      </w:r>
      <w:proofErr w:type="gramStart"/>
      <w:r w:rsidRPr="00E50EA7">
        <w:rPr>
          <w:rFonts w:ascii="Times New Roman" w:eastAsia="Times New Roman" w:hAnsi="Times New Roman" w:cs="Times New Roman"/>
          <w:bCs/>
          <w:sz w:val="24"/>
          <w:szCs w:val="24"/>
          <w:lang w:eastAsia="ru-RU"/>
        </w:rPr>
        <w:t>контроль за</w:t>
      </w:r>
      <w:proofErr w:type="gramEnd"/>
      <w:r w:rsidRPr="00E50EA7">
        <w:rPr>
          <w:rFonts w:ascii="Times New Roman" w:eastAsia="Times New Roman" w:hAnsi="Times New Roman" w:cs="Times New Roman"/>
          <w:bCs/>
          <w:sz w:val="24"/>
          <w:szCs w:val="24"/>
          <w:lang w:eastAsia="ru-RU"/>
        </w:rPr>
        <w:t xml:space="preserve"> реализацией Подпрограммы 1,</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bCs/>
          <w:sz w:val="24"/>
          <w:szCs w:val="24"/>
          <w:lang w:eastAsia="ru-RU"/>
        </w:rPr>
        <w:t xml:space="preserve">в </w:t>
      </w:r>
      <w:proofErr w:type="spellStart"/>
      <w:r w:rsidRPr="00E50EA7">
        <w:rPr>
          <w:rFonts w:ascii="Times New Roman" w:eastAsia="Times New Roman" w:hAnsi="Times New Roman" w:cs="Times New Roman"/>
          <w:bCs/>
          <w:sz w:val="24"/>
          <w:szCs w:val="24"/>
          <w:lang w:eastAsia="ru-RU"/>
        </w:rPr>
        <w:t>т.ч</w:t>
      </w:r>
      <w:proofErr w:type="spellEnd"/>
      <w:r w:rsidRPr="00E50EA7">
        <w:rPr>
          <w:rFonts w:ascii="Times New Roman" w:eastAsia="Times New Roman" w:hAnsi="Times New Roman" w:cs="Times New Roman"/>
          <w:bCs/>
          <w:sz w:val="24"/>
          <w:szCs w:val="24"/>
          <w:lang w:eastAsia="ru-RU"/>
        </w:rPr>
        <w:t>. анализ рисков реализации Подпрограммы 1</w:t>
      </w:r>
    </w:p>
    <w:p w:rsidR="00E50EA7" w:rsidRPr="00E50EA7" w:rsidRDefault="00E50EA7" w:rsidP="00E50EA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5.1. Соисполнители Подпрограммы 1 - Муниципальное казенное учреждение Отдел культуры Администрации Парабельского района, муниципальные бюджетные учреждения культуры "Районный Дом культуры", "</w:t>
      </w:r>
      <w:proofErr w:type="spellStart"/>
      <w:r w:rsidRPr="00E50EA7">
        <w:rPr>
          <w:rFonts w:ascii="Times New Roman" w:eastAsia="Times New Roman" w:hAnsi="Times New Roman" w:cs="Times New Roman"/>
          <w:sz w:val="24"/>
          <w:szCs w:val="24"/>
          <w:lang w:eastAsia="ru-RU"/>
        </w:rPr>
        <w:t>Межпоселенческая</w:t>
      </w:r>
      <w:proofErr w:type="spellEnd"/>
      <w:r w:rsidRPr="00E50EA7">
        <w:rPr>
          <w:rFonts w:ascii="Times New Roman" w:eastAsia="Times New Roman" w:hAnsi="Times New Roman" w:cs="Times New Roman"/>
          <w:sz w:val="24"/>
          <w:szCs w:val="24"/>
          <w:lang w:eastAsia="ru-RU"/>
        </w:rPr>
        <w:t xml:space="preserve"> библиотека", "Муниципальный музей":</w:t>
      </w:r>
    </w:p>
    <w:p w:rsidR="00E50EA7" w:rsidRPr="00E50EA7" w:rsidRDefault="00E50EA7" w:rsidP="00E50EA7">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несут ответственность за своевременную и качественную подготовку и реализацию мероприятий Подпрограммы 1, обеспечивают целевое и эффективное использование средств, выделенных на реализацию мероприятий Подпрограммы 1;</w:t>
      </w:r>
    </w:p>
    <w:p w:rsidR="00E50EA7" w:rsidRPr="00E50EA7" w:rsidRDefault="00E50EA7" w:rsidP="00E50EA7">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1;</w:t>
      </w:r>
    </w:p>
    <w:p w:rsidR="00E50EA7" w:rsidRPr="00E50EA7" w:rsidRDefault="00E50EA7" w:rsidP="00E50EA7">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вносит предложения по уточнению затрат по мероприятиям Подпрограммы 1 на очередной финансовый год;</w:t>
      </w:r>
    </w:p>
    <w:p w:rsidR="00E50EA7" w:rsidRPr="00E50EA7" w:rsidRDefault="00E50EA7" w:rsidP="00E50EA7">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осуществляет ведение годовой отчетности о реализации мероприятий Подпрограммы 1;</w:t>
      </w:r>
    </w:p>
    <w:p w:rsidR="00E50EA7" w:rsidRPr="00E50EA7" w:rsidRDefault="00E50EA7" w:rsidP="00E50EA7">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осуществляет подготовку информации о ходе реализации мероприятий Подпрограммы 1;</w:t>
      </w:r>
    </w:p>
    <w:p w:rsidR="00E50EA7" w:rsidRPr="00E50EA7" w:rsidRDefault="00E50EA7" w:rsidP="00E50EA7">
      <w:pPr>
        <w:numPr>
          <w:ilvl w:val="0"/>
          <w:numId w:val="9"/>
        </w:numPr>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организует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1.</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5.1.1. Муниципальные бюджетные учреждения культуры "РДК", "</w:t>
      </w:r>
      <w:proofErr w:type="spellStart"/>
      <w:r w:rsidRPr="00E50EA7">
        <w:rPr>
          <w:rFonts w:ascii="Times New Roman" w:eastAsia="Times New Roman" w:hAnsi="Times New Roman" w:cs="Times New Roman"/>
          <w:sz w:val="24"/>
          <w:szCs w:val="24"/>
          <w:lang w:eastAsia="ru-RU"/>
        </w:rPr>
        <w:t>Межпоселенческая</w:t>
      </w:r>
      <w:proofErr w:type="spellEnd"/>
      <w:r w:rsidRPr="00E50EA7">
        <w:rPr>
          <w:rFonts w:ascii="Times New Roman" w:eastAsia="Times New Roman" w:hAnsi="Times New Roman" w:cs="Times New Roman"/>
          <w:sz w:val="24"/>
          <w:szCs w:val="24"/>
          <w:lang w:eastAsia="ru-RU"/>
        </w:rPr>
        <w:t xml:space="preserve"> библиотека", "Муниципальный музей":</w:t>
      </w:r>
    </w:p>
    <w:p w:rsidR="00E50EA7" w:rsidRPr="00E50EA7" w:rsidRDefault="00E50EA7" w:rsidP="00E50EA7">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несут ответственность за своевременную и качественную подготовку и реализацию мероприятий Подпрограммы 1, обеспечивают целевое и эффективное использование средств, выделенных на реализацию мероприятий Подпрограммы 1;</w:t>
      </w:r>
    </w:p>
    <w:p w:rsidR="00E50EA7" w:rsidRPr="00E50EA7" w:rsidRDefault="00E50EA7" w:rsidP="00E50EA7">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вносят предложения по уточнению затрат по мероприятиям Подпрограммы 1 на очередной финансовый год;</w:t>
      </w:r>
    </w:p>
    <w:p w:rsidR="00E50EA7" w:rsidRPr="00E50EA7" w:rsidRDefault="00E50EA7" w:rsidP="00E50EA7">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осуществляют подготовку информации о ходе реализации мероприятий Подпрограммы 1.</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5.1.2. МКУ Отдел культуры Администрации Парабельского района:</w:t>
      </w:r>
    </w:p>
    <w:p w:rsidR="00E50EA7" w:rsidRPr="00E50EA7" w:rsidRDefault="00E50EA7" w:rsidP="00E50EA7">
      <w:pPr>
        <w:numPr>
          <w:ilvl w:val="0"/>
          <w:numId w:val="10"/>
        </w:numPr>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осуществляет контроль целевого и эффективного использования средств, выделенных на реализацию мероприятий Подпрограммы 1.</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Риски, связанные с выполнением мероприятий Подпрограммы 1, могут возникнуть в связи с недостатком финансирования за счет средств районного бюджета. В данном случае возможно сокращение мероприятий Подпрограммы 1.</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p>
    <w:p w:rsidR="00E50EA7" w:rsidRPr="00E50EA7" w:rsidRDefault="00E50EA7" w:rsidP="00E50EA7">
      <w:pPr>
        <w:spacing w:after="0" w:line="240" w:lineRule="auto"/>
        <w:rPr>
          <w:rFonts w:ascii="Times New Roman" w:eastAsia="Times New Roman" w:hAnsi="Times New Roman" w:cs="Times New Roman"/>
          <w:sz w:val="24"/>
          <w:szCs w:val="24"/>
          <w:lang w:eastAsia="ru-RU"/>
        </w:rPr>
        <w:sectPr w:rsidR="00E50EA7" w:rsidRPr="00E50EA7">
          <w:pgSz w:w="11906" w:h="16838"/>
          <w:pgMar w:top="1134" w:right="567" w:bottom="1134" w:left="1134" w:header="709" w:footer="709" w:gutter="0"/>
          <w:cols w:space="720"/>
        </w:sectPr>
      </w:pPr>
    </w:p>
    <w:p w:rsidR="00E50EA7" w:rsidRPr="00E50EA7" w:rsidRDefault="00E50EA7" w:rsidP="00E50EA7">
      <w:pPr>
        <w:autoSpaceDE w:val="0"/>
        <w:autoSpaceDN w:val="0"/>
        <w:adjustRightInd w:val="0"/>
        <w:spacing w:after="0" w:line="240" w:lineRule="auto"/>
        <w:ind w:left="6804"/>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lastRenderedPageBreak/>
        <w:t>Приложение 2</w:t>
      </w:r>
    </w:p>
    <w:p w:rsidR="00E50EA7" w:rsidRPr="00E50EA7" w:rsidRDefault="00E50EA7" w:rsidP="00E50EA7">
      <w:pPr>
        <w:autoSpaceDE w:val="0"/>
        <w:autoSpaceDN w:val="0"/>
        <w:adjustRightInd w:val="0"/>
        <w:spacing w:after="0" w:line="240" w:lineRule="auto"/>
        <w:ind w:left="6804"/>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к муниципальной программе</w:t>
      </w:r>
    </w:p>
    <w:p w:rsidR="00E50EA7" w:rsidRPr="00E50EA7" w:rsidRDefault="00E50EA7" w:rsidP="00E50EA7">
      <w:pPr>
        <w:autoSpaceDE w:val="0"/>
        <w:autoSpaceDN w:val="0"/>
        <w:adjustRightInd w:val="0"/>
        <w:spacing w:after="0" w:line="240" w:lineRule="auto"/>
        <w:ind w:left="6804"/>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«Развитие культуры и туризма Парабельского района»</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ПОДПРОГРАММА 2</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«Создание условий для организации дополнительного образования детей в области культуры на территории Парабельского района»</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1.ПАСПОРТ ПОДПРОГРАММЫ</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34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17"/>
        <w:gridCol w:w="3587"/>
        <w:gridCol w:w="993"/>
        <w:gridCol w:w="283"/>
        <w:gridCol w:w="567"/>
        <w:gridCol w:w="567"/>
        <w:gridCol w:w="284"/>
        <w:gridCol w:w="850"/>
      </w:tblGrid>
      <w:tr w:rsidR="00E50EA7" w:rsidRPr="00E50EA7" w:rsidTr="00E50EA7">
        <w:tc>
          <w:tcPr>
            <w:tcW w:w="3217"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Наименование подпрограммы муниципальной программы</w:t>
            </w:r>
          </w:p>
        </w:tc>
        <w:tc>
          <w:tcPr>
            <w:tcW w:w="7131" w:type="dxa"/>
            <w:gridSpan w:val="7"/>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«Создание условий для организации дополнительного образования детей в области культуры на территории Парабельского района» (далее – Подпрограмма 2)</w:t>
            </w:r>
          </w:p>
        </w:tc>
      </w:tr>
      <w:tr w:rsidR="00E50EA7" w:rsidRPr="00E50EA7" w:rsidTr="00E50EA7">
        <w:tc>
          <w:tcPr>
            <w:tcW w:w="3217"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Соисполнители подпрограммы</w:t>
            </w:r>
          </w:p>
        </w:tc>
        <w:tc>
          <w:tcPr>
            <w:tcW w:w="7131" w:type="dxa"/>
            <w:gridSpan w:val="7"/>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МКУ Отдел культуры Администрации Парабельского района;</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Муниципальное бюджетное учреждение дополнительного образования «Детская школа искусств имени Геннадия и Александра </w:t>
            </w:r>
            <w:proofErr w:type="spellStart"/>
            <w:r w:rsidRPr="00E50EA7">
              <w:rPr>
                <w:rFonts w:ascii="Times New Roman" w:eastAsia="Times New Roman" w:hAnsi="Times New Roman" w:cs="Times New Roman"/>
                <w:sz w:val="24"/>
                <w:szCs w:val="24"/>
                <w:lang w:eastAsia="ru-RU"/>
              </w:rPr>
              <w:t>Заволокиных</w:t>
            </w:r>
            <w:proofErr w:type="spellEnd"/>
            <w:r w:rsidRPr="00E50EA7">
              <w:rPr>
                <w:rFonts w:ascii="Times New Roman" w:eastAsia="Times New Roman" w:hAnsi="Times New Roman" w:cs="Times New Roman"/>
                <w:sz w:val="24"/>
                <w:szCs w:val="24"/>
                <w:lang w:eastAsia="ru-RU"/>
              </w:rPr>
              <w:t xml:space="preserve">» (далее - МБУДО «ДШИ им. </w:t>
            </w:r>
            <w:proofErr w:type="spellStart"/>
            <w:r w:rsidRPr="00E50EA7">
              <w:rPr>
                <w:rFonts w:ascii="Times New Roman" w:eastAsia="Times New Roman" w:hAnsi="Times New Roman" w:cs="Times New Roman"/>
                <w:sz w:val="24"/>
                <w:szCs w:val="24"/>
                <w:lang w:eastAsia="ru-RU"/>
              </w:rPr>
              <w:t>Заволокиных</w:t>
            </w:r>
            <w:proofErr w:type="spellEnd"/>
            <w:r w:rsidRPr="00E50EA7">
              <w:rPr>
                <w:rFonts w:ascii="Times New Roman" w:eastAsia="Times New Roman" w:hAnsi="Times New Roman" w:cs="Times New Roman"/>
                <w:sz w:val="24"/>
                <w:szCs w:val="24"/>
                <w:lang w:eastAsia="ru-RU"/>
              </w:rPr>
              <w:t>»);</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МКУ Администрация Парабельского района.</w:t>
            </w:r>
          </w:p>
        </w:tc>
      </w:tr>
      <w:tr w:rsidR="00E50EA7" w:rsidRPr="00E50EA7" w:rsidTr="00E50EA7">
        <w:trPr>
          <w:trHeight w:val="272"/>
        </w:trPr>
        <w:tc>
          <w:tcPr>
            <w:tcW w:w="3217"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Цель подпрограммы</w:t>
            </w:r>
          </w:p>
        </w:tc>
        <w:tc>
          <w:tcPr>
            <w:tcW w:w="7131" w:type="dxa"/>
            <w:gridSpan w:val="7"/>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Удовлетворение образовательных потребностей граждан района в области начального художественного образования детей, обеспечение реализации полномочий органов местного самоуправления в сфере дополнительного образования</w:t>
            </w:r>
          </w:p>
        </w:tc>
      </w:tr>
      <w:tr w:rsidR="00E50EA7" w:rsidRPr="00E50EA7" w:rsidTr="00E50EA7">
        <w:trPr>
          <w:trHeight w:val="248"/>
        </w:trPr>
        <w:tc>
          <w:tcPr>
            <w:tcW w:w="3217" w:type="dxa"/>
            <w:vMerge w:val="restart"/>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4580" w:type="dxa"/>
            <w:gridSpan w:val="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цели</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2025</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2026</w:t>
            </w:r>
          </w:p>
        </w:tc>
      </w:tr>
      <w:tr w:rsidR="00E50EA7" w:rsidRPr="00E50EA7" w:rsidTr="00E50EA7">
        <w:trPr>
          <w:trHeight w:val="690"/>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580" w:type="dxa"/>
            <w:gridSpan w:val="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1.Уровень удовлетворенности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80</w:t>
            </w:r>
          </w:p>
        </w:tc>
      </w:tr>
      <w:tr w:rsidR="00E50EA7" w:rsidRPr="00E50EA7" w:rsidTr="00E50EA7">
        <w:trPr>
          <w:trHeight w:val="690"/>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580" w:type="dxa"/>
            <w:gridSpan w:val="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2.Функционирование учреждений культуры в соответствии с действующим законодательством Российской Федерации в сфере культуры,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100</w:t>
            </w:r>
          </w:p>
        </w:tc>
      </w:tr>
      <w:tr w:rsidR="00E50EA7" w:rsidRPr="00E50EA7" w:rsidTr="00E50EA7">
        <w:trPr>
          <w:trHeight w:val="387"/>
        </w:trPr>
        <w:tc>
          <w:tcPr>
            <w:tcW w:w="3217"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подпрограммы</w:t>
            </w:r>
          </w:p>
        </w:tc>
        <w:tc>
          <w:tcPr>
            <w:tcW w:w="7131" w:type="dxa"/>
            <w:gridSpan w:val="7"/>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Обеспечение деятельности МБУДО «ДШИ им. </w:t>
            </w:r>
            <w:proofErr w:type="spellStart"/>
            <w:r w:rsidRPr="00E50EA7">
              <w:rPr>
                <w:rFonts w:ascii="Times New Roman" w:eastAsia="Times New Roman" w:hAnsi="Times New Roman" w:cs="Times New Roman"/>
                <w:sz w:val="24"/>
                <w:szCs w:val="24"/>
                <w:lang w:eastAsia="ru-RU"/>
              </w:rPr>
              <w:t>Заволокиных</w:t>
            </w:r>
            <w:proofErr w:type="spellEnd"/>
            <w:r w:rsidRPr="00E50EA7">
              <w:rPr>
                <w:rFonts w:ascii="Times New Roman" w:eastAsia="Times New Roman" w:hAnsi="Times New Roman" w:cs="Times New Roman"/>
                <w:sz w:val="24"/>
                <w:szCs w:val="24"/>
                <w:lang w:eastAsia="ru-RU"/>
              </w:rPr>
              <w:t>»</w:t>
            </w:r>
          </w:p>
        </w:tc>
      </w:tr>
      <w:tr w:rsidR="00E50EA7" w:rsidRPr="00E50EA7" w:rsidTr="00E50EA7">
        <w:trPr>
          <w:trHeight w:val="600"/>
        </w:trPr>
        <w:tc>
          <w:tcPr>
            <w:tcW w:w="3217" w:type="dxa"/>
            <w:vMerge w:val="restart"/>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4580" w:type="dxa"/>
            <w:gridSpan w:val="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Доля детей, охваченных образовательными программами от численности детей и молодежи в возрасте от 5до 18 лет,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5,7</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5,7</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5,7</w:t>
            </w:r>
          </w:p>
        </w:tc>
      </w:tr>
      <w:tr w:rsidR="00E50EA7" w:rsidRPr="00E50EA7" w:rsidTr="00E50EA7">
        <w:trPr>
          <w:trHeight w:val="232"/>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580" w:type="dxa"/>
            <w:gridSpan w:val="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Количество обучающихся, чел.</w:t>
            </w:r>
          </w:p>
        </w:tc>
        <w:tc>
          <w:tcPr>
            <w:tcW w:w="850" w:type="dxa"/>
            <w:gridSpan w:val="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120</w:t>
            </w:r>
          </w:p>
        </w:tc>
        <w:tc>
          <w:tcPr>
            <w:tcW w:w="851" w:type="dxa"/>
            <w:gridSpan w:val="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120</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120</w:t>
            </w:r>
          </w:p>
        </w:tc>
      </w:tr>
      <w:tr w:rsidR="00E50EA7" w:rsidRPr="00E50EA7" w:rsidTr="00E50EA7">
        <w:trPr>
          <w:trHeight w:val="294"/>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580" w:type="dxa"/>
            <w:gridSpan w:val="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Число педагогических работников, чел.</w:t>
            </w:r>
          </w:p>
        </w:tc>
        <w:tc>
          <w:tcPr>
            <w:tcW w:w="850" w:type="dxa"/>
            <w:gridSpan w:val="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w:t>
            </w:r>
          </w:p>
        </w:tc>
        <w:tc>
          <w:tcPr>
            <w:tcW w:w="851" w:type="dxa"/>
            <w:gridSpan w:val="2"/>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12</w:t>
            </w:r>
          </w:p>
        </w:tc>
      </w:tr>
      <w:tr w:rsidR="00E50EA7" w:rsidRPr="00E50EA7" w:rsidTr="00E50EA7">
        <w:tc>
          <w:tcPr>
            <w:tcW w:w="3217"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Сроки реализации подпрограммы</w:t>
            </w:r>
          </w:p>
        </w:tc>
        <w:tc>
          <w:tcPr>
            <w:tcW w:w="7131" w:type="dxa"/>
            <w:gridSpan w:val="7"/>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2024-2026 годы</w:t>
            </w:r>
          </w:p>
        </w:tc>
      </w:tr>
      <w:tr w:rsidR="00E50EA7" w:rsidRPr="00E50EA7" w:rsidTr="00E50EA7">
        <w:trPr>
          <w:trHeight w:val="416"/>
        </w:trPr>
        <w:tc>
          <w:tcPr>
            <w:tcW w:w="3217" w:type="dxa"/>
            <w:vMerge w:val="restart"/>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
        </w:tc>
        <w:tc>
          <w:tcPr>
            <w:tcW w:w="3587"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2026</w:t>
            </w:r>
          </w:p>
        </w:tc>
      </w:tr>
      <w:tr w:rsidR="00E50EA7" w:rsidRPr="00E50EA7" w:rsidTr="00E50EA7">
        <w:trPr>
          <w:trHeight w:val="416"/>
        </w:trPr>
        <w:tc>
          <w:tcPr>
            <w:tcW w:w="3217" w:type="dxa"/>
            <w:vMerge/>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87"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Федеральный бюджет (по согласованию)</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r>
      <w:tr w:rsidR="00E50EA7" w:rsidRPr="00E50EA7" w:rsidTr="00E50EA7">
        <w:trPr>
          <w:trHeight w:val="249"/>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3587"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Областной бюджет (по согласованию)</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6233,4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7314,3</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437,9</w:t>
            </w:r>
          </w:p>
        </w:tc>
      </w:tr>
      <w:tr w:rsidR="00E50EA7" w:rsidRPr="00E50EA7" w:rsidTr="00E50EA7">
        <w:trPr>
          <w:trHeight w:val="249"/>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3587"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Районный бюджет</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11099,5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11718,2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11532,4</w:t>
            </w:r>
          </w:p>
        </w:tc>
      </w:tr>
      <w:tr w:rsidR="00E50EA7" w:rsidRPr="00E50EA7" w:rsidTr="00E50EA7">
        <w:trPr>
          <w:trHeight w:val="100"/>
        </w:trPr>
        <w:tc>
          <w:tcPr>
            <w:tcW w:w="3217"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3587"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Всего по источникам</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b/>
                <w:sz w:val="24"/>
                <w:szCs w:val="24"/>
                <w:lang w:eastAsia="ru-RU"/>
              </w:rPr>
              <w:t>17332,9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b/>
                <w:sz w:val="24"/>
                <w:szCs w:val="24"/>
                <w:lang w:eastAsia="ru-RU"/>
              </w:rPr>
              <w:t>19032,5</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b/>
                <w:sz w:val="24"/>
                <w:szCs w:val="24"/>
                <w:lang w:eastAsia="ru-RU"/>
              </w:rPr>
              <w:t>11970,3</w:t>
            </w:r>
          </w:p>
        </w:tc>
      </w:tr>
    </w:tbl>
    <w:p w:rsidR="00E50EA7" w:rsidRPr="00E50EA7" w:rsidRDefault="00E50EA7" w:rsidP="00E50EA7">
      <w:pPr>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lastRenderedPageBreak/>
        <w:t>2. Характеристика текущего состояния сферы реализации Подпрограммы 2</w:t>
      </w:r>
    </w:p>
    <w:p w:rsidR="00E50EA7" w:rsidRPr="00E50EA7" w:rsidRDefault="00E50EA7" w:rsidP="00E50EA7">
      <w:pPr>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2.1. Решение задач Подпрограммы 2 возлагается на МБУДО «ДШИ им. </w:t>
      </w:r>
      <w:proofErr w:type="spellStart"/>
      <w:r w:rsidRPr="00E50EA7">
        <w:rPr>
          <w:rFonts w:ascii="Times New Roman" w:eastAsia="Times New Roman" w:hAnsi="Times New Roman" w:cs="Times New Roman"/>
          <w:sz w:val="24"/>
          <w:szCs w:val="24"/>
          <w:lang w:eastAsia="ru-RU"/>
        </w:rPr>
        <w:t>Заволокиных</w:t>
      </w:r>
      <w:proofErr w:type="spellEnd"/>
      <w:r w:rsidRPr="00E50EA7">
        <w:rPr>
          <w:rFonts w:ascii="Times New Roman" w:eastAsia="Times New Roman" w:hAnsi="Times New Roman" w:cs="Times New Roman"/>
          <w:sz w:val="24"/>
          <w:szCs w:val="24"/>
          <w:lang w:eastAsia="ru-RU"/>
        </w:rPr>
        <w:t>».</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Штатная численность учреждения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0"/>
        <w:gridCol w:w="5211"/>
      </w:tblGrid>
      <w:tr w:rsidR="00E50EA7" w:rsidRPr="00E50EA7" w:rsidTr="00E50EA7">
        <w:tc>
          <w:tcPr>
            <w:tcW w:w="2500"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Учреждение</w:t>
            </w:r>
          </w:p>
        </w:tc>
        <w:tc>
          <w:tcPr>
            <w:tcW w:w="2500"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Количество штатных единиц</w:t>
            </w:r>
          </w:p>
        </w:tc>
      </w:tr>
      <w:tr w:rsidR="00E50EA7" w:rsidRPr="00E50EA7" w:rsidTr="00E50EA7">
        <w:tc>
          <w:tcPr>
            <w:tcW w:w="2500"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МБУ ДО «ДШИ им. </w:t>
            </w:r>
            <w:proofErr w:type="spellStart"/>
            <w:r w:rsidRPr="00E50EA7">
              <w:rPr>
                <w:rFonts w:ascii="Times New Roman" w:eastAsia="Times New Roman" w:hAnsi="Times New Roman" w:cs="Times New Roman"/>
                <w:sz w:val="24"/>
                <w:szCs w:val="24"/>
                <w:lang w:eastAsia="ru-RU"/>
              </w:rPr>
              <w:t>Заволокиных</w:t>
            </w:r>
            <w:proofErr w:type="spellEnd"/>
            <w:r w:rsidRPr="00E50EA7">
              <w:rPr>
                <w:rFonts w:ascii="Times New Roman" w:eastAsia="Times New Roman" w:hAnsi="Times New Roman" w:cs="Times New Roman"/>
                <w:sz w:val="24"/>
                <w:szCs w:val="24"/>
                <w:lang w:eastAsia="ru-RU"/>
              </w:rPr>
              <w:t>»</w:t>
            </w:r>
          </w:p>
        </w:tc>
        <w:tc>
          <w:tcPr>
            <w:tcW w:w="2500"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19,5</w:t>
            </w:r>
            <w:proofErr w:type="gramStart"/>
            <w:r w:rsidRPr="00E50EA7">
              <w:rPr>
                <w:rFonts w:ascii="Times New Roman" w:eastAsia="Times New Roman" w:hAnsi="Times New Roman" w:cs="Times New Roman"/>
                <w:sz w:val="24"/>
                <w:szCs w:val="24"/>
                <w:lang w:eastAsia="ru-RU"/>
              </w:rPr>
              <w:t xml:space="preserve">( </w:t>
            </w:r>
            <w:proofErr w:type="gramEnd"/>
            <w:r w:rsidRPr="00E50EA7">
              <w:rPr>
                <w:rFonts w:ascii="Times New Roman" w:eastAsia="Times New Roman" w:hAnsi="Times New Roman" w:cs="Times New Roman"/>
                <w:sz w:val="24"/>
                <w:szCs w:val="24"/>
                <w:lang w:eastAsia="ru-RU"/>
              </w:rPr>
              <w:t>11- педагогический состав)</w:t>
            </w:r>
          </w:p>
        </w:tc>
      </w:tr>
    </w:tbl>
    <w:p w:rsidR="00E50EA7" w:rsidRPr="00E50EA7" w:rsidRDefault="00E50EA7" w:rsidP="00E50EA7">
      <w:pPr>
        <w:spacing w:after="120" w:line="240" w:lineRule="auto"/>
        <w:jc w:val="center"/>
        <w:rPr>
          <w:rFonts w:ascii="Times New Roman" w:eastAsia="Times New Roman" w:hAnsi="Times New Roman" w:cs="Times New Roman"/>
          <w:bCs/>
          <w:sz w:val="24"/>
          <w:szCs w:val="24"/>
          <w:lang w:eastAsia="ru-RU"/>
        </w:rPr>
      </w:pPr>
    </w:p>
    <w:p w:rsidR="00E50EA7" w:rsidRPr="00E50EA7" w:rsidRDefault="00E50EA7" w:rsidP="00E50EA7">
      <w:pPr>
        <w:spacing w:after="120" w:line="240" w:lineRule="auto"/>
        <w:jc w:val="center"/>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Характеристика педагогического состава.</w:t>
      </w:r>
    </w:p>
    <w:p w:rsidR="00E50EA7" w:rsidRPr="00E50EA7" w:rsidRDefault="00E50EA7" w:rsidP="00E50EA7">
      <w:pPr>
        <w:spacing w:after="0" w:line="240" w:lineRule="auto"/>
        <w:ind w:firstLine="709"/>
        <w:jc w:val="both"/>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 xml:space="preserve">Учебный процесс обеспечивают 12 педагогов дополнительного образования. Педагогический коллектив </w:t>
      </w:r>
      <w:r w:rsidRPr="00E50EA7">
        <w:rPr>
          <w:rFonts w:ascii="Times New Roman" w:eastAsia="Times New Roman" w:hAnsi="Times New Roman" w:cs="Times New Roman"/>
          <w:sz w:val="24"/>
          <w:szCs w:val="24"/>
          <w:lang w:eastAsia="ru-RU"/>
        </w:rPr>
        <w:t xml:space="preserve">МБУДО «ДШИ им. </w:t>
      </w:r>
      <w:proofErr w:type="spellStart"/>
      <w:r w:rsidRPr="00E50EA7">
        <w:rPr>
          <w:rFonts w:ascii="Times New Roman" w:eastAsia="Times New Roman" w:hAnsi="Times New Roman" w:cs="Times New Roman"/>
          <w:sz w:val="24"/>
          <w:szCs w:val="24"/>
          <w:lang w:eastAsia="ru-RU"/>
        </w:rPr>
        <w:t>Заволокиных</w:t>
      </w:r>
      <w:proofErr w:type="spellEnd"/>
      <w:r w:rsidRPr="00E50EA7">
        <w:rPr>
          <w:rFonts w:ascii="Times New Roman" w:eastAsia="Times New Roman" w:hAnsi="Times New Roman" w:cs="Times New Roman"/>
          <w:sz w:val="24"/>
          <w:szCs w:val="24"/>
          <w:lang w:eastAsia="ru-RU"/>
        </w:rPr>
        <w:t>»</w:t>
      </w:r>
      <w:r w:rsidRPr="00E50EA7">
        <w:rPr>
          <w:rFonts w:ascii="Times New Roman" w:eastAsia="Times New Roman" w:hAnsi="Times New Roman" w:cs="Times New Roman"/>
          <w:bCs/>
          <w:sz w:val="24"/>
          <w:szCs w:val="24"/>
          <w:lang w:eastAsia="ru-RU"/>
        </w:rPr>
        <w:t xml:space="preserve"> достаточно молодой по возрастному цензу, он обладает достаточным опытом работы с </w:t>
      </w:r>
      <w:proofErr w:type="gramStart"/>
      <w:r w:rsidRPr="00E50EA7">
        <w:rPr>
          <w:rFonts w:ascii="Times New Roman" w:eastAsia="Times New Roman" w:hAnsi="Times New Roman" w:cs="Times New Roman"/>
          <w:bCs/>
          <w:sz w:val="24"/>
          <w:szCs w:val="24"/>
          <w:lang w:eastAsia="ru-RU"/>
        </w:rPr>
        <w:t>обучающимися</w:t>
      </w:r>
      <w:proofErr w:type="gramEnd"/>
      <w:r w:rsidRPr="00E50EA7">
        <w:rPr>
          <w:rFonts w:ascii="Times New Roman" w:eastAsia="Times New Roman" w:hAnsi="Times New Roman" w:cs="Times New Roman"/>
          <w:bCs/>
          <w:sz w:val="24"/>
          <w:szCs w:val="24"/>
          <w:lang w:eastAsia="ru-RU"/>
        </w:rPr>
        <w:t>, высоким творческим потенциалом, педагогической культурой и дееспособностью. Средний возраст преподавателей 36.6 лет.</w:t>
      </w:r>
    </w:p>
    <w:p w:rsidR="00E50EA7" w:rsidRPr="00E50EA7" w:rsidRDefault="00E50EA7" w:rsidP="00E50EA7">
      <w:pPr>
        <w:spacing w:after="0" w:line="240" w:lineRule="auto"/>
        <w:ind w:firstLine="709"/>
        <w:jc w:val="both"/>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 xml:space="preserve">Анализ кадрового состава за последние три года показал, что возросла квалификация педагогических кадров. Из 11 человек высшую квалификационную категорию имеет 2 человек, первую квалификационную категорию имеют 7 человек. На сегодняшний день в </w:t>
      </w:r>
      <w:r w:rsidRPr="00E50EA7">
        <w:rPr>
          <w:rFonts w:ascii="Times New Roman" w:eastAsia="Times New Roman" w:hAnsi="Times New Roman" w:cs="Times New Roman"/>
          <w:sz w:val="24"/>
          <w:szCs w:val="24"/>
          <w:lang w:eastAsia="ru-RU"/>
        </w:rPr>
        <w:t xml:space="preserve">МБУДО «ДШИ им. </w:t>
      </w:r>
      <w:proofErr w:type="spellStart"/>
      <w:r w:rsidRPr="00E50EA7">
        <w:rPr>
          <w:rFonts w:ascii="Times New Roman" w:eastAsia="Times New Roman" w:hAnsi="Times New Roman" w:cs="Times New Roman"/>
          <w:sz w:val="24"/>
          <w:szCs w:val="24"/>
          <w:lang w:eastAsia="ru-RU"/>
        </w:rPr>
        <w:t>Заволокиных</w:t>
      </w:r>
      <w:proofErr w:type="spellEnd"/>
      <w:r w:rsidRPr="00E50EA7">
        <w:rPr>
          <w:rFonts w:ascii="Times New Roman" w:eastAsia="Times New Roman" w:hAnsi="Times New Roman" w:cs="Times New Roman"/>
          <w:sz w:val="24"/>
          <w:szCs w:val="24"/>
          <w:lang w:eastAsia="ru-RU"/>
        </w:rPr>
        <w:t xml:space="preserve">» </w:t>
      </w:r>
      <w:r w:rsidRPr="00E50EA7">
        <w:rPr>
          <w:rFonts w:ascii="Times New Roman" w:eastAsia="Times New Roman" w:hAnsi="Times New Roman" w:cs="Times New Roman"/>
          <w:bCs/>
          <w:sz w:val="24"/>
          <w:szCs w:val="24"/>
          <w:lang w:eastAsia="ru-RU"/>
        </w:rPr>
        <w:t>педагогические работники имеют высшее образование – 5 чел; среднее специальное образование - 4 чел.; получают среднее специальное образование – 2 чел.</w:t>
      </w:r>
    </w:p>
    <w:p w:rsidR="00E50EA7" w:rsidRPr="00E50EA7" w:rsidRDefault="00E50EA7" w:rsidP="00E50EA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2.2. Основные отраслевые показатели по итогам 2024 года:</w:t>
      </w:r>
    </w:p>
    <w:p w:rsidR="00E50EA7" w:rsidRPr="00E50EA7" w:rsidRDefault="00E50EA7" w:rsidP="00E50EA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МБУДО "ДШИ им. </w:t>
      </w:r>
      <w:proofErr w:type="spellStart"/>
      <w:r w:rsidRPr="00E50EA7">
        <w:rPr>
          <w:rFonts w:ascii="Times New Roman" w:eastAsia="Times New Roman" w:hAnsi="Times New Roman" w:cs="Times New Roman"/>
          <w:sz w:val="24"/>
          <w:szCs w:val="24"/>
          <w:lang w:eastAsia="ru-RU"/>
        </w:rPr>
        <w:t>Заволокиных</w:t>
      </w:r>
      <w:proofErr w:type="spellEnd"/>
      <w:r w:rsidRPr="00E50EA7">
        <w:rPr>
          <w:rFonts w:ascii="Times New Roman" w:eastAsia="Times New Roman" w:hAnsi="Times New Roman" w:cs="Times New Roman"/>
          <w:sz w:val="24"/>
          <w:szCs w:val="24"/>
          <w:lang w:eastAsia="ru-RU"/>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514"/>
        <w:gridCol w:w="2232"/>
      </w:tblGrid>
      <w:tr w:rsidR="00E50EA7" w:rsidRPr="00E50EA7" w:rsidTr="00E50EA7">
        <w:tc>
          <w:tcPr>
            <w:tcW w:w="324"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numPr>
                <w:ilvl w:val="0"/>
                <w:numId w:val="2"/>
              </w:numPr>
              <w:autoSpaceDE w:val="0"/>
              <w:autoSpaceDN w:val="0"/>
              <w:adjustRightInd w:val="0"/>
              <w:spacing w:before="120" w:after="0" w:line="240" w:lineRule="auto"/>
              <w:ind w:left="0" w:firstLine="0"/>
              <w:rPr>
                <w:rFonts w:ascii="Times New Roman" w:eastAsia="Times New Roman" w:hAnsi="Times New Roman" w:cs="Times New Roman"/>
                <w:sz w:val="24"/>
                <w:szCs w:val="24"/>
                <w:lang w:eastAsia="ru-RU"/>
              </w:rPr>
            </w:pPr>
          </w:p>
        </w:tc>
        <w:tc>
          <w:tcPr>
            <w:tcW w:w="3604"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Количество </w:t>
            </w:r>
            <w:proofErr w:type="gramStart"/>
            <w:r w:rsidRPr="00E50EA7">
              <w:rPr>
                <w:rFonts w:ascii="Times New Roman" w:eastAsia="Times New Roman" w:hAnsi="Times New Roman" w:cs="Times New Roman"/>
                <w:sz w:val="24"/>
                <w:szCs w:val="24"/>
                <w:lang w:eastAsia="ru-RU"/>
              </w:rPr>
              <w:t>обучающихся</w:t>
            </w:r>
            <w:proofErr w:type="gramEnd"/>
          </w:p>
        </w:tc>
        <w:tc>
          <w:tcPr>
            <w:tcW w:w="1071"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121</w:t>
            </w:r>
          </w:p>
        </w:tc>
      </w:tr>
      <w:tr w:rsidR="00E50EA7" w:rsidRPr="00E50EA7" w:rsidTr="00E50EA7">
        <w:tc>
          <w:tcPr>
            <w:tcW w:w="324"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numPr>
                <w:ilvl w:val="0"/>
                <w:numId w:val="2"/>
              </w:numPr>
              <w:autoSpaceDE w:val="0"/>
              <w:autoSpaceDN w:val="0"/>
              <w:adjustRightInd w:val="0"/>
              <w:spacing w:before="120" w:after="0" w:line="240" w:lineRule="auto"/>
              <w:ind w:left="0" w:firstLine="0"/>
              <w:jc w:val="center"/>
              <w:rPr>
                <w:rFonts w:ascii="Times New Roman" w:eastAsia="Times New Roman" w:hAnsi="Times New Roman" w:cs="Times New Roman"/>
                <w:sz w:val="24"/>
                <w:szCs w:val="24"/>
                <w:lang w:eastAsia="ru-RU"/>
              </w:rPr>
            </w:pPr>
          </w:p>
        </w:tc>
        <w:tc>
          <w:tcPr>
            <w:tcW w:w="3604"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Число педагогических работников</w:t>
            </w:r>
          </w:p>
        </w:tc>
        <w:tc>
          <w:tcPr>
            <w:tcW w:w="1071"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w:t>
            </w:r>
          </w:p>
        </w:tc>
      </w:tr>
      <w:tr w:rsidR="00E50EA7" w:rsidRPr="00E50EA7" w:rsidTr="00E50EA7">
        <w:tc>
          <w:tcPr>
            <w:tcW w:w="324"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numPr>
                <w:ilvl w:val="0"/>
                <w:numId w:val="2"/>
              </w:numPr>
              <w:autoSpaceDE w:val="0"/>
              <w:autoSpaceDN w:val="0"/>
              <w:adjustRightInd w:val="0"/>
              <w:spacing w:before="120" w:after="0" w:line="240" w:lineRule="auto"/>
              <w:ind w:left="0" w:firstLine="0"/>
              <w:jc w:val="center"/>
              <w:rPr>
                <w:rFonts w:ascii="Times New Roman" w:eastAsia="Times New Roman" w:hAnsi="Times New Roman" w:cs="Times New Roman"/>
                <w:sz w:val="24"/>
                <w:szCs w:val="24"/>
                <w:lang w:eastAsia="ru-RU"/>
              </w:rPr>
            </w:pPr>
          </w:p>
        </w:tc>
        <w:tc>
          <w:tcPr>
            <w:tcW w:w="3604"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Число педагогов, прошедших повышение квалификации</w:t>
            </w:r>
          </w:p>
        </w:tc>
        <w:tc>
          <w:tcPr>
            <w:tcW w:w="1071"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w:t>
            </w:r>
          </w:p>
        </w:tc>
      </w:tr>
      <w:tr w:rsidR="00E50EA7" w:rsidRPr="00E50EA7" w:rsidTr="00E50EA7">
        <w:tc>
          <w:tcPr>
            <w:tcW w:w="324"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numPr>
                <w:ilvl w:val="0"/>
                <w:numId w:val="2"/>
              </w:numPr>
              <w:autoSpaceDE w:val="0"/>
              <w:autoSpaceDN w:val="0"/>
              <w:adjustRightInd w:val="0"/>
              <w:spacing w:before="120" w:after="0" w:line="240" w:lineRule="auto"/>
              <w:ind w:left="0" w:firstLine="0"/>
              <w:jc w:val="center"/>
              <w:rPr>
                <w:rFonts w:ascii="Times New Roman" w:eastAsia="Times New Roman" w:hAnsi="Times New Roman" w:cs="Times New Roman"/>
                <w:sz w:val="24"/>
                <w:szCs w:val="24"/>
                <w:lang w:eastAsia="ru-RU"/>
              </w:rPr>
            </w:pPr>
          </w:p>
        </w:tc>
        <w:tc>
          <w:tcPr>
            <w:tcW w:w="3604"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Количество конкурсов разного уровня, в которых приняли участие</w:t>
            </w:r>
          </w:p>
        </w:tc>
        <w:tc>
          <w:tcPr>
            <w:tcW w:w="1071"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34</w:t>
            </w:r>
          </w:p>
        </w:tc>
      </w:tr>
      <w:tr w:rsidR="00E50EA7" w:rsidRPr="00E50EA7" w:rsidTr="00E50EA7">
        <w:tc>
          <w:tcPr>
            <w:tcW w:w="324"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numPr>
                <w:ilvl w:val="0"/>
                <w:numId w:val="2"/>
              </w:numPr>
              <w:autoSpaceDE w:val="0"/>
              <w:autoSpaceDN w:val="0"/>
              <w:adjustRightInd w:val="0"/>
              <w:spacing w:before="120" w:after="0" w:line="240" w:lineRule="auto"/>
              <w:ind w:left="0" w:firstLine="0"/>
              <w:jc w:val="center"/>
              <w:rPr>
                <w:rFonts w:ascii="Times New Roman" w:eastAsia="Times New Roman" w:hAnsi="Times New Roman" w:cs="Times New Roman"/>
                <w:sz w:val="24"/>
                <w:szCs w:val="24"/>
                <w:lang w:eastAsia="ru-RU"/>
              </w:rPr>
            </w:pPr>
          </w:p>
        </w:tc>
        <w:tc>
          <w:tcPr>
            <w:tcW w:w="3604"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autoSpaceDE w:val="0"/>
              <w:autoSpaceDN w:val="0"/>
              <w:adjustRightInd w:val="0"/>
              <w:spacing w:before="120"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Число обучающихся-участников конкурсов, выставок районного, областного и др. уровней</w:t>
            </w:r>
          </w:p>
        </w:tc>
        <w:tc>
          <w:tcPr>
            <w:tcW w:w="1071"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134</w:t>
            </w:r>
          </w:p>
        </w:tc>
      </w:tr>
      <w:tr w:rsidR="00E50EA7" w:rsidRPr="00E50EA7" w:rsidTr="00E50EA7">
        <w:tc>
          <w:tcPr>
            <w:tcW w:w="324"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numPr>
                <w:ilvl w:val="0"/>
                <w:numId w:val="2"/>
              </w:numPr>
              <w:autoSpaceDE w:val="0"/>
              <w:autoSpaceDN w:val="0"/>
              <w:adjustRightInd w:val="0"/>
              <w:spacing w:before="120" w:after="0" w:line="240" w:lineRule="auto"/>
              <w:ind w:left="0" w:firstLine="0"/>
              <w:jc w:val="center"/>
              <w:rPr>
                <w:rFonts w:ascii="Times New Roman" w:eastAsia="Times New Roman" w:hAnsi="Times New Roman" w:cs="Times New Roman"/>
                <w:sz w:val="24"/>
                <w:szCs w:val="24"/>
                <w:lang w:eastAsia="ru-RU"/>
              </w:rPr>
            </w:pPr>
          </w:p>
        </w:tc>
        <w:tc>
          <w:tcPr>
            <w:tcW w:w="3604"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autoSpaceDE w:val="0"/>
              <w:autoSpaceDN w:val="0"/>
              <w:adjustRightInd w:val="0"/>
              <w:spacing w:before="120"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Количество мероприятий ДШИ</w:t>
            </w:r>
          </w:p>
        </w:tc>
        <w:tc>
          <w:tcPr>
            <w:tcW w:w="1071"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67</w:t>
            </w:r>
          </w:p>
        </w:tc>
      </w:tr>
      <w:tr w:rsidR="00E50EA7" w:rsidRPr="00E50EA7" w:rsidTr="00E50EA7">
        <w:tc>
          <w:tcPr>
            <w:tcW w:w="324"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numPr>
                <w:ilvl w:val="0"/>
                <w:numId w:val="2"/>
              </w:numPr>
              <w:autoSpaceDE w:val="0"/>
              <w:autoSpaceDN w:val="0"/>
              <w:adjustRightInd w:val="0"/>
              <w:spacing w:before="120" w:after="0" w:line="240" w:lineRule="auto"/>
              <w:ind w:left="0" w:firstLine="0"/>
              <w:jc w:val="center"/>
              <w:rPr>
                <w:rFonts w:ascii="Times New Roman" w:eastAsia="Times New Roman" w:hAnsi="Times New Roman" w:cs="Times New Roman"/>
                <w:sz w:val="24"/>
                <w:szCs w:val="24"/>
                <w:lang w:eastAsia="ru-RU"/>
              </w:rPr>
            </w:pPr>
          </w:p>
        </w:tc>
        <w:tc>
          <w:tcPr>
            <w:tcW w:w="3604"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autoSpaceDE w:val="0"/>
              <w:autoSpaceDN w:val="0"/>
              <w:adjustRightInd w:val="0"/>
              <w:spacing w:before="120"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Количество участников мероприятий </w:t>
            </w:r>
          </w:p>
        </w:tc>
        <w:tc>
          <w:tcPr>
            <w:tcW w:w="1071"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autoSpaceDE w:val="0"/>
              <w:autoSpaceDN w:val="0"/>
              <w:adjustRightInd w:val="0"/>
              <w:spacing w:before="120"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138</w:t>
            </w:r>
          </w:p>
        </w:tc>
      </w:tr>
    </w:tbl>
    <w:p w:rsidR="00E50EA7" w:rsidRPr="00E50EA7" w:rsidRDefault="00E50EA7" w:rsidP="00E50EA7">
      <w:pPr>
        <w:autoSpaceDE w:val="0"/>
        <w:autoSpaceDN w:val="0"/>
        <w:adjustRightInd w:val="0"/>
        <w:spacing w:before="120" w:after="120" w:line="240" w:lineRule="auto"/>
        <w:jc w:val="center"/>
        <w:rPr>
          <w:rFonts w:ascii="Times New Roman" w:eastAsia="Times New Roman" w:hAnsi="Times New Roman" w:cs="Times New Roman"/>
          <w:bCs/>
          <w:sz w:val="24"/>
          <w:szCs w:val="24"/>
          <w:lang w:eastAsia="ru-RU"/>
        </w:rPr>
      </w:pPr>
    </w:p>
    <w:p w:rsidR="00E50EA7" w:rsidRPr="00E50EA7" w:rsidRDefault="00E50EA7" w:rsidP="00E50EA7">
      <w:pPr>
        <w:autoSpaceDE w:val="0"/>
        <w:autoSpaceDN w:val="0"/>
        <w:adjustRightInd w:val="0"/>
        <w:spacing w:before="120" w:after="120" w:line="240" w:lineRule="auto"/>
        <w:jc w:val="center"/>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2.3. Организация учебного процесса</w:t>
      </w:r>
    </w:p>
    <w:p w:rsidR="00E50EA7" w:rsidRPr="00E50EA7" w:rsidRDefault="00E50EA7" w:rsidP="00E50EA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Учебный процесс в МБУДО «ДШИ им. </w:t>
      </w:r>
      <w:proofErr w:type="spellStart"/>
      <w:r w:rsidRPr="00E50EA7">
        <w:rPr>
          <w:rFonts w:ascii="Times New Roman" w:eastAsia="Times New Roman" w:hAnsi="Times New Roman" w:cs="Times New Roman"/>
          <w:sz w:val="24"/>
          <w:szCs w:val="24"/>
          <w:lang w:eastAsia="ru-RU"/>
        </w:rPr>
        <w:t>Заволокиных</w:t>
      </w:r>
      <w:proofErr w:type="spellEnd"/>
      <w:r w:rsidRPr="00E50EA7">
        <w:rPr>
          <w:rFonts w:ascii="Times New Roman" w:eastAsia="Times New Roman" w:hAnsi="Times New Roman" w:cs="Times New Roman"/>
          <w:sz w:val="24"/>
          <w:szCs w:val="24"/>
          <w:lang w:eastAsia="ru-RU"/>
        </w:rPr>
        <w:t xml:space="preserve">» строится как модель </w:t>
      </w:r>
      <w:proofErr w:type="gramStart"/>
      <w:r w:rsidRPr="00E50EA7">
        <w:rPr>
          <w:rFonts w:ascii="Times New Roman" w:eastAsia="Times New Roman" w:hAnsi="Times New Roman" w:cs="Times New Roman"/>
          <w:sz w:val="24"/>
          <w:szCs w:val="24"/>
          <w:lang w:eastAsia="ru-RU"/>
        </w:rPr>
        <w:t>развивающего образования, рассматривающего обучение в качестве движущей силы развития личности ребенка и призван</w:t>
      </w:r>
      <w:proofErr w:type="gramEnd"/>
      <w:r w:rsidRPr="00E50EA7">
        <w:rPr>
          <w:rFonts w:ascii="Times New Roman" w:eastAsia="Times New Roman" w:hAnsi="Times New Roman" w:cs="Times New Roman"/>
          <w:sz w:val="24"/>
          <w:szCs w:val="24"/>
          <w:lang w:eastAsia="ru-RU"/>
        </w:rPr>
        <w:t xml:space="preserve"> обеспечить следующие функции:</w:t>
      </w:r>
    </w:p>
    <w:p w:rsidR="00E50EA7" w:rsidRPr="00E50EA7" w:rsidRDefault="00E50EA7" w:rsidP="00E50EA7">
      <w:pPr>
        <w:numPr>
          <w:ilvl w:val="0"/>
          <w:numId w:val="12"/>
        </w:numPr>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информационную;</w:t>
      </w:r>
    </w:p>
    <w:p w:rsidR="00E50EA7" w:rsidRPr="00E50EA7" w:rsidRDefault="00E50EA7" w:rsidP="00E50EA7">
      <w:pPr>
        <w:numPr>
          <w:ilvl w:val="0"/>
          <w:numId w:val="12"/>
        </w:numPr>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обучающую;</w:t>
      </w:r>
    </w:p>
    <w:p w:rsidR="00E50EA7" w:rsidRPr="00E50EA7" w:rsidRDefault="00E50EA7" w:rsidP="00E50EA7">
      <w:pPr>
        <w:numPr>
          <w:ilvl w:val="0"/>
          <w:numId w:val="12"/>
        </w:numPr>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воспитывающую;</w:t>
      </w:r>
    </w:p>
    <w:p w:rsidR="00E50EA7" w:rsidRPr="00E50EA7" w:rsidRDefault="00E50EA7" w:rsidP="00E50EA7">
      <w:pPr>
        <w:numPr>
          <w:ilvl w:val="0"/>
          <w:numId w:val="12"/>
        </w:numPr>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развивающую;</w:t>
      </w:r>
    </w:p>
    <w:p w:rsidR="00E50EA7" w:rsidRPr="00E50EA7" w:rsidRDefault="00E50EA7" w:rsidP="00E50EA7">
      <w:pPr>
        <w:numPr>
          <w:ilvl w:val="0"/>
          <w:numId w:val="12"/>
        </w:numPr>
        <w:autoSpaceDE w:val="0"/>
        <w:autoSpaceDN w:val="0"/>
        <w:adjustRightInd w:val="0"/>
        <w:spacing w:after="0" w:line="240" w:lineRule="auto"/>
        <w:ind w:left="0" w:firstLine="284"/>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социализирующую.</w:t>
      </w:r>
    </w:p>
    <w:p w:rsidR="00E50EA7" w:rsidRPr="00E50EA7" w:rsidRDefault="00E50EA7" w:rsidP="00E50EA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Первичным в педагогическом процессе является теплое, доверительное общение педагога с учеником и эмоциональное принятие обучающегося. Учебно-воспитательная работа реализуется на уроках, проводимых в форме индивидуальных и групповых занятий. В комплекс образовательного процесса также входит концертно-исполнительская практика и посещение концертов.</w:t>
      </w:r>
    </w:p>
    <w:p w:rsidR="00E50EA7" w:rsidRPr="00E50EA7" w:rsidRDefault="00E50EA7" w:rsidP="00E50EA7">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Продолжительность обучения в школе 5 - 8 лет. Возраст поступающих от 3 до 14 лет. Форма аттестации обучающихся, проверка уровня их подготовки в виде:</w:t>
      </w:r>
    </w:p>
    <w:p w:rsidR="00E50EA7" w:rsidRPr="00E50EA7" w:rsidRDefault="00E50EA7" w:rsidP="00E50EA7">
      <w:pPr>
        <w:numPr>
          <w:ilvl w:val="0"/>
          <w:numId w:val="11"/>
        </w:numPr>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просмотров, академических концертов, зачетов, экзаменов и т.д.</w:t>
      </w:r>
    </w:p>
    <w:p w:rsidR="00E50EA7" w:rsidRPr="00E50EA7" w:rsidRDefault="00E50EA7" w:rsidP="00E50EA7">
      <w:pPr>
        <w:numPr>
          <w:ilvl w:val="0"/>
          <w:numId w:val="11"/>
        </w:numPr>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концертных выступлений;</w:t>
      </w:r>
    </w:p>
    <w:p w:rsidR="00E50EA7" w:rsidRPr="00E50EA7" w:rsidRDefault="00E50EA7" w:rsidP="00E50EA7">
      <w:pPr>
        <w:numPr>
          <w:ilvl w:val="0"/>
          <w:numId w:val="11"/>
        </w:numPr>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lastRenderedPageBreak/>
        <w:t>районного и областного смотров;</w:t>
      </w:r>
    </w:p>
    <w:p w:rsidR="00E50EA7" w:rsidRPr="00E50EA7" w:rsidRDefault="00E50EA7" w:rsidP="00E50EA7">
      <w:pPr>
        <w:numPr>
          <w:ilvl w:val="0"/>
          <w:numId w:val="11"/>
        </w:numPr>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фестивалей и конкурсов различного уровня.</w:t>
      </w:r>
    </w:p>
    <w:p w:rsidR="00E50EA7" w:rsidRPr="00E50EA7" w:rsidRDefault="00E50EA7" w:rsidP="00E50EA7">
      <w:pPr>
        <w:tabs>
          <w:tab w:val="left" w:pos="1134"/>
        </w:tabs>
        <w:autoSpaceDE w:val="0"/>
        <w:autoSpaceDN w:val="0"/>
        <w:adjustRightInd w:val="0"/>
        <w:spacing w:after="120" w:line="240" w:lineRule="auto"/>
        <w:ind w:firstLine="709"/>
        <w:jc w:val="both"/>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sz w:val="24"/>
          <w:szCs w:val="24"/>
          <w:lang w:eastAsia="ru-RU"/>
        </w:rPr>
        <w:t xml:space="preserve">Востребованность образовательных курсов художественно эстетической направленности очень </w:t>
      </w:r>
      <w:proofErr w:type="gramStart"/>
      <w:r w:rsidRPr="00E50EA7">
        <w:rPr>
          <w:rFonts w:ascii="Times New Roman" w:eastAsia="Times New Roman" w:hAnsi="Times New Roman" w:cs="Times New Roman"/>
          <w:sz w:val="24"/>
          <w:szCs w:val="24"/>
          <w:lang w:eastAsia="ru-RU"/>
        </w:rPr>
        <w:t>велика</w:t>
      </w:r>
      <w:proofErr w:type="gramEnd"/>
      <w:r w:rsidRPr="00E50EA7">
        <w:rPr>
          <w:rFonts w:ascii="Times New Roman" w:eastAsia="Times New Roman" w:hAnsi="Times New Roman" w:cs="Times New Roman"/>
          <w:sz w:val="24"/>
          <w:szCs w:val="24"/>
          <w:lang w:eastAsia="ru-RU"/>
        </w:rPr>
        <w:t>. Особым спросом пользуются курсы для детей 3–4 лет, 5–6 лет, 7-12 лет. Контингент обучающихся платных курсов в 2024 году составил – 78 человек.</w:t>
      </w:r>
    </w:p>
    <w:p w:rsidR="00E50EA7" w:rsidRPr="00E50EA7" w:rsidRDefault="00E50EA7" w:rsidP="00E50EA7">
      <w:pPr>
        <w:autoSpaceDE w:val="0"/>
        <w:autoSpaceDN w:val="0"/>
        <w:adjustRightInd w:val="0"/>
        <w:spacing w:after="120" w:line="240" w:lineRule="auto"/>
        <w:jc w:val="center"/>
        <w:rPr>
          <w:rFonts w:ascii="Times New Roman" w:eastAsia="Times New Roman" w:hAnsi="Times New Roman" w:cs="Times New Roman"/>
          <w:bCs/>
          <w:sz w:val="24"/>
          <w:szCs w:val="24"/>
          <w:lang w:eastAsia="ru-RU"/>
        </w:rPr>
      </w:pPr>
    </w:p>
    <w:p w:rsidR="00E50EA7" w:rsidRPr="00E50EA7" w:rsidRDefault="00E50EA7" w:rsidP="00E50EA7">
      <w:pPr>
        <w:autoSpaceDE w:val="0"/>
        <w:autoSpaceDN w:val="0"/>
        <w:adjustRightInd w:val="0"/>
        <w:spacing w:after="120" w:line="240" w:lineRule="auto"/>
        <w:jc w:val="center"/>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2.4. Методическая деятельность</w:t>
      </w:r>
    </w:p>
    <w:p w:rsidR="00E50EA7" w:rsidRPr="00E50EA7" w:rsidRDefault="00E50EA7" w:rsidP="00E50EA7">
      <w:pPr>
        <w:spacing w:after="0" w:line="240" w:lineRule="auto"/>
        <w:ind w:firstLine="709"/>
        <w:jc w:val="both"/>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Для повышения эффективности учебного процесса осуществляется научно-методическая работа по следующим направлениям:</w:t>
      </w:r>
    </w:p>
    <w:p w:rsidR="00E50EA7" w:rsidRPr="00E50EA7" w:rsidRDefault="00E50EA7" w:rsidP="00E50EA7">
      <w:pPr>
        <w:numPr>
          <w:ilvl w:val="0"/>
          <w:numId w:val="13"/>
        </w:numPr>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сохранение традиционных форм методической работы: тематические открытые уроки, методические разработки, сообщения, доклады;</w:t>
      </w:r>
    </w:p>
    <w:p w:rsidR="00E50EA7" w:rsidRPr="00E50EA7" w:rsidRDefault="00E50EA7" w:rsidP="00E50EA7">
      <w:pPr>
        <w:numPr>
          <w:ilvl w:val="0"/>
          <w:numId w:val="13"/>
        </w:numPr>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научно-методическая деятельность преподавателей, разработка новых методик и дополнительных образовательных программ;</w:t>
      </w:r>
    </w:p>
    <w:p w:rsidR="00E50EA7" w:rsidRPr="00E50EA7" w:rsidRDefault="00E50EA7" w:rsidP="00E50EA7">
      <w:pPr>
        <w:numPr>
          <w:ilvl w:val="0"/>
          <w:numId w:val="13"/>
        </w:numPr>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освоение и внедрение в педагогическую практику новых форм и методов преподавания, переложений, пособий, современных информационных средств и технологий;</w:t>
      </w:r>
    </w:p>
    <w:p w:rsidR="00E50EA7" w:rsidRPr="00E50EA7" w:rsidRDefault="00E50EA7" w:rsidP="00E50EA7">
      <w:pPr>
        <w:numPr>
          <w:ilvl w:val="0"/>
          <w:numId w:val="13"/>
        </w:numPr>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поддержка и поощрение преподавателей, составляющих учебные пособия, программы и нотные переложения, тренинги, сценарии, упражнения;</w:t>
      </w:r>
    </w:p>
    <w:p w:rsidR="00E50EA7" w:rsidRPr="00E50EA7" w:rsidRDefault="00E50EA7" w:rsidP="00E50EA7">
      <w:pPr>
        <w:numPr>
          <w:ilvl w:val="0"/>
          <w:numId w:val="13"/>
        </w:numPr>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развитие перспективных форм методической работы: семинары, педагогические чтения, фестивали, мастер-классы;</w:t>
      </w:r>
    </w:p>
    <w:p w:rsidR="00E50EA7" w:rsidRPr="00E50EA7" w:rsidRDefault="00E50EA7" w:rsidP="00E50EA7">
      <w:pPr>
        <w:autoSpaceDE w:val="0"/>
        <w:autoSpaceDN w:val="0"/>
        <w:adjustRightInd w:val="0"/>
        <w:spacing w:before="120" w:after="120" w:line="240" w:lineRule="auto"/>
        <w:jc w:val="center"/>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2.5. Творческая деятельность</w:t>
      </w:r>
    </w:p>
    <w:p w:rsidR="00E50EA7" w:rsidRPr="00E50EA7" w:rsidRDefault="00E50EA7" w:rsidP="00E50EA7">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На постоянной основе в школе реализуются следующие творческие проекты:</w:t>
      </w:r>
    </w:p>
    <w:p w:rsidR="00E50EA7" w:rsidRPr="00E50EA7" w:rsidRDefault="00E50EA7" w:rsidP="00E50EA7">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 xml:space="preserve">«Детская филармония» - в рамках этого проекта обучающиеся музыкального отделения могут продемонстрировать свои навыки игры на различных музыкальных инструментах. Детская филармония работает в форме камерных и выездных концертов. </w:t>
      </w:r>
    </w:p>
    <w:p w:rsidR="00E50EA7" w:rsidRPr="00E50EA7" w:rsidRDefault="00E50EA7" w:rsidP="00E50EA7">
      <w:pPr>
        <w:numPr>
          <w:ilvl w:val="0"/>
          <w:numId w:val="14"/>
        </w:numPr>
        <w:tabs>
          <w:tab w:val="left" w:pos="993"/>
        </w:tabs>
        <w:spacing w:after="0" w:line="240" w:lineRule="auto"/>
        <w:ind w:left="0" w:firstLine="709"/>
        <w:jc w:val="both"/>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«Детская галерея», в рамках этого проекта в течение учебного года проходят различные тематические выставки. Традиционно учебный год открывает выставка с отчетом по летней практике «Пленер», а закрывает «Итоговая выставка». Регулярно одна другую сменяют четвертные выставки. «Детская галерея» сотрудничает с различными организациями Парабельского района. Передвижные выставки в течение года проходят в Районной картинной галерее, Пенсионном фонде, Районном суде, Районной поликлинике, Районной библиотеке.</w:t>
      </w:r>
    </w:p>
    <w:p w:rsidR="00E50EA7" w:rsidRPr="00E50EA7" w:rsidRDefault="00E50EA7" w:rsidP="00E50EA7">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 xml:space="preserve">«Творческие коллективы», этот проект создан для </w:t>
      </w:r>
      <w:proofErr w:type="gramStart"/>
      <w:r w:rsidRPr="00E50EA7">
        <w:rPr>
          <w:rFonts w:ascii="Times New Roman" w:eastAsia="Times New Roman" w:hAnsi="Times New Roman" w:cs="Times New Roman"/>
          <w:bCs/>
          <w:sz w:val="24"/>
          <w:szCs w:val="24"/>
          <w:lang w:eastAsia="ru-RU"/>
        </w:rPr>
        <w:t>обучающихся</w:t>
      </w:r>
      <w:proofErr w:type="gramEnd"/>
      <w:r w:rsidRPr="00E50EA7">
        <w:rPr>
          <w:rFonts w:ascii="Times New Roman" w:eastAsia="Times New Roman" w:hAnsi="Times New Roman" w:cs="Times New Roman"/>
          <w:bCs/>
          <w:sz w:val="24"/>
          <w:szCs w:val="24"/>
          <w:lang w:eastAsia="ru-RU"/>
        </w:rPr>
        <w:t xml:space="preserve"> отделения хореографии. Так как в школе нет полноценного концертного </w:t>
      </w:r>
      <w:proofErr w:type="gramStart"/>
      <w:r w:rsidRPr="00E50EA7">
        <w:rPr>
          <w:rFonts w:ascii="Times New Roman" w:eastAsia="Times New Roman" w:hAnsi="Times New Roman" w:cs="Times New Roman"/>
          <w:bCs/>
          <w:sz w:val="24"/>
          <w:szCs w:val="24"/>
          <w:lang w:eastAsia="ru-RU"/>
        </w:rPr>
        <w:t>зала, обучающиеся хореографического отделения не имеют</w:t>
      </w:r>
      <w:proofErr w:type="gramEnd"/>
      <w:r w:rsidRPr="00E50EA7">
        <w:rPr>
          <w:rFonts w:ascii="Times New Roman" w:eastAsia="Times New Roman" w:hAnsi="Times New Roman" w:cs="Times New Roman"/>
          <w:bCs/>
          <w:sz w:val="24"/>
          <w:szCs w:val="24"/>
          <w:lang w:eastAsia="ru-RU"/>
        </w:rPr>
        <w:t xml:space="preserve"> возможности постоянной концертной практики. Поэтому школой наработана практика взаимодействия с учреждениями района. Ребята с удовольствием выходят на площадки </w:t>
      </w:r>
      <w:proofErr w:type="spellStart"/>
      <w:r w:rsidRPr="00E50EA7">
        <w:rPr>
          <w:rFonts w:ascii="Times New Roman" w:eastAsia="Times New Roman" w:hAnsi="Times New Roman" w:cs="Times New Roman"/>
          <w:bCs/>
          <w:sz w:val="24"/>
          <w:szCs w:val="24"/>
          <w:lang w:eastAsia="ru-RU"/>
        </w:rPr>
        <w:t>Кирзаводского</w:t>
      </w:r>
      <w:proofErr w:type="spellEnd"/>
      <w:r w:rsidRPr="00E50EA7">
        <w:rPr>
          <w:rFonts w:ascii="Times New Roman" w:eastAsia="Times New Roman" w:hAnsi="Times New Roman" w:cs="Times New Roman"/>
          <w:bCs/>
          <w:sz w:val="24"/>
          <w:szCs w:val="24"/>
          <w:lang w:eastAsia="ru-RU"/>
        </w:rPr>
        <w:t xml:space="preserve"> Дома культуры, Районного дома культуры, </w:t>
      </w:r>
      <w:proofErr w:type="spellStart"/>
      <w:r w:rsidRPr="00E50EA7">
        <w:rPr>
          <w:rFonts w:ascii="Times New Roman" w:eastAsia="Times New Roman" w:hAnsi="Times New Roman" w:cs="Times New Roman"/>
          <w:bCs/>
          <w:sz w:val="24"/>
          <w:szCs w:val="24"/>
          <w:lang w:eastAsia="ru-RU"/>
        </w:rPr>
        <w:t>Парабельскую</w:t>
      </w:r>
      <w:proofErr w:type="spellEnd"/>
      <w:r w:rsidRPr="00E50EA7">
        <w:rPr>
          <w:rFonts w:ascii="Times New Roman" w:eastAsia="Times New Roman" w:hAnsi="Times New Roman" w:cs="Times New Roman"/>
          <w:bCs/>
          <w:sz w:val="24"/>
          <w:szCs w:val="24"/>
          <w:lang w:eastAsia="ru-RU"/>
        </w:rPr>
        <w:t xml:space="preserve"> Гимназию, школу им. Н.А. Образцова, Воскресную школу, Парка семейного отдыха. Принимают участие во всех школьных мероприятиях. Участвуют в конкурсах различного уровня.</w:t>
      </w:r>
    </w:p>
    <w:p w:rsidR="00E50EA7" w:rsidRPr="00E50EA7" w:rsidRDefault="00E50EA7" w:rsidP="00E50EA7">
      <w:pPr>
        <w:spacing w:after="0" w:line="240" w:lineRule="auto"/>
        <w:ind w:firstLine="708"/>
        <w:contextualSpacing/>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Высокий спрос населения на дополнительное художественное, музыкальное и хореографическое образование детей ставит перед МБУДО «ДШИ им. </w:t>
      </w:r>
      <w:proofErr w:type="spellStart"/>
      <w:r w:rsidRPr="00E50EA7">
        <w:rPr>
          <w:rFonts w:ascii="Times New Roman" w:eastAsia="Times New Roman" w:hAnsi="Times New Roman" w:cs="Times New Roman"/>
          <w:sz w:val="24"/>
          <w:szCs w:val="24"/>
          <w:lang w:eastAsia="ru-RU"/>
        </w:rPr>
        <w:t>Заволокиных</w:t>
      </w:r>
      <w:proofErr w:type="spellEnd"/>
      <w:r w:rsidRPr="00E50EA7">
        <w:rPr>
          <w:rFonts w:ascii="Times New Roman" w:eastAsia="Times New Roman" w:hAnsi="Times New Roman" w:cs="Times New Roman"/>
          <w:sz w:val="24"/>
          <w:szCs w:val="24"/>
          <w:lang w:eastAsia="ru-RU"/>
        </w:rPr>
        <w:t>» новые требования по предпрофессиональному образованию: укрепление материально-технической базы школы и прежде всего обеспечение новыми музыкальными инструментами, методическими пособиями, оснащение современным оборудование для улучшения образовательного процесса.</w:t>
      </w:r>
    </w:p>
    <w:p w:rsidR="00E50EA7" w:rsidRPr="00E50EA7" w:rsidRDefault="00E50EA7" w:rsidP="00E50EA7">
      <w:pPr>
        <w:spacing w:after="0" w:line="240" w:lineRule="auto"/>
        <w:ind w:firstLine="708"/>
        <w:contextualSpacing/>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В рамках обеспечения безопасности обучающихся, в 2024 году завершено обустройства автостоянки перед </w:t>
      </w:r>
      <w:r w:rsidRPr="00E50EA7">
        <w:rPr>
          <w:rFonts w:ascii="Times New Roman" w:eastAsia="Times New Roman" w:hAnsi="Times New Roman" w:cs="Times New Roman"/>
          <w:b/>
          <w:sz w:val="24"/>
          <w:szCs w:val="24"/>
          <w:lang w:eastAsia="ru-RU"/>
        </w:rPr>
        <w:t xml:space="preserve">МБУ ДО ДШИ </w:t>
      </w:r>
      <w:proofErr w:type="spellStart"/>
      <w:r w:rsidRPr="00E50EA7">
        <w:rPr>
          <w:rFonts w:ascii="Times New Roman" w:eastAsia="Times New Roman" w:hAnsi="Times New Roman" w:cs="Times New Roman"/>
          <w:b/>
          <w:sz w:val="24"/>
          <w:szCs w:val="24"/>
          <w:lang w:eastAsia="ru-RU"/>
        </w:rPr>
        <w:t>им</w:t>
      </w:r>
      <w:proofErr w:type="gramStart"/>
      <w:r w:rsidRPr="00E50EA7">
        <w:rPr>
          <w:rFonts w:ascii="Times New Roman" w:eastAsia="Times New Roman" w:hAnsi="Times New Roman" w:cs="Times New Roman"/>
          <w:b/>
          <w:sz w:val="24"/>
          <w:szCs w:val="24"/>
          <w:lang w:eastAsia="ru-RU"/>
        </w:rPr>
        <w:t>.З</w:t>
      </w:r>
      <w:proofErr w:type="gramEnd"/>
      <w:r w:rsidRPr="00E50EA7">
        <w:rPr>
          <w:rFonts w:ascii="Times New Roman" w:eastAsia="Times New Roman" w:hAnsi="Times New Roman" w:cs="Times New Roman"/>
          <w:b/>
          <w:sz w:val="24"/>
          <w:szCs w:val="24"/>
          <w:lang w:eastAsia="ru-RU"/>
        </w:rPr>
        <w:t>аволокиных</w:t>
      </w:r>
      <w:proofErr w:type="spellEnd"/>
      <w:r w:rsidRPr="00E50EA7">
        <w:rPr>
          <w:rFonts w:ascii="Times New Roman" w:eastAsia="Times New Roman" w:hAnsi="Times New Roman" w:cs="Times New Roman"/>
          <w:sz w:val="24"/>
          <w:szCs w:val="24"/>
          <w:lang w:eastAsia="ru-RU"/>
        </w:rPr>
        <w:t xml:space="preserve"> со стороны ул. Советской.</w:t>
      </w:r>
    </w:p>
    <w:p w:rsidR="00E50EA7" w:rsidRPr="00E50EA7" w:rsidRDefault="00E50EA7" w:rsidP="00E50EA7">
      <w:pPr>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Cs/>
          <w:sz w:val="24"/>
          <w:szCs w:val="24"/>
          <w:lang w:eastAsia="ru-RU"/>
        </w:rPr>
        <w:t>3. Цель и задачи Подпрограммы 2</w:t>
      </w:r>
    </w:p>
    <w:p w:rsidR="00E50EA7" w:rsidRPr="00E50EA7" w:rsidRDefault="00E50EA7" w:rsidP="00E50EA7">
      <w:pPr>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Целью Подпрограммы 2 является удовлетворение образовательных потребностей граждан района в области начального художественного образования детей и обеспечение реализации полномочий органов местного самоуправления в сфере дополнительного образования.</w:t>
      </w:r>
    </w:p>
    <w:p w:rsidR="00E50EA7" w:rsidRPr="00E50EA7" w:rsidRDefault="00E50EA7" w:rsidP="00E50EA7">
      <w:pPr>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Подпрограмма 2 предлагает решение следующих задач:</w:t>
      </w:r>
    </w:p>
    <w:p w:rsidR="00E50EA7" w:rsidRPr="00E50EA7" w:rsidRDefault="00E50EA7" w:rsidP="00E50EA7">
      <w:pPr>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Задача 1 Обеспечение доступного качественного дополнительного образования, развитие системы воспитания детей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992"/>
        <w:gridCol w:w="992"/>
        <w:gridCol w:w="925"/>
      </w:tblGrid>
      <w:tr w:rsidR="00E50EA7" w:rsidRPr="00E50EA7" w:rsidTr="00E50EA7">
        <w:tc>
          <w:tcPr>
            <w:tcW w:w="737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Показатели задач Подпрограммы 2</w:t>
            </w:r>
          </w:p>
        </w:tc>
        <w:tc>
          <w:tcPr>
            <w:tcW w:w="992"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2025</w:t>
            </w:r>
          </w:p>
        </w:tc>
        <w:tc>
          <w:tcPr>
            <w:tcW w:w="925"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2026</w:t>
            </w:r>
          </w:p>
        </w:tc>
      </w:tr>
      <w:tr w:rsidR="00E50EA7" w:rsidRPr="00E50EA7" w:rsidTr="00E50EA7">
        <w:trPr>
          <w:trHeight w:val="256"/>
        </w:trPr>
        <w:tc>
          <w:tcPr>
            <w:tcW w:w="10280" w:type="dxa"/>
            <w:gridSpan w:val="4"/>
            <w:tcBorders>
              <w:top w:val="nil"/>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Задача 1 «Обеспечение доступного качественного дополнительного образования, развитие системы воспитания детей»</w:t>
            </w:r>
          </w:p>
        </w:tc>
      </w:tr>
      <w:tr w:rsidR="00E50EA7" w:rsidRPr="00E50EA7" w:rsidTr="00E50EA7">
        <w:trPr>
          <w:trHeight w:val="562"/>
        </w:trPr>
        <w:tc>
          <w:tcPr>
            <w:tcW w:w="7371"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1.1.Доля детей, охваченных образовательными программами от численности детей и молодежи в возрасте от 5до 18 лет, %</w:t>
            </w:r>
          </w:p>
        </w:tc>
        <w:tc>
          <w:tcPr>
            <w:tcW w:w="992"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5,7</w:t>
            </w:r>
          </w:p>
        </w:tc>
        <w:tc>
          <w:tcPr>
            <w:tcW w:w="992"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5,7</w:t>
            </w:r>
          </w:p>
        </w:tc>
        <w:tc>
          <w:tcPr>
            <w:tcW w:w="925"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5,7</w:t>
            </w:r>
          </w:p>
        </w:tc>
      </w:tr>
      <w:tr w:rsidR="00E50EA7" w:rsidRPr="00E50EA7" w:rsidTr="00E50EA7">
        <w:trPr>
          <w:trHeight w:val="266"/>
        </w:trPr>
        <w:tc>
          <w:tcPr>
            <w:tcW w:w="7371"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1.2.Количество обучающихся, чел.</w:t>
            </w:r>
          </w:p>
        </w:tc>
        <w:tc>
          <w:tcPr>
            <w:tcW w:w="992"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121</w:t>
            </w:r>
          </w:p>
        </w:tc>
        <w:tc>
          <w:tcPr>
            <w:tcW w:w="992"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120</w:t>
            </w:r>
          </w:p>
        </w:tc>
        <w:tc>
          <w:tcPr>
            <w:tcW w:w="925"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120</w:t>
            </w:r>
          </w:p>
        </w:tc>
      </w:tr>
      <w:tr w:rsidR="00E50EA7" w:rsidRPr="00E50EA7" w:rsidTr="00E50EA7">
        <w:trPr>
          <w:trHeight w:val="286"/>
        </w:trPr>
        <w:tc>
          <w:tcPr>
            <w:tcW w:w="7371"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1.3.Число педагогических работников, чел.</w:t>
            </w:r>
          </w:p>
        </w:tc>
        <w:tc>
          <w:tcPr>
            <w:tcW w:w="992"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w:t>
            </w:r>
          </w:p>
        </w:tc>
        <w:tc>
          <w:tcPr>
            <w:tcW w:w="925"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w:t>
            </w:r>
          </w:p>
        </w:tc>
      </w:tr>
    </w:tbl>
    <w:p w:rsidR="00E50EA7" w:rsidRPr="00E50EA7" w:rsidRDefault="00E50EA7" w:rsidP="00E50EA7">
      <w:pPr>
        <w:spacing w:after="0" w:line="240" w:lineRule="auto"/>
        <w:rPr>
          <w:rFonts w:ascii="Times New Roman" w:eastAsia="Times New Roman" w:hAnsi="Times New Roman" w:cs="Times New Roman"/>
          <w:color w:val="FF0000"/>
          <w:sz w:val="24"/>
          <w:szCs w:val="24"/>
          <w:lang w:eastAsia="ru-RU"/>
        </w:rPr>
        <w:sectPr w:rsidR="00E50EA7" w:rsidRPr="00E50EA7" w:rsidSect="00E50EA7">
          <w:pgSz w:w="11906" w:h="16838"/>
          <w:pgMar w:top="1134" w:right="567" w:bottom="851" w:left="1134" w:header="709" w:footer="709" w:gutter="0"/>
          <w:cols w:space="720"/>
        </w:sectPr>
      </w:pPr>
    </w:p>
    <w:tbl>
      <w:tblPr>
        <w:tblW w:w="15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3410"/>
        <w:gridCol w:w="1140"/>
        <w:gridCol w:w="1567"/>
        <w:gridCol w:w="1121"/>
        <w:gridCol w:w="1275"/>
        <w:gridCol w:w="1276"/>
        <w:gridCol w:w="1515"/>
        <w:gridCol w:w="1172"/>
        <w:gridCol w:w="1764"/>
        <w:gridCol w:w="1197"/>
      </w:tblGrid>
      <w:tr w:rsidR="00E50EA7" w:rsidRPr="00E50EA7" w:rsidTr="00E50EA7">
        <w:trPr>
          <w:trHeight w:val="320"/>
        </w:trPr>
        <w:tc>
          <w:tcPr>
            <w:tcW w:w="526"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w:t>
            </w:r>
          </w:p>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roofErr w:type="spellStart"/>
            <w:r w:rsidRPr="00E50EA7">
              <w:rPr>
                <w:rFonts w:ascii="Times New Roman" w:eastAsia="Times New Roman" w:hAnsi="Times New Roman" w:cs="Times New Roman"/>
                <w:color w:val="000000"/>
                <w:sz w:val="24"/>
                <w:szCs w:val="24"/>
                <w:lang w:eastAsia="ru-RU"/>
              </w:rPr>
              <w:t>пп</w:t>
            </w:r>
            <w:proofErr w:type="spellEnd"/>
          </w:p>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3410"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Наименование подпрограммы, задачи подпрограммы, ВЦП (основного мероприятия) муниципальной программы</w:t>
            </w:r>
          </w:p>
        </w:tc>
        <w:tc>
          <w:tcPr>
            <w:tcW w:w="1140"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Срок реализации</w:t>
            </w:r>
          </w:p>
        </w:tc>
        <w:tc>
          <w:tcPr>
            <w:tcW w:w="1567"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Объем финансирования (тыс. рублей)</w:t>
            </w:r>
          </w:p>
        </w:tc>
        <w:tc>
          <w:tcPr>
            <w:tcW w:w="5187" w:type="dxa"/>
            <w:gridSpan w:val="4"/>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 том числе за счет средств</w:t>
            </w:r>
          </w:p>
        </w:tc>
        <w:tc>
          <w:tcPr>
            <w:tcW w:w="1172"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Участник/участник мероприятия</w:t>
            </w:r>
          </w:p>
        </w:tc>
        <w:tc>
          <w:tcPr>
            <w:tcW w:w="2961" w:type="dxa"/>
            <w:gridSpan w:val="2"/>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E50EA7" w:rsidRPr="00E50EA7" w:rsidTr="00E50EA7">
        <w:trPr>
          <w:trHeight w:val="320"/>
        </w:trPr>
        <w:tc>
          <w:tcPr>
            <w:tcW w:w="526" w:type="dxa"/>
            <w:vMerge/>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67"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21" w:type="dxa"/>
            <w:vMerge w:val="restart"/>
            <w:shd w:val="clear" w:color="auto" w:fill="auto"/>
            <w:vAlign w:val="center"/>
            <w:hideMark/>
          </w:tcPr>
          <w:p w:rsidR="00E50EA7" w:rsidRPr="00E50EA7" w:rsidRDefault="00E50EA7" w:rsidP="00E50EA7">
            <w:pPr>
              <w:spacing w:after="0" w:line="240" w:lineRule="auto"/>
              <w:ind w:right="184"/>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Федерального бюджета (по согласованию)</w:t>
            </w:r>
          </w:p>
        </w:tc>
        <w:tc>
          <w:tcPr>
            <w:tcW w:w="1275"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Областного бюджета (по согласованию)</w:t>
            </w:r>
          </w:p>
        </w:tc>
        <w:tc>
          <w:tcPr>
            <w:tcW w:w="1276"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Районного бюджета</w:t>
            </w:r>
          </w:p>
        </w:tc>
        <w:tc>
          <w:tcPr>
            <w:tcW w:w="1515"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Внебюджетных источников (по согласованию)</w:t>
            </w: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2961" w:type="dxa"/>
            <w:gridSpan w:val="2"/>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1160"/>
        </w:trPr>
        <w:tc>
          <w:tcPr>
            <w:tcW w:w="526" w:type="dxa"/>
            <w:vMerge/>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67"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21"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5"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15"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Наименование и единица измерения </w:t>
            </w:r>
          </w:p>
        </w:tc>
        <w:tc>
          <w:tcPr>
            <w:tcW w:w="1197"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Значения по годам реализации</w:t>
            </w:r>
          </w:p>
        </w:tc>
      </w:tr>
      <w:tr w:rsidR="00E50EA7" w:rsidRPr="00E50EA7" w:rsidTr="00E50EA7">
        <w:trPr>
          <w:trHeight w:val="320"/>
        </w:trPr>
        <w:tc>
          <w:tcPr>
            <w:tcW w:w="526" w:type="dxa"/>
            <w:shd w:val="clear" w:color="auto" w:fill="auto"/>
            <w:vAlign w:val="center"/>
            <w:hideMark/>
          </w:tcPr>
          <w:p w:rsidR="00E50EA7" w:rsidRPr="00E50EA7" w:rsidRDefault="00E50EA7" w:rsidP="00E50EA7">
            <w:pPr>
              <w:spacing w:after="0" w:line="240" w:lineRule="auto"/>
              <w:contextualSpacing/>
              <w:jc w:val="both"/>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437" w:type="dxa"/>
            <w:gridSpan w:val="10"/>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Подпрограмма 2 «Создание условий для организации дополнительного образования детей в области культуры и искусства на территории Парабельского района»</w:t>
            </w:r>
          </w:p>
        </w:tc>
      </w:tr>
      <w:tr w:rsidR="00E50EA7" w:rsidRPr="00E50EA7" w:rsidTr="00E50EA7">
        <w:trPr>
          <w:trHeight w:val="320"/>
        </w:trPr>
        <w:tc>
          <w:tcPr>
            <w:tcW w:w="52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w:t>
            </w:r>
          </w:p>
        </w:tc>
        <w:tc>
          <w:tcPr>
            <w:tcW w:w="15437" w:type="dxa"/>
            <w:gridSpan w:val="10"/>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Задача 1 «Обеспечение доступного качественного дополнительного образования, развитие системы воспитания детей»</w:t>
            </w:r>
          </w:p>
        </w:tc>
      </w:tr>
      <w:tr w:rsidR="00E50EA7" w:rsidRPr="00E50EA7" w:rsidTr="00E50EA7">
        <w:trPr>
          <w:trHeight w:val="320"/>
        </w:trPr>
        <w:tc>
          <w:tcPr>
            <w:tcW w:w="526"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w:t>
            </w:r>
          </w:p>
        </w:tc>
        <w:tc>
          <w:tcPr>
            <w:tcW w:w="3410"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1 «Обеспечение деятельности МБУДО «ДШИ им. </w:t>
            </w:r>
            <w:proofErr w:type="spellStart"/>
            <w:r w:rsidRPr="00E50EA7">
              <w:rPr>
                <w:rFonts w:ascii="Times New Roman" w:eastAsia="Times New Roman" w:hAnsi="Times New Roman" w:cs="Times New Roman"/>
                <w:color w:val="000000"/>
                <w:sz w:val="24"/>
                <w:szCs w:val="24"/>
                <w:lang w:eastAsia="ru-RU"/>
              </w:rPr>
              <w:t>Заволокиных</w:t>
            </w:r>
            <w:proofErr w:type="spellEnd"/>
            <w:r w:rsidRPr="00E50EA7">
              <w:rPr>
                <w:rFonts w:ascii="Times New Roman" w:eastAsia="Times New Roman" w:hAnsi="Times New Roman" w:cs="Times New Roman"/>
                <w:color w:val="000000"/>
                <w:sz w:val="24"/>
                <w:szCs w:val="24"/>
                <w:lang w:eastAsia="ru-RU"/>
              </w:rPr>
              <w:t>»</w:t>
            </w:r>
          </w:p>
        </w:tc>
        <w:tc>
          <w:tcPr>
            <w:tcW w:w="1140"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567"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33530</w:t>
            </w:r>
          </w:p>
        </w:tc>
        <w:tc>
          <w:tcPr>
            <w:tcW w:w="1121"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33530</w:t>
            </w:r>
          </w:p>
        </w:tc>
        <w:tc>
          <w:tcPr>
            <w:tcW w:w="151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МБУДО «ДШИ им. </w:t>
            </w:r>
            <w:proofErr w:type="spellStart"/>
            <w:r w:rsidRPr="00E50EA7">
              <w:rPr>
                <w:rFonts w:ascii="Times New Roman" w:eastAsia="Times New Roman" w:hAnsi="Times New Roman" w:cs="Times New Roman"/>
                <w:color w:val="000000"/>
                <w:sz w:val="24"/>
                <w:szCs w:val="24"/>
                <w:lang w:eastAsia="ru-RU"/>
              </w:rPr>
              <w:t>Заволокиных</w:t>
            </w:r>
            <w:proofErr w:type="spellEnd"/>
            <w:r w:rsidRPr="00E50EA7">
              <w:rPr>
                <w:rFonts w:ascii="Times New Roman" w:eastAsia="Times New Roman" w:hAnsi="Times New Roman" w:cs="Times New Roman"/>
                <w:color w:val="000000"/>
                <w:sz w:val="24"/>
                <w:szCs w:val="24"/>
                <w:lang w:eastAsia="ru-RU"/>
              </w:rPr>
              <w:t>»</w:t>
            </w:r>
          </w:p>
        </w:tc>
        <w:tc>
          <w:tcPr>
            <w:tcW w:w="1764"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Уровень удовлетворенности населения Парабельского района качеством предоставления услуг, %</w:t>
            </w:r>
          </w:p>
        </w:tc>
        <w:tc>
          <w:tcPr>
            <w:tcW w:w="1197"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х</w:t>
            </w:r>
          </w:p>
        </w:tc>
      </w:tr>
      <w:tr w:rsidR="00E50EA7" w:rsidRPr="00E50EA7" w:rsidTr="00E50EA7">
        <w:trPr>
          <w:trHeight w:val="320"/>
        </w:trPr>
        <w:tc>
          <w:tcPr>
            <w:tcW w:w="52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567"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10843,5</w:t>
            </w:r>
          </w:p>
        </w:tc>
        <w:tc>
          <w:tcPr>
            <w:tcW w:w="1121"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10 843,50</w:t>
            </w:r>
          </w:p>
        </w:tc>
        <w:tc>
          <w:tcPr>
            <w:tcW w:w="151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2020-70</w:t>
            </w:r>
          </w:p>
        </w:tc>
      </w:tr>
      <w:tr w:rsidR="00E50EA7" w:rsidRPr="00E50EA7" w:rsidTr="00E50EA7">
        <w:trPr>
          <w:trHeight w:val="320"/>
        </w:trPr>
        <w:tc>
          <w:tcPr>
            <w:tcW w:w="52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567"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11354,1</w:t>
            </w:r>
          </w:p>
        </w:tc>
        <w:tc>
          <w:tcPr>
            <w:tcW w:w="1121"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11 354,10</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2021-75</w:t>
            </w:r>
          </w:p>
        </w:tc>
      </w:tr>
      <w:tr w:rsidR="00E50EA7" w:rsidRPr="00E50EA7" w:rsidTr="00E50EA7">
        <w:trPr>
          <w:trHeight w:val="320"/>
        </w:trPr>
        <w:tc>
          <w:tcPr>
            <w:tcW w:w="52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567"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11332,4</w:t>
            </w:r>
          </w:p>
        </w:tc>
        <w:tc>
          <w:tcPr>
            <w:tcW w:w="1121"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11 332,40</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Merge w:val="restart"/>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2022-80</w:t>
            </w:r>
          </w:p>
        </w:tc>
      </w:tr>
      <w:tr w:rsidR="00E50EA7" w:rsidRPr="00E50EA7" w:rsidTr="00E50EA7">
        <w:trPr>
          <w:trHeight w:val="320"/>
        </w:trPr>
        <w:tc>
          <w:tcPr>
            <w:tcW w:w="52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1.2</w:t>
            </w:r>
          </w:p>
        </w:tc>
        <w:tc>
          <w:tcPr>
            <w:tcW w:w="3410"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2 «Стимулирующие выплаты в муниципальных организациях дополнительного образования Томской области»</w:t>
            </w:r>
          </w:p>
        </w:tc>
        <w:tc>
          <w:tcPr>
            <w:tcW w:w="114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567"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1256,1</w:t>
            </w:r>
          </w:p>
        </w:tc>
        <w:tc>
          <w:tcPr>
            <w:tcW w:w="112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1256,1</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51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567"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380,3</w:t>
            </w:r>
          </w:p>
        </w:tc>
        <w:tc>
          <w:tcPr>
            <w:tcW w:w="1121"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380,3</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567"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437,9</w:t>
            </w:r>
          </w:p>
        </w:tc>
        <w:tc>
          <w:tcPr>
            <w:tcW w:w="1121"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437,9</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533"/>
        </w:trPr>
        <w:tc>
          <w:tcPr>
            <w:tcW w:w="52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567"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437,9</w:t>
            </w:r>
          </w:p>
        </w:tc>
        <w:tc>
          <w:tcPr>
            <w:tcW w:w="1121"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437,9</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restart"/>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1.3</w:t>
            </w:r>
          </w:p>
        </w:tc>
        <w:tc>
          <w:tcPr>
            <w:tcW w:w="3410"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3 Субсидия на иные цели (на замер сопротивления)</w:t>
            </w:r>
          </w:p>
        </w:tc>
        <w:tc>
          <w:tcPr>
            <w:tcW w:w="114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567"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19</w:t>
            </w:r>
          </w:p>
        </w:tc>
        <w:tc>
          <w:tcPr>
            <w:tcW w:w="112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19 </w:t>
            </w:r>
          </w:p>
        </w:tc>
        <w:tc>
          <w:tcPr>
            <w:tcW w:w="151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567"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121"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567"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19</w:t>
            </w:r>
          </w:p>
        </w:tc>
        <w:tc>
          <w:tcPr>
            <w:tcW w:w="1121"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19</w:t>
            </w:r>
          </w:p>
        </w:tc>
        <w:tc>
          <w:tcPr>
            <w:tcW w:w="151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567"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121"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1.4</w:t>
            </w:r>
            <w:r w:rsidRPr="00E50EA7">
              <w:rPr>
                <w:rFonts w:ascii="Times New Roman" w:eastAsia="Times New Roman" w:hAnsi="Times New Roman" w:cs="Times New Roman"/>
                <w:color w:val="000000"/>
                <w:sz w:val="24"/>
                <w:szCs w:val="24"/>
                <w:lang w:eastAsia="ru-RU"/>
              </w:rPr>
              <w:lastRenderedPageBreak/>
              <w:t>.</w:t>
            </w:r>
          </w:p>
        </w:tc>
        <w:tc>
          <w:tcPr>
            <w:tcW w:w="3410"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 xml:space="preserve">Мероприятие 4 Субсидия на </w:t>
            </w:r>
            <w:r w:rsidRPr="00E50EA7">
              <w:rPr>
                <w:rFonts w:ascii="Times New Roman" w:eastAsia="Times New Roman" w:hAnsi="Times New Roman" w:cs="Times New Roman"/>
                <w:color w:val="000000"/>
                <w:sz w:val="24"/>
                <w:szCs w:val="24"/>
                <w:lang w:eastAsia="ru-RU"/>
              </w:rPr>
              <w:lastRenderedPageBreak/>
              <w:t>иные цели (компенсационные выплаты лицам, проживающим в районах крайнего севера проезд)</w:t>
            </w:r>
          </w:p>
        </w:tc>
        <w:tc>
          <w:tcPr>
            <w:tcW w:w="114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lastRenderedPageBreak/>
              <w:t>всего</w:t>
            </w:r>
          </w:p>
        </w:tc>
        <w:tc>
          <w:tcPr>
            <w:tcW w:w="1567"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566,9</w:t>
            </w:r>
          </w:p>
        </w:tc>
        <w:tc>
          <w:tcPr>
            <w:tcW w:w="1121" w:type="dxa"/>
            <w:shd w:val="clear" w:color="auto" w:fill="auto"/>
            <w:hideMark/>
          </w:tcPr>
          <w:p w:rsidR="00E50EA7" w:rsidRPr="00E50EA7" w:rsidRDefault="00E50EA7" w:rsidP="00E50EA7">
            <w:pP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5" w:type="dxa"/>
            <w:shd w:val="clear" w:color="auto" w:fill="auto"/>
            <w:hideMark/>
          </w:tcPr>
          <w:p w:rsidR="00E50EA7" w:rsidRPr="00E50EA7" w:rsidRDefault="00E50EA7" w:rsidP="00E50EA7">
            <w:pP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566,9</w:t>
            </w:r>
          </w:p>
        </w:tc>
        <w:tc>
          <w:tcPr>
            <w:tcW w:w="151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567"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166,9</w:t>
            </w:r>
          </w:p>
        </w:tc>
        <w:tc>
          <w:tcPr>
            <w:tcW w:w="1121"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166,9</w:t>
            </w:r>
          </w:p>
        </w:tc>
        <w:tc>
          <w:tcPr>
            <w:tcW w:w="151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567"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200</w:t>
            </w:r>
          </w:p>
        </w:tc>
        <w:tc>
          <w:tcPr>
            <w:tcW w:w="1121"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200</w:t>
            </w:r>
          </w:p>
        </w:tc>
        <w:tc>
          <w:tcPr>
            <w:tcW w:w="151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567"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200</w:t>
            </w:r>
          </w:p>
        </w:tc>
        <w:tc>
          <w:tcPr>
            <w:tcW w:w="1121"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200</w:t>
            </w:r>
          </w:p>
        </w:tc>
        <w:tc>
          <w:tcPr>
            <w:tcW w:w="151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restart"/>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1.5.</w:t>
            </w:r>
          </w:p>
        </w:tc>
        <w:tc>
          <w:tcPr>
            <w:tcW w:w="3410"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5«Достижение целевых показателей "дорожная карта"»</w:t>
            </w:r>
          </w:p>
        </w:tc>
        <w:tc>
          <w:tcPr>
            <w:tcW w:w="114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567"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12729,5</w:t>
            </w:r>
          </w:p>
        </w:tc>
        <w:tc>
          <w:tcPr>
            <w:tcW w:w="1121" w:type="dxa"/>
            <w:shd w:val="clear" w:color="auto" w:fill="auto"/>
            <w:hideMark/>
          </w:tcPr>
          <w:p w:rsidR="00E50EA7" w:rsidRPr="00E50EA7" w:rsidRDefault="00E50EA7" w:rsidP="00E50EA7">
            <w:pP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5" w:type="dxa"/>
            <w:shd w:val="clear" w:color="auto" w:fill="auto"/>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12729,5</w:t>
            </w:r>
          </w:p>
        </w:tc>
        <w:tc>
          <w:tcPr>
            <w:tcW w:w="1276"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51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567"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5853,1</w:t>
            </w:r>
          </w:p>
        </w:tc>
        <w:tc>
          <w:tcPr>
            <w:tcW w:w="1121"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5853,1</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567"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6876,4</w:t>
            </w:r>
          </w:p>
        </w:tc>
        <w:tc>
          <w:tcPr>
            <w:tcW w:w="1121"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6876,4</w:t>
            </w:r>
          </w:p>
        </w:tc>
        <w:tc>
          <w:tcPr>
            <w:tcW w:w="1276"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90"/>
        </w:trPr>
        <w:tc>
          <w:tcPr>
            <w:tcW w:w="526"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567"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121"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restart"/>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1.6.</w:t>
            </w:r>
          </w:p>
        </w:tc>
        <w:tc>
          <w:tcPr>
            <w:tcW w:w="3410"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6 «Субсидия на иные цели» (налог на имущество)</w:t>
            </w:r>
          </w:p>
        </w:tc>
        <w:tc>
          <w:tcPr>
            <w:tcW w:w="1140"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567"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14,1</w:t>
            </w:r>
          </w:p>
        </w:tc>
        <w:tc>
          <w:tcPr>
            <w:tcW w:w="1121" w:type="dxa"/>
            <w:shd w:val="clear" w:color="auto" w:fill="auto"/>
          </w:tcPr>
          <w:p w:rsidR="00E50EA7" w:rsidRPr="00E50EA7" w:rsidRDefault="00E50EA7" w:rsidP="00E50EA7">
            <w:pP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5" w:type="dxa"/>
            <w:shd w:val="clear" w:color="auto" w:fill="auto"/>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14,1</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567"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14,1</w:t>
            </w:r>
          </w:p>
        </w:tc>
        <w:tc>
          <w:tcPr>
            <w:tcW w:w="1121"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14,1</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567"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121"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567"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121"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restart"/>
            <w:vAlign w:val="center"/>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1,7.</w:t>
            </w:r>
          </w:p>
        </w:tc>
        <w:tc>
          <w:tcPr>
            <w:tcW w:w="3410"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w:t>
            </w:r>
            <w:proofErr w:type="gramStart"/>
            <w:r w:rsidRPr="00E50EA7">
              <w:rPr>
                <w:rFonts w:ascii="Times New Roman" w:eastAsia="Times New Roman" w:hAnsi="Times New Roman" w:cs="Times New Roman"/>
                <w:color w:val="000000"/>
                <w:sz w:val="24"/>
                <w:szCs w:val="24"/>
                <w:lang w:eastAsia="ru-RU"/>
              </w:rPr>
              <w:t>7</w:t>
            </w:r>
            <w:proofErr w:type="gramEnd"/>
            <w:r w:rsidRPr="00E50EA7">
              <w:rPr>
                <w:rFonts w:ascii="Times New Roman" w:eastAsia="Times New Roman" w:hAnsi="Times New Roman" w:cs="Times New Roman"/>
                <w:color w:val="000000"/>
                <w:sz w:val="24"/>
                <w:szCs w:val="24"/>
                <w:lang w:eastAsia="ru-RU"/>
              </w:rPr>
              <w:t>» Субсидия на иные цели» (на участие в рейтинговых конкурсах)</w:t>
            </w:r>
          </w:p>
        </w:tc>
        <w:tc>
          <w:tcPr>
            <w:tcW w:w="1140"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567"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30</w:t>
            </w:r>
          </w:p>
        </w:tc>
        <w:tc>
          <w:tcPr>
            <w:tcW w:w="1121" w:type="dxa"/>
            <w:shd w:val="clear" w:color="auto" w:fill="auto"/>
          </w:tcPr>
          <w:p w:rsidR="00E50EA7" w:rsidRPr="00E50EA7" w:rsidRDefault="00E50EA7" w:rsidP="00E50EA7">
            <w:pP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5" w:type="dxa"/>
            <w:shd w:val="clear" w:color="auto" w:fill="auto"/>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30</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567"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sz w:val="24"/>
                <w:szCs w:val="24"/>
                <w:lang w:eastAsia="ru-RU"/>
              </w:rPr>
              <w:t>30</w:t>
            </w:r>
          </w:p>
        </w:tc>
        <w:tc>
          <w:tcPr>
            <w:tcW w:w="1121"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FF0000"/>
                <w:sz w:val="24"/>
                <w:szCs w:val="24"/>
                <w:lang w:eastAsia="ru-RU"/>
              </w:rPr>
              <w:t> </w:t>
            </w: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FF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30</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567"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121"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567"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121"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restart"/>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1,8</w:t>
            </w:r>
          </w:p>
        </w:tc>
        <w:tc>
          <w:tcPr>
            <w:tcW w:w="3410"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8 «Субсидия на иные цели (на издание каталога работ)</w:t>
            </w:r>
          </w:p>
        </w:tc>
        <w:tc>
          <w:tcPr>
            <w:tcW w:w="1140"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567"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90</w:t>
            </w:r>
          </w:p>
        </w:tc>
        <w:tc>
          <w:tcPr>
            <w:tcW w:w="1121" w:type="dxa"/>
            <w:shd w:val="clear" w:color="auto" w:fill="auto"/>
          </w:tcPr>
          <w:p w:rsidR="00E50EA7" w:rsidRPr="00E50EA7" w:rsidRDefault="00E50EA7" w:rsidP="00E50EA7">
            <w:pP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5" w:type="dxa"/>
            <w:shd w:val="clear" w:color="auto" w:fill="auto"/>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90</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567"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45</w:t>
            </w:r>
          </w:p>
        </w:tc>
        <w:tc>
          <w:tcPr>
            <w:tcW w:w="1121"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45</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567"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45</w:t>
            </w:r>
          </w:p>
        </w:tc>
        <w:tc>
          <w:tcPr>
            <w:tcW w:w="1121"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45</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567"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121"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restart"/>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1.9</w:t>
            </w:r>
          </w:p>
        </w:tc>
        <w:tc>
          <w:tcPr>
            <w:tcW w:w="3410"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9 «Субсидия на иные цели (на </w:t>
            </w:r>
            <w:proofErr w:type="spellStart"/>
            <w:r w:rsidRPr="00E50EA7">
              <w:rPr>
                <w:rFonts w:ascii="Times New Roman" w:eastAsia="Times New Roman" w:hAnsi="Times New Roman" w:cs="Times New Roman"/>
                <w:color w:val="000000"/>
                <w:sz w:val="24"/>
                <w:szCs w:val="24"/>
                <w:lang w:eastAsia="ru-RU"/>
              </w:rPr>
              <w:t>профориентационную</w:t>
            </w:r>
            <w:proofErr w:type="spellEnd"/>
            <w:r w:rsidRPr="00E50EA7">
              <w:rPr>
                <w:rFonts w:ascii="Times New Roman" w:eastAsia="Times New Roman" w:hAnsi="Times New Roman" w:cs="Times New Roman"/>
                <w:color w:val="000000"/>
                <w:sz w:val="24"/>
                <w:szCs w:val="24"/>
                <w:lang w:eastAsia="ru-RU"/>
              </w:rPr>
              <w:t xml:space="preserve"> работу)</w:t>
            </w:r>
          </w:p>
        </w:tc>
        <w:tc>
          <w:tcPr>
            <w:tcW w:w="1140"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567"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75,1</w:t>
            </w:r>
          </w:p>
        </w:tc>
        <w:tc>
          <w:tcPr>
            <w:tcW w:w="1121"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75,1</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567"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121"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567"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75,1</w:t>
            </w:r>
          </w:p>
        </w:tc>
        <w:tc>
          <w:tcPr>
            <w:tcW w:w="1121"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75,1</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567"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121"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restart"/>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1.10</w:t>
            </w:r>
          </w:p>
        </w:tc>
        <w:tc>
          <w:tcPr>
            <w:tcW w:w="3410" w:type="dxa"/>
            <w:vMerge w:val="restart"/>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10 «Субсидия на иные цели (на приобретение </w:t>
            </w:r>
            <w:r w:rsidRPr="00E50EA7">
              <w:rPr>
                <w:rFonts w:ascii="Times New Roman" w:eastAsia="Times New Roman" w:hAnsi="Times New Roman" w:cs="Times New Roman"/>
                <w:color w:val="000000"/>
                <w:sz w:val="24"/>
                <w:szCs w:val="24"/>
                <w:lang w:eastAsia="ru-RU"/>
              </w:rPr>
              <w:lastRenderedPageBreak/>
              <w:t>методической литературы)</w:t>
            </w:r>
          </w:p>
        </w:tc>
        <w:tc>
          <w:tcPr>
            <w:tcW w:w="1140"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lastRenderedPageBreak/>
              <w:t>всего</w:t>
            </w:r>
          </w:p>
        </w:tc>
        <w:tc>
          <w:tcPr>
            <w:tcW w:w="1567"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25</w:t>
            </w:r>
          </w:p>
        </w:tc>
        <w:tc>
          <w:tcPr>
            <w:tcW w:w="1121" w:type="dxa"/>
            <w:shd w:val="clear" w:color="auto" w:fill="auto"/>
          </w:tcPr>
          <w:p w:rsidR="00E50EA7" w:rsidRPr="00E50EA7" w:rsidRDefault="00E50EA7" w:rsidP="00E50EA7">
            <w:pP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5" w:type="dxa"/>
            <w:shd w:val="clear" w:color="auto" w:fill="auto"/>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6" w:type="dxa"/>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25</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567"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121"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567"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25</w:t>
            </w:r>
          </w:p>
        </w:tc>
        <w:tc>
          <w:tcPr>
            <w:tcW w:w="1121"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25</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410" w:type="dxa"/>
            <w:vMerge/>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40" w:type="dxa"/>
            <w:shd w:val="clear" w:color="auto" w:fill="auto"/>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567"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121"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515" w:type="dxa"/>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72"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764"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97" w:type="dxa"/>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0"/>
        </w:trPr>
        <w:tc>
          <w:tcPr>
            <w:tcW w:w="526"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p w:rsidR="00E50EA7" w:rsidRPr="00E50EA7" w:rsidRDefault="00E50EA7" w:rsidP="00E50EA7">
            <w:pP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p w:rsidR="00E50EA7" w:rsidRPr="00E50EA7" w:rsidRDefault="00E50EA7" w:rsidP="00E50EA7">
            <w:pP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p w:rsidR="00E50EA7" w:rsidRPr="00E50EA7" w:rsidRDefault="00E50EA7" w:rsidP="00E50EA7">
            <w:pP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3410"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Итого по подпрограмме</w:t>
            </w: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4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567"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48 151,60</w:t>
            </w:r>
          </w:p>
        </w:tc>
        <w:tc>
          <w:tcPr>
            <w:tcW w:w="1121"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13 985,60</w:t>
            </w:r>
          </w:p>
        </w:tc>
        <w:tc>
          <w:tcPr>
            <w:tcW w:w="1276" w:type="dxa"/>
            <w:shd w:val="clear" w:color="auto" w:fill="FFFFFF"/>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34 166,00</w:t>
            </w:r>
          </w:p>
        </w:tc>
        <w:tc>
          <w:tcPr>
            <w:tcW w:w="1515" w:type="dxa"/>
            <w:vMerge w:val="restart"/>
            <w:shd w:val="clear" w:color="auto" w:fill="FFFFFF"/>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b/>
                <w:color w:val="000000"/>
                <w:sz w:val="24"/>
                <w:szCs w:val="24"/>
                <w:lang w:eastAsia="ru-RU"/>
              </w:rPr>
              <w:t> </w:t>
            </w:r>
          </w:p>
        </w:tc>
        <w:tc>
          <w:tcPr>
            <w:tcW w:w="1172" w:type="dxa"/>
            <w:vMerge w:val="restart"/>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b/>
                <w:color w:val="000000"/>
                <w:sz w:val="24"/>
                <w:szCs w:val="24"/>
                <w:lang w:eastAsia="ru-RU"/>
              </w:rPr>
              <w:t> </w:t>
            </w:r>
          </w:p>
        </w:tc>
        <w:tc>
          <w:tcPr>
            <w:tcW w:w="1764" w:type="dxa"/>
            <w:vMerge w:val="restart"/>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b/>
                <w:color w:val="000000"/>
                <w:sz w:val="24"/>
                <w:szCs w:val="24"/>
                <w:lang w:eastAsia="ru-RU"/>
              </w:rPr>
              <w:t> </w:t>
            </w:r>
          </w:p>
        </w:tc>
        <w:tc>
          <w:tcPr>
            <w:tcW w:w="1197" w:type="dxa"/>
            <w:vMerge w:val="restart"/>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b/>
                <w:color w:val="000000"/>
                <w:sz w:val="24"/>
                <w:szCs w:val="24"/>
                <w:lang w:eastAsia="ru-RU"/>
              </w:rPr>
              <w:t> </w:t>
            </w:r>
          </w:p>
        </w:tc>
      </w:tr>
      <w:tr w:rsidR="00E50EA7" w:rsidRPr="00E50EA7" w:rsidTr="00E50EA7">
        <w:trPr>
          <w:trHeight w:val="320"/>
        </w:trPr>
        <w:tc>
          <w:tcPr>
            <w:tcW w:w="52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bCs/>
                <w:color w:val="000000"/>
                <w:sz w:val="24"/>
                <w:szCs w:val="24"/>
                <w:lang w:eastAsia="ru-RU"/>
              </w:rPr>
            </w:pPr>
          </w:p>
        </w:tc>
        <w:tc>
          <w:tcPr>
            <w:tcW w:w="341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14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567"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17 332,90</w:t>
            </w:r>
          </w:p>
        </w:tc>
        <w:tc>
          <w:tcPr>
            <w:tcW w:w="1121"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6 233,40</w:t>
            </w:r>
          </w:p>
        </w:tc>
        <w:tc>
          <w:tcPr>
            <w:tcW w:w="1276"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11099,5</w:t>
            </w:r>
          </w:p>
        </w:tc>
        <w:tc>
          <w:tcPr>
            <w:tcW w:w="1515" w:type="dxa"/>
            <w:vMerge/>
            <w:shd w:val="clear" w:color="auto" w:fill="FFFFFF"/>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197"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r>
      <w:tr w:rsidR="00E50EA7" w:rsidRPr="00E50EA7" w:rsidTr="00E50EA7">
        <w:trPr>
          <w:trHeight w:val="320"/>
        </w:trPr>
        <w:tc>
          <w:tcPr>
            <w:tcW w:w="52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bCs/>
                <w:color w:val="000000"/>
                <w:sz w:val="24"/>
                <w:szCs w:val="24"/>
                <w:lang w:eastAsia="ru-RU"/>
              </w:rPr>
            </w:pPr>
          </w:p>
        </w:tc>
        <w:tc>
          <w:tcPr>
            <w:tcW w:w="341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14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567"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19 032,50</w:t>
            </w:r>
          </w:p>
        </w:tc>
        <w:tc>
          <w:tcPr>
            <w:tcW w:w="1121"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7 314,30</w:t>
            </w:r>
          </w:p>
        </w:tc>
        <w:tc>
          <w:tcPr>
            <w:tcW w:w="1276"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11 718,20</w:t>
            </w:r>
          </w:p>
        </w:tc>
        <w:tc>
          <w:tcPr>
            <w:tcW w:w="1515" w:type="dxa"/>
            <w:vMerge/>
            <w:shd w:val="clear" w:color="auto" w:fill="FFFFFF"/>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197"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r>
      <w:tr w:rsidR="00E50EA7" w:rsidRPr="00E50EA7" w:rsidTr="00E50EA7">
        <w:trPr>
          <w:trHeight w:val="320"/>
        </w:trPr>
        <w:tc>
          <w:tcPr>
            <w:tcW w:w="526"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bCs/>
                <w:color w:val="000000"/>
                <w:sz w:val="24"/>
                <w:szCs w:val="24"/>
                <w:lang w:eastAsia="ru-RU"/>
              </w:rPr>
            </w:pPr>
          </w:p>
        </w:tc>
        <w:tc>
          <w:tcPr>
            <w:tcW w:w="3410"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14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567"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11 970,30</w:t>
            </w:r>
          </w:p>
        </w:tc>
        <w:tc>
          <w:tcPr>
            <w:tcW w:w="1121"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437,90</w:t>
            </w:r>
          </w:p>
        </w:tc>
        <w:tc>
          <w:tcPr>
            <w:tcW w:w="1276" w:type="dxa"/>
            <w:shd w:val="clear" w:color="auto" w:fill="FFFFFF"/>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11 532,40</w:t>
            </w:r>
          </w:p>
        </w:tc>
        <w:tc>
          <w:tcPr>
            <w:tcW w:w="1515" w:type="dxa"/>
            <w:vMerge/>
            <w:shd w:val="clear" w:color="auto" w:fill="FFFFFF"/>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172"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764"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197"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r>
    </w:tbl>
    <w:p w:rsidR="00E50EA7" w:rsidRPr="00E50EA7" w:rsidRDefault="00E50EA7" w:rsidP="00E50EA7">
      <w:pPr>
        <w:tabs>
          <w:tab w:val="left" w:pos="1155"/>
        </w:tabs>
        <w:spacing w:after="0" w:line="240" w:lineRule="auto"/>
        <w:ind w:firstLine="284"/>
        <w:rPr>
          <w:rFonts w:ascii="Times New Roman" w:eastAsia="Times New Roman" w:hAnsi="Times New Roman" w:cs="Times New Roman"/>
          <w:b/>
          <w:sz w:val="24"/>
          <w:szCs w:val="24"/>
          <w:lang w:eastAsia="ru-RU"/>
        </w:rPr>
      </w:pPr>
    </w:p>
    <w:p w:rsidR="00E50EA7" w:rsidRPr="00E50EA7" w:rsidRDefault="00E50EA7" w:rsidP="00E50EA7">
      <w:pPr>
        <w:spacing w:after="0" w:line="240" w:lineRule="auto"/>
        <w:rPr>
          <w:rFonts w:ascii="Times New Roman" w:eastAsia="Times New Roman" w:hAnsi="Times New Roman" w:cs="Times New Roman"/>
          <w:sz w:val="24"/>
          <w:szCs w:val="24"/>
          <w:lang w:eastAsia="ru-RU"/>
        </w:rPr>
        <w:sectPr w:rsidR="00E50EA7" w:rsidRPr="00E50EA7">
          <w:pgSz w:w="16838" w:h="11906" w:orient="landscape"/>
          <w:pgMar w:top="1134" w:right="539" w:bottom="567" w:left="539" w:header="709" w:footer="709" w:gutter="0"/>
          <w:cols w:space="720"/>
        </w:sectPr>
      </w:pP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lastRenderedPageBreak/>
        <w:t xml:space="preserve">5. Управление и </w:t>
      </w:r>
      <w:proofErr w:type="gramStart"/>
      <w:r w:rsidRPr="00E50EA7">
        <w:rPr>
          <w:rFonts w:ascii="Times New Roman" w:eastAsia="Times New Roman" w:hAnsi="Times New Roman" w:cs="Times New Roman"/>
          <w:bCs/>
          <w:sz w:val="24"/>
          <w:szCs w:val="24"/>
          <w:lang w:eastAsia="ru-RU"/>
        </w:rPr>
        <w:t>контроль за</w:t>
      </w:r>
      <w:proofErr w:type="gramEnd"/>
      <w:r w:rsidRPr="00E50EA7">
        <w:rPr>
          <w:rFonts w:ascii="Times New Roman" w:eastAsia="Times New Roman" w:hAnsi="Times New Roman" w:cs="Times New Roman"/>
          <w:bCs/>
          <w:sz w:val="24"/>
          <w:szCs w:val="24"/>
          <w:lang w:eastAsia="ru-RU"/>
        </w:rPr>
        <w:t xml:space="preserve"> реализацией Подпрограммы 2,</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bCs/>
          <w:sz w:val="24"/>
          <w:szCs w:val="24"/>
          <w:lang w:eastAsia="ru-RU"/>
        </w:rPr>
        <w:t xml:space="preserve">в </w:t>
      </w:r>
      <w:proofErr w:type="spellStart"/>
      <w:r w:rsidRPr="00E50EA7">
        <w:rPr>
          <w:rFonts w:ascii="Times New Roman" w:eastAsia="Times New Roman" w:hAnsi="Times New Roman" w:cs="Times New Roman"/>
          <w:bCs/>
          <w:sz w:val="24"/>
          <w:szCs w:val="24"/>
          <w:lang w:eastAsia="ru-RU"/>
        </w:rPr>
        <w:t>т.ч</w:t>
      </w:r>
      <w:proofErr w:type="spellEnd"/>
      <w:r w:rsidRPr="00E50EA7">
        <w:rPr>
          <w:rFonts w:ascii="Times New Roman" w:eastAsia="Times New Roman" w:hAnsi="Times New Roman" w:cs="Times New Roman"/>
          <w:bCs/>
          <w:sz w:val="24"/>
          <w:szCs w:val="24"/>
          <w:lang w:eastAsia="ru-RU"/>
        </w:rPr>
        <w:t>. анализ рисков реализации Подпрограммы 2</w:t>
      </w:r>
    </w:p>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5.1. Соисполнители Подпрограммы 2 – МКУ Отдел культуры Администрации Парабельского района, МБУДО «ДШИ им. </w:t>
      </w:r>
      <w:proofErr w:type="spellStart"/>
      <w:r w:rsidRPr="00E50EA7">
        <w:rPr>
          <w:rFonts w:ascii="Times New Roman" w:eastAsia="Times New Roman" w:hAnsi="Times New Roman" w:cs="Times New Roman"/>
          <w:sz w:val="24"/>
          <w:szCs w:val="24"/>
          <w:lang w:eastAsia="ru-RU"/>
        </w:rPr>
        <w:t>Заволокиных</w:t>
      </w:r>
      <w:proofErr w:type="spellEnd"/>
      <w:r w:rsidRPr="00E50EA7">
        <w:rPr>
          <w:rFonts w:ascii="Times New Roman" w:eastAsia="Times New Roman" w:hAnsi="Times New Roman" w:cs="Times New Roman"/>
          <w:sz w:val="24"/>
          <w:szCs w:val="24"/>
          <w:lang w:eastAsia="ru-RU"/>
        </w:rPr>
        <w:t>»:</w:t>
      </w:r>
    </w:p>
    <w:p w:rsidR="00E50EA7" w:rsidRPr="00E50EA7" w:rsidRDefault="00E50EA7" w:rsidP="00E50EA7">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несут ответственность за своевременную и качественную подготовку и реализацию мероприятий Подпрограммы 2, обеспечивают целевое и эффективное использование средств, выделенных на реализацию мероприятий Подпрограммы 2;</w:t>
      </w:r>
    </w:p>
    <w:p w:rsidR="00E50EA7" w:rsidRPr="00E50EA7" w:rsidRDefault="00E50EA7" w:rsidP="00E50EA7">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2;</w:t>
      </w:r>
    </w:p>
    <w:p w:rsidR="00E50EA7" w:rsidRPr="00E50EA7" w:rsidRDefault="00E50EA7" w:rsidP="00E50EA7">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вносит предложения по уточнению затрат по мероприятиям Подпрограммы 2 на очередной финансовый год;</w:t>
      </w:r>
    </w:p>
    <w:p w:rsidR="00E50EA7" w:rsidRPr="00E50EA7" w:rsidRDefault="00E50EA7" w:rsidP="00E50EA7">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осуществляет ведение годовой отчетности о реализации мероприятий Подпрограммы 2;</w:t>
      </w:r>
    </w:p>
    <w:p w:rsidR="00E50EA7" w:rsidRPr="00E50EA7" w:rsidRDefault="00E50EA7" w:rsidP="00E50EA7">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осуществляет подготовку информации о ходе реализации мероприятий Подпрограммы 2;</w:t>
      </w:r>
    </w:p>
    <w:p w:rsidR="00E50EA7" w:rsidRPr="00E50EA7" w:rsidRDefault="00E50EA7" w:rsidP="00E50EA7">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организует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2.</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5.1.1. МБУДО «ДШИ им. </w:t>
      </w:r>
      <w:proofErr w:type="spellStart"/>
      <w:r w:rsidRPr="00E50EA7">
        <w:rPr>
          <w:rFonts w:ascii="Times New Roman" w:eastAsia="Times New Roman" w:hAnsi="Times New Roman" w:cs="Times New Roman"/>
          <w:sz w:val="24"/>
          <w:szCs w:val="24"/>
          <w:lang w:eastAsia="ru-RU"/>
        </w:rPr>
        <w:t>Заволокиных</w:t>
      </w:r>
      <w:proofErr w:type="spellEnd"/>
      <w:r w:rsidRPr="00E50EA7">
        <w:rPr>
          <w:rFonts w:ascii="Times New Roman" w:eastAsia="Times New Roman" w:hAnsi="Times New Roman" w:cs="Times New Roman"/>
          <w:sz w:val="24"/>
          <w:szCs w:val="24"/>
          <w:lang w:eastAsia="ru-RU"/>
        </w:rPr>
        <w:t>»:</w:t>
      </w:r>
    </w:p>
    <w:p w:rsidR="00E50EA7" w:rsidRPr="00E50EA7" w:rsidRDefault="00E50EA7" w:rsidP="00E50EA7">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несет ответственность за своевременную и качественную подготовку и реализацию мероприятий Подпрограммы 2, обеспечивают целевое и эффективное использование средств, выделенных на реализацию мероприятий Подпрограммы 2;</w:t>
      </w:r>
    </w:p>
    <w:p w:rsidR="00E50EA7" w:rsidRPr="00E50EA7" w:rsidRDefault="00E50EA7" w:rsidP="00E50EA7">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вносит предложения по уточнению затрат по мероприятиям Подпрограммы 2 на очередной финансовый год;</w:t>
      </w:r>
    </w:p>
    <w:p w:rsidR="00E50EA7" w:rsidRPr="00E50EA7" w:rsidRDefault="00E50EA7" w:rsidP="00E50EA7">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осуществляет подготовку информации о ходе реализации мероприятий Подпрограммы 2.</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5.1.2. Отдел культуры:</w:t>
      </w:r>
    </w:p>
    <w:p w:rsidR="00E50EA7" w:rsidRPr="00E50EA7" w:rsidRDefault="00E50EA7" w:rsidP="00E50EA7">
      <w:pPr>
        <w:numPr>
          <w:ilvl w:val="0"/>
          <w:numId w:val="14"/>
        </w:numPr>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осуществляет контроль целевого и эффективного использования средств, выделенных на реализацию мероприятий Подпрограммы 2.</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Риски, связанные с выполнением мероприятий Подпрограммы 2, могут возникнуть в связи с недостатком финансирования за счет средств районного бюджета. В данном случае возможно сокращение мероприятий Подпрограммы 2.</w:t>
      </w:r>
    </w:p>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p>
    <w:p w:rsidR="00E50EA7" w:rsidRPr="00E50EA7" w:rsidRDefault="00E50EA7" w:rsidP="00E50EA7">
      <w:pPr>
        <w:spacing w:after="0" w:line="240" w:lineRule="auto"/>
        <w:rPr>
          <w:rFonts w:ascii="Times New Roman" w:eastAsia="Times New Roman" w:hAnsi="Times New Roman" w:cs="Times New Roman"/>
          <w:sz w:val="24"/>
          <w:szCs w:val="24"/>
          <w:lang w:eastAsia="ru-RU"/>
        </w:rPr>
        <w:sectPr w:rsidR="00E50EA7" w:rsidRPr="00E50EA7">
          <w:pgSz w:w="11906" w:h="16838"/>
          <w:pgMar w:top="1134" w:right="567" w:bottom="1134" w:left="1134" w:header="709" w:footer="709" w:gutter="0"/>
          <w:cols w:space="720"/>
        </w:sectPr>
      </w:pPr>
    </w:p>
    <w:p w:rsidR="00E50EA7" w:rsidRPr="00E50EA7" w:rsidRDefault="00E50EA7" w:rsidP="00E50EA7">
      <w:pPr>
        <w:autoSpaceDE w:val="0"/>
        <w:autoSpaceDN w:val="0"/>
        <w:adjustRightInd w:val="0"/>
        <w:spacing w:after="0" w:line="240" w:lineRule="auto"/>
        <w:ind w:left="6946"/>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lastRenderedPageBreak/>
        <w:t>Приложение 3</w:t>
      </w:r>
    </w:p>
    <w:p w:rsidR="00E50EA7" w:rsidRPr="00E50EA7" w:rsidRDefault="00E50EA7" w:rsidP="00E50EA7">
      <w:pPr>
        <w:autoSpaceDE w:val="0"/>
        <w:autoSpaceDN w:val="0"/>
        <w:adjustRightInd w:val="0"/>
        <w:spacing w:after="0" w:line="240" w:lineRule="auto"/>
        <w:ind w:left="6946"/>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к муниципальной программе</w:t>
      </w:r>
    </w:p>
    <w:p w:rsidR="00E50EA7" w:rsidRPr="00E50EA7" w:rsidRDefault="00E50EA7" w:rsidP="00E50EA7">
      <w:pPr>
        <w:autoSpaceDE w:val="0"/>
        <w:autoSpaceDN w:val="0"/>
        <w:adjustRightInd w:val="0"/>
        <w:spacing w:after="0" w:line="240" w:lineRule="auto"/>
        <w:ind w:left="6946"/>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«Развитие культуры и туризма Парабельского района»</w:t>
      </w:r>
    </w:p>
    <w:p w:rsidR="00E50EA7" w:rsidRPr="00E50EA7" w:rsidRDefault="00E50EA7" w:rsidP="00E50EA7">
      <w:pPr>
        <w:autoSpaceDE w:val="0"/>
        <w:autoSpaceDN w:val="0"/>
        <w:adjustRightInd w:val="0"/>
        <w:spacing w:after="0" w:line="240" w:lineRule="auto"/>
        <w:ind w:left="6946"/>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Подпрограмма 3</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«Развитие инфраструктуры учреждений культуры»</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1.Паспорт подпрограммы</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06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977"/>
        <w:gridCol w:w="4394"/>
        <w:gridCol w:w="993"/>
        <w:gridCol w:w="992"/>
        <w:gridCol w:w="709"/>
      </w:tblGrid>
      <w:tr w:rsidR="00E50EA7" w:rsidRPr="00E50EA7" w:rsidTr="00E50EA7">
        <w:tc>
          <w:tcPr>
            <w:tcW w:w="2977"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Наименование подпрограммы муниципальной 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b/>
                <w:sz w:val="24"/>
                <w:szCs w:val="24"/>
                <w:lang w:eastAsia="ru-RU"/>
              </w:rPr>
              <w:t>«</w:t>
            </w:r>
            <w:r w:rsidRPr="00E50EA7">
              <w:rPr>
                <w:rFonts w:ascii="Times New Roman" w:eastAsia="Times New Roman" w:hAnsi="Times New Roman" w:cs="Times New Roman"/>
                <w:sz w:val="24"/>
                <w:szCs w:val="24"/>
                <w:lang w:eastAsia="ru-RU"/>
              </w:rPr>
              <w:t>Развитие инфраструктуры учреждений культуры» (далее – Подпрограмма 3)</w:t>
            </w:r>
          </w:p>
        </w:tc>
      </w:tr>
      <w:tr w:rsidR="00E50EA7" w:rsidRPr="00E50EA7" w:rsidTr="00E50EA7">
        <w:tc>
          <w:tcPr>
            <w:tcW w:w="2977"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Соисполнители подпрограммы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МКУ Отдел культуры Администрации Парабельского района;</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МБУК "Муниципальный музей";</w:t>
            </w:r>
          </w:p>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МБУК "Районный Дом культуры";</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МБУК «</w:t>
            </w:r>
            <w:proofErr w:type="spellStart"/>
            <w:r w:rsidRPr="00E50EA7">
              <w:rPr>
                <w:rFonts w:ascii="Times New Roman" w:eastAsia="Times New Roman" w:hAnsi="Times New Roman" w:cs="Times New Roman"/>
                <w:sz w:val="24"/>
                <w:szCs w:val="24"/>
                <w:lang w:eastAsia="ru-RU"/>
              </w:rPr>
              <w:t>Межпоселенческая</w:t>
            </w:r>
            <w:proofErr w:type="spellEnd"/>
            <w:r w:rsidRPr="00E50EA7">
              <w:rPr>
                <w:rFonts w:ascii="Times New Roman" w:eastAsia="Times New Roman" w:hAnsi="Times New Roman" w:cs="Times New Roman"/>
                <w:sz w:val="24"/>
                <w:szCs w:val="24"/>
                <w:lang w:eastAsia="ru-RU"/>
              </w:rPr>
              <w:t xml:space="preserve"> библиотека";</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МБУ </w:t>
            </w:r>
            <w:proofErr w:type="gramStart"/>
            <w:r w:rsidRPr="00E50EA7">
              <w:rPr>
                <w:rFonts w:ascii="Times New Roman" w:eastAsia="Times New Roman" w:hAnsi="Times New Roman" w:cs="Times New Roman"/>
                <w:sz w:val="24"/>
                <w:szCs w:val="24"/>
                <w:lang w:eastAsia="ru-RU"/>
              </w:rPr>
              <w:t>ДО</w:t>
            </w:r>
            <w:proofErr w:type="gramEnd"/>
            <w:r w:rsidRPr="00E50EA7">
              <w:rPr>
                <w:rFonts w:ascii="Times New Roman" w:eastAsia="Times New Roman" w:hAnsi="Times New Roman" w:cs="Times New Roman"/>
                <w:sz w:val="24"/>
                <w:szCs w:val="24"/>
                <w:lang w:eastAsia="ru-RU"/>
              </w:rPr>
              <w:t xml:space="preserve"> «</w:t>
            </w:r>
            <w:proofErr w:type="gramStart"/>
            <w:r w:rsidRPr="00E50EA7">
              <w:rPr>
                <w:rFonts w:ascii="Times New Roman" w:eastAsia="Times New Roman" w:hAnsi="Times New Roman" w:cs="Times New Roman"/>
                <w:sz w:val="24"/>
                <w:szCs w:val="24"/>
                <w:lang w:eastAsia="ru-RU"/>
              </w:rPr>
              <w:t>Детская</w:t>
            </w:r>
            <w:proofErr w:type="gramEnd"/>
            <w:r w:rsidRPr="00E50EA7">
              <w:rPr>
                <w:rFonts w:ascii="Times New Roman" w:eastAsia="Times New Roman" w:hAnsi="Times New Roman" w:cs="Times New Roman"/>
                <w:sz w:val="24"/>
                <w:szCs w:val="24"/>
                <w:lang w:eastAsia="ru-RU"/>
              </w:rPr>
              <w:t xml:space="preserve"> школа искусств им. </w:t>
            </w:r>
            <w:proofErr w:type="spellStart"/>
            <w:r w:rsidRPr="00E50EA7">
              <w:rPr>
                <w:rFonts w:ascii="Times New Roman" w:eastAsia="Times New Roman" w:hAnsi="Times New Roman" w:cs="Times New Roman"/>
                <w:sz w:val="24"/>
                <w:szCs w:val="24"/>
                <w:lang w:eastAsia="ru-RU"/>
              </w:rPr>
              <w:t>Заволокиных</w:t>
            </w:r>
            <w:proofErr w:type="spellEnd"/>
            <w:r w:rsidRPr="00E50EA7">
              <w:rPr>
                <w:rFonts w:ascii="Times New Roman" w:eastAsia="Times New Roman" w:hAnsi="Times New Roman" w:cs="Times New Roman"/>
                <w:sz w:val="24"/>
                <w:szCs w:val="24"/>
                <w:lang w:eastAsia="ru-RU"/>
              </w:rPr>
              <w:t>»</w:t>
            </w:r>
          </w:p>
        </w:tc>
      </w:tr>
      <w:tr w:rsidR="00E50EA7" w:rsidRPr="00E50EA7" w:rsidTr="00E50EA7">
        <w:trPr>
          <w:trHeight w:val="272"/>
        </w:trPr>
        <w:tc>
          <w:tcPr>
            <w:tcW w:w="2977"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Цель подпрограммы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Развитие инфраструктуры учреждений культуры</w:t>
            </w:r>
          </w:p>
        </w:tc>
      </w:tr>
      <w:tr w:rsidR="00E50EA7" w:rsidRPr="00E50EA7" w:rsidTr="00E50EA7">
        <w:trPr>
          <w:trHeight w:val="183"/>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4394"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цели</w:t>
            </w:r>
          </w:p>
        </w:tc>
        <w:tc>
          <w:tcPr>
            <w:tcW w:w="993"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2025</w:t>
            </w:r>
          </w:p>
        </w:tc>
        <w:tc>
          <w:tcPr>
            <w:tcW w:w="70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2026</w:t>
            </w:r>
          </w:p>
        </w:tc>
      </w:tr>
      <w:tr w:rsidR="00E50EA7" w:rsidRPr="00E50EA7" w:rsidTr="00E50EA7">
        <w:trPr>
          <w:trHeight w:val="74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Доля населения, положительно оценивающего степень развитости культурно-досуговых услуг, % от числа опрошенных</w:t>
            </w:r>
          </w:p>
        </w:tc>
        <w:tc>
          <w:tcPr>
            <w:tcW w:w="993"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80</w:t>
            </w:r>
          </w:p>
        </w:tc>
        <w:tc>
          <w:tcPr>
            <w:tcW w:w="992"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80</w:t>
            </w:r>
          </w:p>
        </w:tc>
        <w:tc>
          <w:tcPr>
            <w:tcW w:w="70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80</w:t>
            </w:r>
          </w:p>
        </w:tc>
      </w:tr>
      <w:tr w:rsidR="00E50EA7" w:rsidRPr="00E50EA7" w:rsidTr="00E50EA7">
        <w:trPr>
          <w:trHeight w:val="387"/>
        </w:trPr>
        <w:tc>
          <w:tcPr>
            <w:tcW w:w="2977"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подпрограммы</w:t>
            </w:r>
          </w:p>
        </w:tc>
        <w:tc>
          <w:tcPr>
            <w:tcW w:w="7088" w:type="dxa"/>
            <w:gridSpan w:val="4"/>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1.Обеспечение безопасных и комфортных условий в муниципальных учреждениях культуры</w:t>
            </w:r>
          </w:p>
        </w:tc>
      </w:tr>
      <w:tr w:rsidR="00E50EA7" w:rsidRPr="00E50EA7" w:rsidTr="00E50EA7">
        <w:trPr>
          <w:trHeight w:val="1104"/>
        </w:trPr>
        <w:tc>
          <w:tcPr>
            <w:tcW w:w="2977"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4394"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 Доля отремонтированных учреждений к общему количеству учреждений культуры, %</w:t>
            </w:r>
          </w:p>
        </w:tc>
        <w:tc>
          <w:tcPr>
            <w:tcW w:w="993"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87,5</w:t>
            </w:r>
          </w:p>
        </w:tc>
        <w:tc>
          <w:tcPr>
            <w:tcW w:w="992"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88</w:t>
            </w:r>
          </w:p>
        </w:tc>
        <w:tc>
          <w:tcPr>
            <w:tcW w:w="70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88,5</w:t>
            </w:r>
          </w:p>
        </w:tc>
      </w:tr>
      <w:tr w:rsidR="00E50EA7" w:rsidRPr="00E50EA7" w:rsidTr="00E50EA7">
        <w:tc>
          <w:tcPr>
            <w:tcW w:w="2977"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Сроки реализации подпрограммы</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2024-2026 годы</w:t>
            </w:r>
          </w:p>
        </w:tc>
      </w:tr>
      <w:tr w:rsidR="00E50EA7" w:rsidRPr="00E50EA7" w:rsidTr="00E50EA7">
        <w:trPr>
          <w:trHeight w:val="171"/>
        </w:trPr>
        <w:tc>
          <w:tcPr>
            <w:tcW w:w="2977" w:type="dxa"/>
            <w:vMerge w:val="restart"/>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Объем и источники финансирования подпрограммы, тыс. рублей</w:t>
            </w:r>
          </w:p>
        </w:tc>
        <w:tc>
          <w:tcPr>
            <w:tcW w:w="439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Источники</w:t>
            </w:r>
          </w:p>
        </w:tc>
        <w:tc>
          <w:tcPr>
            <w:tcW w:w="993"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2025</w:t>
            </w:r>
          </w:p>
        </w:tc>
        <w:tc>
          <w:tcPr>
            <w:tcW w:w="70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2026</w:t>
            </w:r>
          </w:p>
        </w:tc>
      </w:tr>
      <w:tr w:rsidR="00E50EA7" w:rsidRPr="00E50EA7" w:rsidTr="00E50EA7">
        <w:trPr>
          <w:trHeight w:val="171"/>
        </w:trPr>
        <w:tc>
          <w:tcPr>
            <w:tcW w:w="2977" w:type="dxa"/>
            <w:vMerge/>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Федеральный бюджет (по согласованию)</w:t>
            </w:r>
          </w:p>
        </w:tc>
        <w:tc>
          <w:tcPr>
            <w:tcW w:w="993"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4327,6</w:t>
            </w:r>
          </w:p>
        </w:tc>
        <w:tc>
          <w:tcPr>
            <w:tcW w:w="992"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r>
      <w:tr w:rsidR="00E50EA7" w:rsidRPr="00E50EA7" w:rsidTr="00E50EA7">
        <w:trPr>
          <w:trHeight w:val="171"/>
        </w:trPr>
        <w:tc>
          <w:tcPr>
            <w:tcW w:w="2977" w:type="dxa"/>
            <w:vMerge/>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Областной бюджет (по согласованию)</w:t>
            </w:r>
          </w:p>
        </w:tc>
        <w:tc>
          <w:tcPr>
            <w:tcW w:w="993"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2187,2</w:t>
            </w:r>
          </w:p>
        </w:tc>
        <w:tc>
          <w:tcPr>
            <w:tcW w:w="992"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r>
      <w:tr w:rsidR="00E50EA7" w:rsidRPr="00E50EA7" w:rsidTr="00E50EA7">
        <w:trPr>
          <w:trHeight w:val="402"/>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Районный бюджет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3062,7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999</w:t>
            </w:r>
          </w:p>
        </w:tc>
        <w:tc>
          <w:tcPr>
            <w:tcW w:w="70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r>
      <w:tr w:rsidR="00E50EA7" w:rsidRPr="00E50EA7" w:rsidTr="00E50EA7">
        <w:trPr>
          <w:trHeight w:val="10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39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Всего по источникам</w:t>
            </w:r>
          </w:p>
        </w:tc>
        <w:tc>
          <w:tcPr>
            <w:tcW w:w="993"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9577,5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999</w:t>
            </w:r>
          </w:p>
        </w:tc>
        <w:tc>
          <w:tcPr>
            <w:tcW w:w="70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r>
    </w:tbl>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 Характеристика текущего состояния сферы реализации Подпрограммы 3</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proofErr w:type="gramStart"/>
      <w:r w:rsidRPr="00E50EA7">
        <w:rPr>
          <w:rFonts w:ascii="Times New Roman" w:eastAsia="Times New Roman" w:hAnsi="Times New Roman" w:cs="Times New Roman"/>
          <w:sz w:val="24"/>
          <w:szCs w:val="24"/>
          <w:lang w:eastAsia="ru-RU"/>
        </w:rPr>
        <w:t>Развитие и распространение культуры, искусства и художественного образования в субъектах Российской Федерации Сибирского федерального округа, включая обеспеченность жителей округа учреждениями культуры, искусства и художественного образования, в том числе укрепление инфраструктуры и материально-технической базы учреждений, входит в план реализации Стратегии социально-экономического развития Сибири на период до 2020 года, утвержденной Распоряжением Правительства Российской Федерации от 05.07.2010 № 1120-р.</w:t>
      </w:r>
      <w:proofErr w:type="gramEnd"/>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Ситуативный анализ показывает, что на балансе МКУ Отдела культуры в оперативном управлении находятся 18 зданий, в которых размещены учреждения культуры разного профиля. Из перечисленных зданий только </w:t>
      </w:r>
      <w:proofErr w:type="gramStart"/>
      <w:r w:rsidRPr="00E50EA7">
        <w:rPr>
          <w:rFonts w:ascii="Times New Roman" w:eastAsia="Times New Roman" w:hAnsi="Times New Roman" w:cs="Times New Roman"/>
          <w:sz w:val="24"/>
          <w:szCs w:val="24"/>
          <w:lang w:eastAsia="ru-RU"/>
        </w:rPr>
        <w:t>Заводской</w:t>
      </w:r>
      <w:proofErr w:type="gramEnd"/>
      <w:r w:rsidRPr="00E50EA7">
        <w:rPr>
          <w:rFonts w:ascii="Times New Roman" w:eastAsia="Times New Roman" w:hAnsi="Times New Roman" w:cs="Times New Roman"/>
          <w:sz w:val="24"/>
          <w:szCs w:val="24"/>
          <w:lang w:eastAsia="ru-RU"/>
        </w:rPr>
        <w:t xml:space="preserve"> и </w:t>
      </w:r>
      <w:proofErr w:type="spellStart"/>
      <w:r w:rsidRPr="00E50EA7">
        <w:rPr>
          <w:rFonts w:ascii="Times New Roman" w:eastAsia="Times New Roman" w:hAnsi="Times New Roman" w:cs="Times New Roman"/>
          <w:sz w:val="24"/>
          <w:szCs w:val="24"/>
          <w:lang w:eastAsia="ru-RU"/>
        </w:rPr>
        <w:t>Новосельцевский</w:t>
      </w:r>
      <w:proofErr w:type="spellEnd"/>
      <w:r w:rsidRPr="00E50EA7">
        <w:rPr>
          <w:rFonts w:ascii="Times New Roman" w:eastAsia="Times New Roman" w:hAnsi="Times New Roman" w:cs="Times New Roman"/>
          <w:sz w:val="24"/>
          <w:szCs w:val="24"/>
          <w:lang w:eastAsia="ru-RU"/>
        </w:rPr>
        <w:t xml:space="preserve"> сельские клубы построены в новом тысячелетии. Все районные учреждения культуры (РДК, </w:t>
      </w:r>
      <w:proofErr w:type="spellStart"/>
      <w:r w:rsidRPr="00E50EA7">
        <w:rPr>
          <w:rFonts w:ascii="Times New Roman" w:eastAsia="Times New Roman" w:hAnsi="Times New Roman" w:cs="Times New Roman"/>
          <w:sz w:val="24"/>
          <w:szCs w:val="24"/>
          <w:lang w:eastAsia="ru-RU"/>
        </w:rPr>
        <w:t>Межпоселенческая</w:t>
      </w:r>
      <w:proofErr w:type="spellEnd"/>
      <w:r w:rsidRPr="00E50EA7">
        <w:rPr>
          <w:rFonts w:ascii="Times New Roman" w:eastAsia="Times New Roman" w:hAnsi="Times New Roman" w:cs="Times New Roman"/>
          <w:sz w:val="24"/>
          <w:szCs w:val="24"/>
          <w:lang w:eastAsia="ru-RU"/>
        </w:rPr>
        <w:t xml:space="preserve"> библиотека", ДШИ им. </w:t>
      </w:r>
      <w:proofErr w:type="spellStart"/>
      <w:r w:rsidRPr="00E50EA7">
        <w:rPr>
          <w:rFonts w:ascii="Times New Roman" w:eastAsia="Times New Roman" w:hAnsi="Times New Roman" w:cs="Times New Roman"/>
          <w:sz w:val="24"/>
          <w:szCs w:val="24"/>
          <w:lang w:eastAsia="ru-RU"/>
        </w:rPr>
        <w:t>Заволокиных</w:t>
      </w:r>
      <w:proofErr w:type="spellEnd"/>
      <w:r w:rsidRPr="00E50EA7">
        <w:rPr>
          <w:rFonts w:ascii="Times New Roman" w:eastAsia="Times New Roman" w:hAnsi="Times New Roman" w:cs="Times New Roman"/>
          <w:sz w:val="24"/>
          <w:szCs w:val="24"/>
          <w:lang w:eastAsia="ru-RU"/>
        </w:rPr>
        <w:t xml:space="preserve">, краеведческий музей, музей боевой и трудовой славы, Дом ремесел) располагаются в приспособленных деревянных зданиях, срок эксплуатации которых 70-80 лет. </w:t>
      </w:r>
      <w:proofErr w:type="spellStart"/>
      <w:r w:rsidRPr="00E50EA7">
        <w:rPr>
          <w:rFonts w:ascii="Times New Roman" w:eastAsia="Times New Roman" w:hAnsi="Times New Roman" w:cs="Times New Roman"/>
          <w:sz w:val="24"/>
          <w:szCs w:val="24"/>
          <w:lang w:eastAsia="ru-RU"/>
        </w:rPr>
        <w:lastRenderedPageBreak/>
        <w:t>Прокопскому</w:t>
      </w:r>
      <w:proofErr w:type="spellEnd"/>
      <w:r w:rsidRPr="00E50EA7">
        <w:rPr>
          <w:rFonts w:ascii="Times New Roman" w:eastAsia="Times New Roman" w:hAnsi="Times New Roman" w:cs="Times New Roman"/>
          <w:sz w:val="24"/>
          <w:szCs w:val="24"/>
          <w:lang w:eastAsia="ru-RU"/>
        </w:rPr>
        <w:t xml:space="preserve">, </w:t>
      </w:r>
      <w:proofErr w:type="spellStart"/>
      <w:r w:rsidRPr="00E50EA7">
        <w:rPr>
          <w:rFonts w:ascii="Times New Roman" w:eastAsia="Times New Roman" w:hAnsi="Times New Roman" w:cs="Times New Roman"/>
          <w:sz w:val="24"/>
          <w:szCs w:val="24"/>
          <w:lang w:eastAsia="ru-RU"/>
        </w:rPr>
        <w:t>Нельмачевскому</w:t>
      </w:r>
      <w:proofErr w:type="spellEnd"/>
      <w:r w:rsidRPr="00E50EA7">
        <w:rPr>
          <w:rFonts w:ascii="Times New Roman" w:eastAsia="Times New Roman" w:hAnsi="Times New Roman" w:cs="Times New Roman"/>
          <w:sz w:val="24"/>
          <w:szCs w:val="24"/>
          <w:lang w:eastAsia="ru-RU"/>
        </w:rPr>
        <w:t xml:space="preserve">, </w:t>
      </w:r>
      <w:proofErr w:type="spellStart"/>
      <w:r w:rsidRPr="00E50EA7">
        <w:rPr>
          <w:rFonts w:ascii="Times New Roman" w:eastAsia="Times New Roman" w:hAnsi="Times New Roman" w:cs="Times New Roman"/>
          <w:sz w:val="24"/>
          <w:szCs w:val="24"/>
          <w:lang w:eastAsia="ru-RU"/>
        </w:rPr>
        <w:t>Чигаринскому</w:t>
      </w:r>
      <w:proofErr w:type="spellEnd"/>
      <w:r w:rsidRPr="00E50EA7">
        <w:rPr>
          <w:rFonts w:ascii="Times New Roman" w:eastAsia="Times New Roman" w:hAnsi="Times New Roman" w:cs="Times New Roman"/>
          <w:sz w:val="24"/>
          <w:szCs w:val="24"/>
          <w:lang w:eastAsia="ru-RU"/>
        </w:rPr>
        <w:t xml:space="preserve"> сельским клубам - 38-45 лет. Износ почти всех зданий составляет более 70%. Но в последние 6 лет в рамках Национального проекта «Культура» в районе </w:t>
      </w:r>
      <w:proofErr w:type="gramStart"/>
      <w:r w:rsidRPr="00E50EA7">
        <w:rPr>
          <w:rFonts w:ascii="Times New Roman" w:eastAsia="Times New Roman" w:hAnsi="Times New Roman" w:cs="Times New Roman"/>
          <w:sz w:val="24"/>
          <w:szCs w:val="24"/>
          <w:lang w:eastAsia="ru-RU"/>
        </w:rPr>
        <w:t>идет</w:t>
      </w:r>
      <w:proofErr w:type="gramEnd"/>
      <w:r w:rsidRPr="00E50EA7">
        <w:rPr>
          <w:rFonts w:ascii="Times New Roman" w:eastAsia="Times New Roman" w:hAnsi="Times New Roman" w:cs="Times New Roman"/>
          <w:sz w:val="24"/>
          <w:szCs w:val="24"/>
          <w:lang w:eastAsia="ru-RU"/>
        </w:rPr>
        <w:t xml:space="preserve"> активны процесс  капитального ремонта и модернизации  многих учреждений культуры.</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proofErr w:type="gramStart"/>
      <w:r w:rsidRPr="00E50EA7">
        <w:rPr>
          <w:rFonts w:ascii="Times New Roman" w:eastAsia="Times New Roman" w:hAnsi="Times New Roman" w:cs="Times New Roman"/>
          <w:sz w:val="24"/>
          <w:szCs w:val="24"/>
          <w:lang w:eastAsia="ru-RU"/>
        </w:rPr>
        <w:t>На конец</w:t>
      </w:r>
      <w:proofErr w:type="gramEnd"/>
      <w:r w:rsidRPr="00E50EA7">
        <w:rPr>
          <w:rFonts w:ascii="Times New Roman" w:eastAsia="Times New Roman" w:hAnsi="Times New Roman" w:cs="Times New Roman"/>
          <w:sz w:val="24"/>
          <w:szCs w:val="24"/>
          <w:lang w:eastAsia="ru-RU"/>
        </w:rPr>
        <w:t xml:space="preserve"> 2024 года состояние учреждений культуры, подведомственных Отделу культуры следующее: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2284"/>
        <w:gridCol w:w="4519"/>
        <w:gridCol w:w="3083"/>
      </w:tblGrid>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w:t>
            </w:r>
          </w:p>
        </w:tc>
        <w:tc>
          <w:tcPr>
            <w:tcW w:w="1096" w:type="pct"/>
            <w:tcBorders>
              <w:top w:val="single" w:sz="4" w:space="0" w:color="000000"/>
              <w:left w:val="single" w:sz="4" w:space="0" w:color="000000"/>
              <w:bottom w:val="single" w:sz="4" w:space="0" w:color="000000"/>
              <w:right w:val="single" w:sz="4" w:space="0" w:color="000000"/>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Учреждение</w:t>
            </w:r>
          </w:p>
        </w:tc>
        <w:tc>
          <w:tcPr>
            <w:tcW w:w="2168" w:type="pct"/>
            <w:tcBorders>
              <w:top w:val="single" w:sz="4" w:space="0" w:color="000000"/>
              <w:left w:val="single" w:sz="4" w:space="0" w:color="000000"/>
              <w:bottom w:val="single" w:sz="4" w:space="0" w:color="000000"/>
              <w:right w:val="single" w:sz="4" w:space="0" w:color="000000"/>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Год проведения капитального ремонта, состояние здания</w:t>
            </w: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proofErr w:type="gramStart"/>
            <w:r w:rsidRPr="00E50EA7">
              <w:rPr>
                <w:rFonts w:ascii="Times New Roman" w:eastAsia="Times New Roman" w:hAnsi="Times New Roman" w:cs="Times New Roman"/>
                <w:sz w:val="24"/>
                <w:szCs w:val="24"/>
                <w:lang w:eastAsia="ru-RU"/>
              </w:rPr>
              <w:t>Требуется</w:t>
            </w:r>
            <w:proofErr w:type="gramEnd"/>
            <w:r w:rsidRPr="00E50EA7">
              <w:rPr>
                <w:rFonts w:ascii="Times New Roman" w:eastAsia="Times New Roman" w:hAnsi="Times New Roman" w:cs="Times New Roman"/>
                <w:sz w:val="24"/>
                <w:szCs w:val="24"/>
                <w:lang w:eastAsia="ru-RU"/>
              </w:rPr>
              <w:t xml:space="preserve"> / не требуется капитальный ремонт. </w:t>
            </w:r>
          </w:p>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Виды работ</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МБУК Районный Дом культуры</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2020 год, состояние хорошее</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 требуется</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roofErr w:type="spellStart"/>
            <w:r w:rsidRPr="00E50EA7">
              <w:rPr>
                <w:rFonts w:ascii="Times New Roman" w:eastAsia="Times New Roman" w:hAnsi="Times New Roman" w:cs="Times New Roman"/>
                <w:sz w:val="24"/>
                <w:szCs w:val="24"/>
                <w:lang w:eastAsia="ru-RU"/>
              </w:rPr>
              <w:t>Кирзаводской</w:t>
            </w:r>
            <w:proofErr w:type="spellEnd"/>
            <w:r w:rsidRPr="00E50EA7">
              <w:rPr>
                <w:rFonts w:ascii="Times New Roman" w:eastAsia="Times New Roman" w:hAnsi="Times New Roman" w:cs="Times New Roman"/>
                <w:sz w:val="24"/>
                <w:szCs w:val="24"/>
                <w:lang w:eastAsia="ru-RU"/>
              </w:rPr>
              <w:t xml:space="preserve"> СДК</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2013 год, состояние хорошее</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2020 год - монтаж новой системы отопления</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 требуется</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roofErr w:type="spellStart"/>
            <w:r w:rsidRPr="00E50EA7">
              <w:rPr>
                <w:rFonts w:ascii="Times New Roman" w:eastAsia="Times New Roman" w:hAnsi="Times New Roman" w:cs="Times New Roman"/>
                <w:sz w:val="24"/>
                <w:szCs w:val="24"/>
                <w:lang w:eastAsia="ru-RU"/>
              </w:rPr>
              <w:t>Прокопский</w:t>
            </w:r>
            <w:proofErr w:type="spellEnd"/>
            <w:r w:rsidRPr="00E50EA7">
              <w:rPr>
                <w:rFonts w:ascii="Times New Roman" w:eastAsia="Times New Roman" w:hAnsi="Times New Roman" w:cs="Times New Roman"/>
                <w:sz w:val="24"/>
                <w:szCs w:val="24"/>
                <w:lang w:eastAsia="ru-RU"/>
              </w:rPr>
              <w:t xml:space="preserve"> сельский клуб</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В 2019 году здание газифицировано, но в здании холодно. Техническое обследование показало полный износ фундамента и нижних рядов бруса, входная группа в аварийном состоянии, требуется капитальный ремонт и утепление здания. </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Требуется капитальный ремонт.</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ПСД готова, достоверность сметной стоимости ПСД в работе</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4.</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roofErr w:type="spellStart"/>
            <w:r w:rsidRPr="00E50EA7">
              <w:rPr>
                <w:rFonts w:ascii="Times New Roman" w:eastAsia="Times New Roman" w:hAnsi="Times New Roman" w:cs="Times New Roman"/>
                <w:sz w:val="24"/>
                <w:szCs w:val="24"/>
                <w:lang w:eastAsia="ru-RU"/>
              </w:rPr>
              <w:t>Нельмачевский</w:t>
            </w:r>
            <w:proofErr w:type="spellEnd"/>
            <w:r w:rsidRPr="00E50EA7">
              <w:rPr>
                <w:rFonts w:ascii="Times New Roman" w:eastAsia="Times New Roman" w:hAnsi="Times New Roman" w:cs="Times New Roman"/>
                <w:sz w:val="24"/>
                <w:szCs w:val="24"/>
                <w:lang w:eastAsia="ru-RU"/>
              </w:rPr>
              <w:t xml:space="preserve"> сельский клуб</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2018 год, состояние хорошее</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 требуется</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roofErr w:type="spellStart"/>
            <w:r w:rsidRPr="00E50EA7">
              <w:rPr>
                <w:rFonts w:ascii="Times New Roman" w:eastAsia="Times New Roman" w:hAnsi="Times New Roman" w:cs="Times New Roman"/>
                <w:sz w:val="24"/>
                <w:szCs w:val="24"/>
                <w:lang w:eastAsia="ru-RU"/>
              </w:rPr>
              <w:t>Нестеровский</w:t>
            </w:r>
            <w:proofErr w:type="spellEnd"/>
            <w:r w:rsidRPr="00E50EA7">
              <w:rPr>
                <w:rFonts w:ascii="Times New Roman" w:eastAsia="Times New Roman" w:hAnsi="Times New Roman" w:cs="Times New Roman"/>
                <w:sz w:val="24"/>
                <w:szCs w:val="24"/>
                <w:lang w:eastAsia="ru-RU"/>
              </w:rPr>
              <w:t xml:space="preserve"> сельский клуб</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2006 год, состояние удовлетворительное. В 2022 году перестроена входная группа</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 требуется</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Заводской сельский клуб</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proofErr w:type="gramStart"/>
            <w:r w:rsidRPr="00E50EA7">
              <w:rPr>
                <w:rFonts w:ascii="Times New Roman" w:eastAsia="Times New Roman" w:hAnsi="Times New Roman" w:cs="Times New Roman"/>
                <w:sz w:val="24"/>
                <w:szCs w:val="24"/>
                <w:lang w:eastAsia="ru-RU"/>
              </w:rPr>
              <w:t>Построен</w:t>
            </w:r>
            <w:proofErr w:type="gramEnd"/>
            <w:r w:rsidRPr="00E50EA7">
              <w:rPr>
                <w:rFonts w:ascii="Times New Roman" w:eastAsia="Times New Roman" w:hAnsi="Times New Roman" w:cs="Times New Roman"/>
                <w:sz w:val="24"/>
                <w:szCs w:val="24"/>
                <w:lang w:eastAsia="ru-RU"/>
              </w:rPr>
              <w:t xml:space="preserve"> в 2010 году, состояние хорошее. В 2019 году здание газифицировано.</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Не требуется, </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7.</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proofErr w:type="spellStart"/>
            <w:r w:rsidRPr="00E50EA7">
              <w:rPr>
                <w:rFonts w:ascii="Times New Roman" w:eastAsia="Times New Roman" w:hAnsi="Times New Roman" w:cs="Times New Roman"/>
                <w:sz w:val="24"/>
                <w:szCs w:val="24"/>
                <w:lang w:eastAsia="ru-RU"/>
              </w:rPr>
              <w:t>Новосельцевский</w:t>
            </w:r>
            <w:proofErr w:type="spellEnd"/>
            <w:r w:rsidRPr="00E50EA7">
              <w:rPr>
                <w:rFonts w:ascii="Times New Roman" w:eastAsia="Times New Roman" w:hAnsi="Times New Roman" w:cs="Times New Roman"/>
                <w:sz w:val="24"/>
                <w:szCs w:val="24"/>
                <w:lang w:eastAsia="ru-RU"/>
              </w:rPr>
              <w:t xml:space="preserve"> СДК</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proofErr w:type="gramStart"/>
            <w:r w:rsidRPr="00E50EA7">
              <w:rPr>
                <w:rFonts w:ascii="Times New Roman" w:eastAsia="Times New Roman" w:hAnsi="Times New Roman" w:cs="Times New Roman"/>
                <w:sz w:val="24"/>
                <w:szCs w:val="24"/>
                <w:lang w:eastAsia="ru-RU"/>
              </w:rPr>
              <w:t>Построен</w:t>
            </w:r>
            <w:proofErr w:type="gramEnd"/>
            <w:r w:rsidRPr="00E50EA7">
              <w:rPr>
                <w:rFonts w:ascii="Times New Roman" w:eastAsia="Times New Roman" w:hAnsi="Times New Roman" w:cs="Times New Roman"/>
                <w:sz w:val="24"/>
                <w:szCs w:val="24"/>
                <w:lang w:eastAsia="ru-RU"/>
              </w:rPr>
              <w:t xml:space="preserve"> в 2008 году, состояние удовлетворительное. В 2019 году здание утеплено.</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Не требуется. </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roofErr w:type="spellStart"/>
            <w:r w:rsidRPr="00E50EA7">
              <w:rPr>
                <w:rFonts w:ascii="Times New Roman" w:eastAsia="Times New Roman" w:hAnsi="Times New Roman" w:cs="Times New Roman"/>
                <w:sz w:val="24"/>
                <w:szCs w:val="24"/>
                <w:lang w:eastAsia="ru-RU"/>
              </w:rPr>
              <w:t>Чигаринский</w:t>
            </w:r>
            <w:proofErr w:type="spellEnd"/>
            <w:r w:rsidRPr="00E50EA7">
              <w:rPr>
                <w:rFonts w:ascii="Times New Roman" w:eastAsia="Times New Roman" w:hAnsi="Times New Roman" w:cs="Times New Roman"/>
                <w:sz w:val="24"/>
                <w:szCs w:val="24"/>
                <w:lang w:eastAsia="ru-RU"/>
              </w:rPr>
              <w:t xml:space="preserve"> сельский клуб</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 2020 году проведен капитальный ремонт. Состояние хорошее.</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 требуется</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9.</w:t>
            </w:r>
          </w:p>
        </w:tc>
        <w:tc>
          <w:tcPr>
            <w:tcW w:w="1096"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Нарымский  СДК</w:t>
            </w:r>
          </w:p>
        </w:tc>
        <w:tc>
          <w:tcPr>
            <w:tcW w:w="2168"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2023 год </w:t>
            </w:r>
            <w:proofErr w:type="gramStart"/>
            <w:r w:rsidRPr="00E50EA7">
              <w:rPr>
                <w:rFonts w:ascii="Times New Roman" w:eastAsia="Times New Roman" w:hAnsi="Times New Roman" w:cs="Times New Roman"/>
                <w:sz w:val="24"/>
                <w:szCs w:val="24"/>
                <w:lang w:eastAsia="ru-RU"/>
              </w:rPr>
              <w:t>-К</w:t>
            </w:r>
            <w:proofErr w:type="gramEnd"/>
            <w:r w:rsidRPr="00E50EA7">
              <w:rPr>
                <w:rFonts w:ascii="Times New Roman" w:eastAsia="Times New Roman" w:hAnsi="Times New Roman" w:cs="Times New Roman"/>
                <w:sz w:val="24"/>
                <w:szCs w:val="24"/>
                <w:lang w:eastAsia="ru-RU"/>
              </w:rPr>
              <w:t>апитальный ремонт в рамках Национального проекта «Культура»</w:t>
            </w:r>
          </w:p>
        </w:tc>
        <w:tc>
          <w:tcPr>
            <w:tcW w:w="1479"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 требуется</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w:t>
            </w:r>
          </w:p>
        </w:tc>
        <w:tc>
          <w:tcPr>
            <w:tcW w:w="1096"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roofErr w:type="spellStart"/>
            <w:r w:rsidRPr="00E50EA7">
              <w:rPr>
                <w:rFonts w:ascii="Times New Roman" w:eastAsia="Times New Roman" w:hAnsi="Times New Roman" w:cs="Times New Roman"/>
                <w:sz w:val="24"/>
                <w:szCs w:val="24"/>
                <w:lang w:eastAsia="ru-RU"/>
              </w:rPr>
              <w:t>Шпалозаводской</w:t>
            </w:r>
            <w:proofErr w:type="spellEnd"/>
            <w:r w:rsidRPr="00E50EA7">
              <w:rPr>
                <w:rFonts w:ascii="Times New Roman" w:eastAsia="Times New Roman" w:hAnsi="Times New Roman" w:cs="Times New Roman"/>
                <w:sz w:val="24"/>
                <w:szCs w:val="24"/>
                <w:lang w:eastAsia="ru-RU"/>
              </w:rPr>
              <w:t xml:space="preserve"> СДК</w:t>
            </w:r>
          </w:p>
        </w:tc>
        <w:tc>
          <w:tcPr>
            <w:tcW w:w="2168"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Год постройки 1965. В здании очень холодно 9 месяцев в году.</w:t>
            </w:r>
          </w:p>
        </w:tc>
        <w:tc>
          <w:tcPr>
            <w:tcW w:w="1479"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Требуется техническое обследование здания с последующим проведением необходимого капитального ремонта.</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w:t>
            </w:r>
          </w:p>
        </w:tc>
        <w:tc>
          <w:tcPr>
            <w:tcW w:w="1096"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roofErr w:type="spellStart"/>
            <w:r w:rsidRPr="00E50EA7">
              <w:rPr>
                <w:rFonts w:ascii="Times New Roman" w:eastAsia="Times New Roman" w:hAnsi="Times New Roman" w:cs="Times New Roman"/>
                <w:sz w:val="24"/>
                <w:szCs w:val="24"/>
                <w:lang w:eastAsia="ru-RU"/>
              </w:rPr>
              <w:t>Талиновский</w:t>
            </w:r>
            <w:proofErr w:type="spellEnd"/>
            <w:r w:rsidRPr="00E50EA7">
              <w:rPr>
                <w:rFonts w:ascii="Times New Roman" w:eastAsia="Times New Roman" w:hAnsi="Times New Roman" w:cs="Times New Roman"/>
                <w:sz w:val="24"/>
                <w:szCs w:val="24"/>
                <w:lang w:eastAsia="ru-RU"/>
              </w:rPr>
              <w:t xml:space="preserve"> сельский клуб.</w:t>
            </w:r>
          </w:p>
        </w:tc>
        <w:tc>
          <w:tcPr>
            <w:tcW w:w="2168"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с. </w:t>
            </w:r>
            <w:proofErr w:type="spellStart"/>
            <w:r w:rsidRPr="00E50EA7">
              <w:rPr>
                <w:rFonts w:ascii="Times New Roman" w:eastAsia="Times New Roman" w:hAnsi="Times New Roman" w:cs="Times New Roman"/>
                <w:sz w:val="24"/>
                <w:szCs w:val="24"/>
                <w:lang w:eastAsia="ru-RU"/>
              </w:rPr>
              <w:t>Талиновка</w:t>
            </w:r>
            <w:proofErr w:type="spellEnd"/>
            <w:r w:rsidRPr="00E50EA7">
              <w:rPr>
                <w:rFonts w:ascii="Times New Roman" w:eastAsia="Times New Roman" w:hAnsi="Times New Roman" w:cs="Times New Roman"/>
                <w:sz w:val="24"/>
                <w:szCs w:val="24"/>
                <w:lang w:eastAsia="ru-RU"/>
              </w:rPr>
              <w:t xml:space="preserve"> </w:t>
            </w:r>
            <w:proofErr w:type="gramStart"/>
            <w:r w:rsidRPr="00E50EA7">
              <w:rPr>
                <w:rFonts w:ascii="Times New Roman" w:eastAsia="Times New Roman" w:hAnsi="Times New Roman" w:cs="Times New Roman"/>
                <w:sz w:val="24"/>
                <w:szCs w:val="24"/>
                <w:lang w:eastAsia="ru-RU"/>
              </w:rPr>
              <w:t>-д</w:t>
            </w:r>
            <w:proofErr w:type="gramEnd"/>
            <w:r w:rsidRPr="00E50EA7">
              <w:rPr>
                <w:rFonts w:ascii="Times New Roman" w:eastAsia="Times New Roman" w:hAnsi="Times New Roman" w:cs="Times New Roman"/>
                <w:sz w:val="24"/>
                <w:szCs w:val="24"/>
                <w:lang w:eastAsia="ru-RU"/>
              </w:rPr>
              <w:t>епрессивный поселок, количество прописанных жителей на 1.01.2025 года -56 человек, фактически проживающих значительно меньше.</w:t>
            </w:r>
          </w:p>
        </w:tc>
        <w:tc>
          <w:tcPr>
            <w:tcW w:w="1479"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Требуется закрытие   учреждения.</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9.</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МБУК "</w:t>
            </w:r>
            <w:proofErr w:type="spellStart"/>
            <w:r w:rsidRPr="00E50EA7">
              <w:rPr>
                <w:rFonts w:ascii="Times New Roman" w:eastAsia="Times New Roman" w:hAnsi="Times New Roman" w:cs="Times New Roman"/>
                <w:sz w:val="24"/>
                <w:szCs w:val="24"/>
                <w:lang w:eastAsia="ru-RU"/>
              </w:rPr>
              <w:t>Межпоселенческая</w:t>
            </w:r>
            <w:proofErr w:type="spellEnd"/>
            <w:r w:rsidRPr="00E50EA7">
              <w:rPr>
                <w:rFonts w:ascii="Times New Roman" w:eastAsia="Times New Roman" w:hAnsi="Times New Roman" w:cs="Times New Roman"/>
                <w:sz w:val="24"/>
                <w:szCs w:val="24"/>
                <w:lang w:eastAsia="ru-RU"/>
              </w:rPr>
              <w:t xml:space="preserve"> библиотека"</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 2021 году проведена полная модернизация учреждения в «модельную библиотеку» за счет средств национального проекта «Культура». Заменена системы отопления</w:t>
            </w:r>
            <w:proofErr w:type="gramStart"/>
            <w:r w:rsidRPr="00E50EA7">
              <w:rPr>
                <w:rFonts w:ascii="Times New Roman" w:eastAsia="Times New Roman" w:hAnsi="Times New Roman" w:cs="Times New Roman"/>
                <w:sz w:val="24"/>
                <w:szCs w:val="24"/>
                <w:lang w:eastAsia="ru-RU"/>
              </w:rPr>
              <w:t>.</w:t>
            </w:r>
            <w:proofErr w:type="gramEnd"/>
            <w:r w:rsidRPr="00E50EA7">
              <w:rPr>
                <w:rFonts w:ascii="Times New Roman" w:eastAsia="Times New Roman" w:hAnsi="Times New Roman" w:cs="Times New Roman"/>
                <w:sz w:val="24"/>
                <w:szCs w:val="24"/>
                <w:lang w:eastAsia="ru-RU"/>
              </w:rPr>
              <w:t xml:space="preserve"> (</w:t>
            </w:r>
            <w:proofErr w:type="gramStart"/>
            <w:r w:rsidRPr="00E50EA7">
              <w:rPr>
                <w:rFonts w:ascii="Times New Roman" w:eastAsia="Times New Roman" w:hAnsi="Times New Roman" w:cs="Times New Roman"/>
                <w:sz w:val="24"/>
                <w:szCs w:val="24"/>
                <w:lang w:eastAsia="ru-RU"/>
              </w:rPr>
              <w:t>с</w:t>
            </w:r>
            <w:proofErr w:type="gramEnd"/>
            <w:r w:rsidRPr="00E50EA7">
              <w:rPr>
                <w:rFonts w:ascii="Times New Roman" w:eastAsia="Times New Roman" w:hAnsi="Times New Roman" w:cs="Times New Roman"/>
                <w:sz w:val="24"/>
                <w:szCs w:val="24"/>
                <w:lang w:eastAsia="ru-RU"/>
              </w:rPr>
              <w:t>редства МБ)</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 требуется</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Филиалы библиотеки 16 шт.</w:t>
            </w:r>
          </w:p>
        </w:tc>
        <w:tc>
          <w:tcPr>
            <w:tcW w:w="2168" w:type="pct"/>
            <w:tcBorders>
              <w:top w:val="single" w:sz="4" w:space="0" w:color="000000"/>
              <w:left w:val="single" w:sz="4" w:space="0" w:color="000000"/>
              <w:bottom w:val="single" w:sz="4" w:space="0" w:color="000000"/>
              <w:right w:val="single" w:sz="4" w:space="0" w:color="000000"/>
            </w:tcBorders>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Требуется текущий ремонт в 12 филиалах</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11. </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МБУДО Детская школа искусств</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 2022 году проведено техническое обследование здания</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Требуется капитальный ремонт основного здания и </w:t>
            </w:r>
            <w:r w:rsidRPr="00E50EA7">
              <w:rPr>
                <w:rFonts w:ascii="Times New Roman" w:eastAsia="Times New Roman" w:hAnsi="Times New Roman" w:cs="Times New Roman"/>
                <w:sz w:val="24"/>
                <w:szCs w:val="24"/>
                <w:lang w:eastAsia="ru-RU"/>
              </w:rPr>
              <w:lastRenderedPageBreak/>
              <w:t>пристройка концертного зада. Техническое обследование проведено с предоставлением документов. В 2025 году планируется изготовление ПСД на капительный ремонт здания.</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lastRenderedPageBreak/>
              <w:t>12.</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roofErr w:type="spellStart"/>
            <w:r w:rsidRPr="00E50EA7">
              <w:rPr>
                <w:rFonts w:ascii="Times New Roman" w:eastAsia="Times New Roman" w:hAnsi="Times New Roman" w:cs="Times New Roman"/>
                <w:sz w:val="24"/>
                <w:szCs w:val="24"/>
                <w:lang w:eastAsia="ru-RU"/>
              </w:rPr>
              <w:t>Историко</w:t>
            </w:r>
            <w:proofErr w:type="spellEnd"/>
            <w:r w:rsidRPr="00E50EA7">
              <w:rPr>
                <w:rFonts w:ascii="Times New Roman" w:eastAsia="Times New Roman" w:hAnsi="Times New Roman" w:cs="Times New Roman"/>
                <w:sz w:val="24"/>
                <w:szCs w:val="24"/>
                <w:lang w:eastAsia="ru-RU"/>
              </w:rPr>
              <w:t xml:space="preserve"> - краеведческий музей</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2007 пристроен зал для массовой работы.</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 2019 году проведен капитальный ремонт зала истории (укрепление пола, выравнивание стен)</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Требуется внешняя покраска здания. </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13.</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Музей боевой и трудовой славы им. </w:t>
            </w:r>
            <w:proofErr w:type="spellStart"/>
            <w:r w:rsidRPr="00E50EA7">
              <w:rPr>
                <w:rFonts w:ascii="Times New Roman" w:eastAsia="Times New Roman" w:hAnsi="Times New Roman" w:cs="Times New Roman"/>
                <w:sz w:val="24"/>
                <w:szCs w:val="24"/>
                <w:lang w:eastAsia="ru-RU"/>
              </w:rPr>
              <w:t>Деменина</w:t>
            </w:r>
            <w:proofErr w:type="spellEnd"/>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2010 год - второй этаж,</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2014 год - первый этаж</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Требуется капитальный ремонт: замена нижних венцов здания, демонтаж обшивки и утепление </w:t>
            </w:r>
            <w:r w:rsidRPr="00E50EA7">
              <w:rPr>
                <w:rFonts w:ascii="Times New Roman" w:eastAsia="Times New Roman" w:hAnsi="Times New Roman" w:cs="Times New Roman"/>
                <w:sz w:val="24"/>
                <w:szCs w:val="24"/>
                <w:lang w:val="en-US" w:eastAsia="ru-RU"/>
              </w:rPr>
              <w:t>I</w:t>
            </w:r>
            <w:r w:rsidRPr="00E50EA7">
              <w:rPr>
                <w:rFonts w:ascii="Times New Roman" w:eastAsia="Times New Roman" w:hAnsi="Times New Roman" w:cs="Times New Roman"/>
                <w:sz w:val="24"/>
                <w:szCs w:val="24"/>
                <w:lang w:eastAsia="ru-RU"/>
              </w:rPr>
              <w:t xml:space="preserve"> этажа снаружи</w:t>
            </w:r>
          </w:p>
        </w:tc>
      </w:tr>
      <w:tr w:rsidR="00E50EA7" w:rsidRPr="00E50EA7" w:rsidTr="00E50EA7">
        <w:tc>
          <w:tcPr>
            <w:tcW w:w="25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14.</w:t>
            </w:r>
          </w:p>
        </w:tc>
        <w:tc>
          <w:tcPr>
            <w:tcW w:w="1096"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Дом ремесел</w:t>
            </w:r>
          </w:p>
        </w:tc>
        <w:tc>
          <w:tcPr>
            <w:tcW w:w="2168"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2015 год, состояние хорошее</w:t>
            </w:r>
          </w:p>
        </w:tc>
        <w:tc>
          <w:tcPr>
            <w:tcW w:w="1479"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 требуется</w:t>
            </w:r>
          </w:p>
        </w:tc>
      </w:tr>
    </w:tbl>
    <w:p w:rsidR="00E50EA7" w:rsidRPr="00E50EA7" w:rsidRDefault="00E50EA7" w:rsidP="00E50EA7">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Из таблицы видно, что из 31 учреждений культуры (вместе с филиалами библиотеки и РДК) не требуют капитальных ремонтов 27, что составляет 87,1 % от общего числа учреждений, подведомственных Отделу культуры.</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                                       3. Основные цели и задачи Подпрограммы 3</w:t>
      </w:r>
    </w:p>
    <w:p w:rsidR="00E50EA7" w:rsidRPr="00E50EA7" w:rsidRDefault="00E50EA7" w:rsidP="00E50EA7">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E50EA7" w:rsidRPr="00E50EA7" w:rsidRDefault="00E50EA7" w:rsidP="00E50EA7">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Цель Подпрограммы 3 - Развитие инфраструктуры учреждений культуры.</w:t>
      </w:r>
    </w:p>
    <w:p w:rsidR="00E50EA7" w:rsidRPr="00E50EA7" w:rsidRDefault="00E50EA7" w:rsidP="00E50EA7">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Подпрограмма 3 предлагает решение следующей задачи:</w:t>
      </w:r>
    </w:p>
    <w:p w:rsidR="00E50EA7" w:rsidRPr="00E50EA7" w:rsidRDefault="00E50EA7" w:rsidP="00E50EA7">
      <w:pPr>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Обеспечение безопасных и комфортных условий в муниципальных учреждениях культуры.</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1134"/>
        <w:gridCol w:w="1134"/>
        <w:gridCol w:w="1417"/>
      </w:tblGrid>
      <w:tr w:rsidR="00E50EA7" w:rsidRPr="00E50EA7" w:rsidTr="00E50EA7">
        <w:tc>
          <w:tcPr>
            <w:tcW w:w="6805"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Показатели цели и задач Подпрограммы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2026</w:t>
            </w:r>
          </w:p>
        </w:tc>
      </w:tr>
      <w:tr w:rsidR="00E50EA7" w:rsidRPr="00E50EA7" w:rsidTr="00E50EA7">
        <w:tc>
          <w:tcPr>
            <w:tcW w:w="10490" w:type="dxa"/>
            <w:gridSpan w:val="4"/>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Цель - </w:t>
            </w:r>
            <w:r w:rsidRPr="00E50EA7">
              <w:rPr>
                <w:rFonts w:ascii="Times New Roman" w:eastAsia="Times New Roman" w:hAnsi="Times New Roman" w:cs="Times New Roman"/>
                <w:sz w:val="24"/>
                <w:szCs w:val="24"/>
                <w:lang w:eastAsia="ru-RU"/>
              </w:rPr>
              <w:t>Развитие инфраструктуры учреждений культуры</w:t>
            </w:r>
          </w:p>
        </w:tc>
      </w:tr>
      <w:tr w:rsidR="00E50EA7" w:rsidRPr="00E50EA7" w:rsidTr="00E50EA7">
        <w:trPr>
          <w:trHeight w:val="120"/>
        </w:trPr>
        <w:tc>
          <w:tcPr>
            <w:tcW w:w="6805"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Доля населения, положительно оценивающего степень развитости культурно-досуговых услуг, % от числа опрошенных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64</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64</w:t>
            </w:r>
          </w:p>
        </w:tc>
      </w:tr>
      <w:tr w:rsidR="00E50EA7" w:rsidRPr="00E50EA7" w:rsidTr="00E50EA7">
        <w:trPr>
          <w:trHeight w:val="120"/>
        </w:trPr>
        <w:tc>
          <w:tcPr>
            <w:tcW w:w="10490" w:type="dxa"/>
            <w:gridSpan w:val="4"/>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12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1 - Обеспечение безопасных и комфортных условий в муниципальных учреждениях культуры</w:t>
            </w:r>
          </w:p>
        </w:tc>
      </w:tr>
      <w:tr w:rsidR="00E50EA7" w:rsidRPr="00E50EA7" w:rsidTr="00E50EA7">
        <w:trPr>
          <w:trHeight w:val="562"/>
        </w:trPr>
        <w:tc>
          <w:tcPr>
            <w:tcW w:w="6805"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Доля отремонтированных учреждений к общему количеству учреждений культуры, %</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87,8</w:t>
            </w:r>
          </w:p>
        </w:tc>
        <w:tc>
          <w:tcPr>
            <w:tcW w:w="1417"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87,8</w:t>
            </w:r>
          </w:p>
        </w:tc>
      </w:tr>
    </w:tbl>
    <w:p w:rsidR="00E50EA7" w:rsidRPr="00E50EA7" w:rsidRDefault="00E50EA7" w:rsidP="00E50EA7">
      <w:pPr>
        <w:spacing w:after="0" w:line="240" w:lineRule="auto"/>
        <w:rPr>
          <w:rFonts w:ascii="Times New Roman" w:eastAsia="Times New Roman" w:hAnsi="Times New Roman" w:cs="Times New Roman"/>
          <w:sz w:val="24"/>
          <w:szCs w:val="24"/>
          <w:lang w:eastAsia="ru-RU"/>
        </w:rPr>
      </w:pPr>
    </w:p>
    <w:p w:rsidR="00E50EA7" w:rsidRPr="00E50EA7" w:rsidRDefault="00E50EA7" w:rsidP="00E50EA7">
      <w:pPr>
        <w:spacing w:after="0" w:line="240" w:lineRule="auto"/>
        <w:rPr>
          <w:rFonts w:ascii="Times New Roman" w:eastAsia="Times New Roman" w:hAnsi="Times New Roman" w:cs="Times New Roman"/>
          <w:sz w:val="24"/>
          <w:szCs w:val="24"/>
          <w:lang w:eastAsia="ru-RU"/>
        </w:rPr>
      </w:pPr>
    </w:p>
    <w:p w:rsidR="00E50EA7" w:rsidRPr="00E50EA7" w:rsidRDefault="00E50EA7" w:rsidP="00E50EA7">
      <w:pPr>
        <w:spacing w:after="0" w:line="240" w:lineRule="auto"/>
        <w:contextualSpacing/>
        <w:jc w:val="center"/>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sz w:val="24"/>
          <w:szCs w:val="24"/>
          <w:lang w:eastAsia="ru-RU"/>
        </w:rPr>
        <w:br w:type="page"/>
      </w:r>
      <w:r w:rsidRPr="00E50EA7">
        <w:rPr>
          <w:rFonts w:ascii="Times New Roman" w:eastAsia="Times New Roman" w:hAnsi="Times New Roman" w:cs="Times New Roman"/>
          <w:bCs/>
          <w:sz w:val="24"/>
          <w:szCs w:val="24"/>
          <w:lang w:eastAsia="ru-RU"/>
        </w:rPr>
        <w:lastRenderedPageBreak/>
        <w:t xml:space="preserve">5. Управление и </w:t>
      </w:r>
      <w:proofErr w:type="gramStart"/>
      <w:r w:rsidRPr="00E50EA7">
        <w:rPr>
          <w:rFonts w:ascii="Times New Roman" w:eastAsia="Times New Roman" w:hAnsi="Times New Roman" w:cs="Times New Roman"/>
          <w:bCs/>
          <w:sz w:val="24"/>
          <w:szCs w:val="24"/>
          <w:lang w:eastAsia="ru-RU"/>
        </w:rPr>
        <w:t>контроль за</w:t>
      </w:r>
      <w:proofErr w:type="gramEnd"/>
      <w:r w:rsidRPr="00E50EA7">
        <w:rPr>
          <w:rFonts w:ascii="Times New Roman" w:eastAsia="Times New Roman" w:hAnsi="Times New Roman" w:cs="Times New Roman"/>
          <w:bCs/>
          <w:sz w:val="24"/>
          <w:szCs w:val="24"/>
          <w:lang w:eastAsia="ru-RU"/>
        </w:rPr>
        <w:t xml:space="preserve"> реализацией Подпрограммы 3,</w:t>
      </w:r>
    </w:p>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bCs/>
          <w:sz w:val="24"/>
          <w:szCs w:val="24"/>
          <w:lang w:eastAsia="ru-RU"/>
        </w:rPr>
        <w:t xml:space="preserve">в </w:t>
      </w:r>
      <w:proofErr w:type="spellStart"/>
      <w:r w:rsidRPr="00E50EA7">
        <w:rPr>
          <w:rFonts w:ascii="Times New Roman" w:eastAsia="Times New Roman" w:hAnsi="Times New Roman" w:cs="Times New Roman"/>
          <w:bCs/>
          <w:sz w:val="24"/>
          <w:szCs w:val="24"/>
          <w:lang w:eastAsia="ru-RU"/>
        </w:rPr>
        <w:t>т.ч</w:t>
      </w:r>
      <w:proofErr w:type="spellEnd"/>
      <w:r w:rsidRPr="00E50EA7">
        <w:rPr>
          <w:rFonts w:ascii="Times New Roman" w:eastAsia="Times New Roman" w:hAnsi="Times New Roman" w:cs="Times New Roman"/>
          <w:bCs/>
          <w:sz w:val="24"/>
          <w:szCs w:val="24"/>
          <w:lang w:eastAsia="ru-RU"/>
        </w:rPr>
        <w:t>. анализ рисков реализации Подпрограммы 3</w:t>
      </w:r>
    </w:p>
    <w:p w:rsidR="00E50EA7" w:rsidRPr="00E50EA7" w:rsidRDefault="00E50EA7" w:rsidP="00E50EA7">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Соисполнители Подпрограммы 3 - Отдел культуры, МБУК «Муниципальный музей, МБУК «Районный Дом культуры», МБУК «</w:t>
      </w:r>
      <w:proofErr w:type="spellStart"/>
      <w:r w:rsidRPr="00E50EA7">
        <w:rPr>
          <w:rFonts w:ascii="Times New Roman" w:eastAsia="Times New Roman" w:hAnsi="Times New Roman" w:cs="Times New Roman"/>
          <w:sz w:val="24"/>
          <w:szCs w:val="24"/>
          <w:lang w:eastAsia="ru-RU"/>
        </w:rPr>
        <w:t>Межпоселенческая</w:t>
      </w:r>
      <w:proofErr w:type="spellEnd"/>
      <w:r w:rsidRPr="00E50EA7">
        <w:rPr>
          <w:rFonts w:ascii="Times New Roman" w:eastAsia="Times New Roman" w:hAnsi="Times New Roman" w:cs="Times New Roman"/>
          <w:sz w:val="24"/>
          <w:szCs w:val="24"/>
          <w:lang w:eastAsia="ru-RU"/>
        </w:rPr>
        <w:t xml:space="preserve"> библиотека», МБУ </w:t>
      </w:r>
      <w:proofErr w:type="gramStart"/>
      <w:r w:rsidRPr="00E50EA7">
        <w:rPr>
          <w:rFonts w:ascii="Times New Roman" w:eastAsia="Times New Roman" w:hAnsi="Times New Roman" w:cs="Times New Roman"/>
          <w:sz w:val="24"/>
          <w:szCs w:val="24"/>
          <w:lang w:eastAsia="ru-RU"/>
        </w:rPr>
        <w:t>ДО</w:t>
      </w:r>
      <w:proofErr w:type="gramEnd"/>
      <w:r w:rsidRPr="00E50EA7">
        <w:rPr>
          <w:rFonts w:ascii="Times New Roman" w:eastAsia="Times New Roman" w:hAnsi="Times New Roman" w:cs="Times New Roman"/>
          <w:sz w:val="24"/>
          <w:szCs w:val="24"/>
          <w:lang w:eastAsia="ru-RU"/>
        </w:rPr>
        <w:t xml:space="preserve"> «</w:t>
      </w:r>
      <w:proofErr w:type="gramStart"/>
      <w:r w:rsidRPr="00E50EA7">
        <w:rPr>
          <w:rFonts w:ascii="Times New Roman" w:eastAsia="Times New Roman" w:hAnsi="Times New Roman" w:cs="Times New Roman"/>
          <w:sz w:val="24"/>
          <w:szCs w:val="24"/>
          <w:lang w:eastAsia="ru-RU"/>
        </w:rPr>
        <w:t>Детская</w:t>
      </w:r>
      <w:proofErr w:type="gramEnd"/>
      <w:r w:rsidRPr="00E50EA7">
        <w:rPr>
          <w:rFonts w:ascii="Times New Roman" w:eastAsia="Times New Roman" w:hAnsi="Times New Roman" w:cs="Times New Roman"/>
          <w:sz w:val="24"/>
          <w:szCs w:val="24"/>
          <w:lang w:eastAsia="ru-RU"/>
        </w:rPr>
        <w:t xml:space="preserve"> школа искусств им. </w:t>
      </w:r>
      <w:proofErr w:type="spellStart"/>
      <w:r w:rsidRPr="00E50EA7">
        <w:rPr>
          <w:rFonts w:ascii="Times New Roman" w:eastAsia="Times New Roman" w:hAnsi="Times New Roman" w:cs="Times New Roman"/>
          <w:sz w:val="24"/>
          <w:szCs w:val="24"/>
          <w:lang w:eastAsia="ru-RU"/>
        </w:rPr>
        <w:t>Заволокиных</w:t>
      </w:r>
      <w:proofErr w:type="spellEnd"/>
      <w:r w:rsidRPr="00E50EA7">
        <w:rPr>
          <w:rFonts w:ascii="Times New Roman" w:eastAsia="Times New Roman" w:hAnsi="Times New Roman" w:cs="Times New Roman"/>
          <w:sz w:val="24"/>
          <w:szCs w:val="24"/>
          <w:lang w:eastAsia="ru-RU"/>
        </w:rPr>
        <w:t>»:</w:t>
      </w:r>
    </w:p>
    <w:p w:rsidR="00E50EA7" w:rsidRPr="00E50EA7" w:rsidRDefault="00E50EA7" w:rsidP="00E50EA7">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несут ответственность за своевременную и качественную подготовку и реализацию мероприятий Подпрограммы 3, обеспечивают целевое и эффективное использование средств, выделенных на реализацию мероприятий Подпрограммы 3;</w:t>
      </w:r>
    </w:p>
    <w:p w:rsidR="00E50EA7" w:rsidRPr="00E50EA7" w:rsidRDefault="00E50EA7" w:rsidP="00E50EA7">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3;</w:t>
      </w:r>
    </w:p>
    <w:p w:rsidR="00E50EA7" w:rsidRPr="00E50EA7" w:rsidRDefault="00E50EA7" w:rsidP="00E50EA7">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вносят предложения по уточнению затрат по мероприятиям Подпрограммы 3 на очередной финансовый год;</w:t>
      </w:r>
    </w:p>
    <w:p w:rsidR="00E50EA7" w:rsidRPr="00E50EA7" w:rsidRDefault="00E50EA7" w:rsidP="00E50EA7">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осуществляют ведение годовой отчетности о реализации мероприятий Подпрограммы 3;</w:t>
      </w:r>
    </w:p>
    <w:p w:rsidR="00E50EA7" w:rsidRPr="00E50EA7" w:rsidRDefault="00E50EA7" w:rsidP="00E50EA7">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осуществляют подготовку информации о ходе реализации мероприятий Подпрограммы 3;</w:t>
      </w:r>
    </w:p>
    <w:p w:rsidR="00E50EA7" w:rsidRPr="00E50EA7" w:rsidRDefault="00E50EA7" w:rsidP="00E50EA7">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организуют размещение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3.</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Отдел культуры:</w:t>
      </w:r>
    </w:p>
    <w:p w:rsidR="00E50EA7" w:rsidRPr="00E50EA7" w:rsidRDefault="00E50EA7" w:rsidP="00E50EA7">
      <w:pPr>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осуществляет контроль целевого и эффективного использования средств, выделенных на реализацию мероприятий Подпрограммы 3.</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Риски, связанные с выполнением мероприятий Подпрограммы 3, могут возникнуть в связи с недостатком финансирования за счет средств районного бюджета. В данном случае возможно сокращение мероприятий Подпрограммы 3.</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p>
    <w:p w:rsidR="00E50EA7" w:rsidRPr="00E50EA7" w:rsidRDefault="00E50EA7" w:rsidP="00E50EA7">
      <w:pPr>
        <w:rPr>
          <w:rFonts w:ascii="Times New Roman" w:eastAsia="Times New Roman" w:hAnsi="Times New Roman" w:cs="Times New Roman"/>
          <w:sz w:val="24"/>
          <w:szCs w:val="24"/>
          <w:lang w:eastAsia="ru-RU"/>
        </w:rPr>
      </w:pPr>
    </w:p>
    <w:p w:rsidR="00E50EA7" w:rsidRPr="00E50EA7" w:rsidRDefault="00E50EA7" w:rsidP="00E50EA7">
      <w:pPr>
        <w:spacing w:after="0" w:line="240" w:lineRule="auto"/>
        <w:rPr>
          <w:rFonts w:ascii="Times New Roman" w:eastAsia="Times New Roman" w:hAnsi="Times New Roman" w:cs="Times New Roman"/>
          <w:sz w:val="24"/>
          <w:szCs w:val="24"/>
          <w:lang w:eastAsia="ru-RU"/>
        </w:rPr>
        <w:sectPr w:rsidR="00E50EA7" w:rsidRPr="00E50EA7" w:rsidSect="00E50EA7">
          <w:pgSz w:w="11906" w:h="16838"/>
          <w:pgMar w:top="1134" w:right="567" w:bottom="539" w:left="1134" w:header="709" w:footer="709" w:gutter="0"/>
          <w:cols w:space="720"/>
        </w:sectPr>
      </w:pPr>
    </w:p>
    <w:tbl>
      <w:tblPr>
        <w:tblW w:w="15867" w:type="dxa"/>
        <w:tblInd w:w="118" w:type="dxa"/>
        <w:tblLayout w:type="fixed"/>
        <w:tblLook w:val="04A0" w:firstRow="1" w:lastRow="0" w:firstColumn="1" w:lastColumn="0" w:noHBand="0" w:noVBand="1"/>
      </w:tblPr>
      <w:tblGrid>
        <w:gridCol w:w="671"/>
        <w:gridCol w:w="3005"/>
        <w:gridCol w:w="1134"/>
        <w:gridCol w:w="1418"/>
        <w:gridCol w:w="1134"/>
        <w:gridCol w:w="1134"/>
        <w:gridCol w:w="1276"/>
        <w:gridCol w:w="1134"/>
        <w:gridCol w:w="1417"/>
        <w:gridCol w:w="1985"/>
        <w:gridCol w:w="1559"/>
      </w:tblGrid>
      <w:tr w:rsidR="00E50EA7" w:rsidRPr="00E50EA7" w:rsidTr="00E50EA7">
        <w:trPr>
          <w:trHeight w:val="324"/>
        </w:trPr>
        <w:tc>
          <w:tcPr>
            <w:tcW w:w="15867" w:type="dxa"/>
            <w:gridSpan w:val="11"/>
            <w:tcBorders>
              <w:bottom w:val="single" w:sz="4"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4. Перечень мероприятий и ресурсное обеспечение реализации Подпрограммы 3</w:t>
            </w:r>
          </w:p>
        </w:tc>
      </w:tr>
      <w:tr w:rsidR="00E50EA7" w:rsidRPr="00E50EA7" w:rsidTr="00E50EA7">
        <w:trPr>
          <w:trHeight w:val="324"/>
        </w:trPr>
        <w:tc>
          <w:tcPr>
            <w:tcW w:w="67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NN</w:t>
            </w:r>
          </w:p>
        </w:tc>
        <w:tc>
          <w:tcPr>
            <w:tcW w:w="300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Наименование подпрограммы, задачи подпрограммы, ВЦП (основного мероприятия) муниципальной программы</w:t>
            </w: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Срок реализации</w:t>
            </w:r>
          </w:p>
        </w:tc>
        <w:tc>
          <w:tcPr>
            <w:tcW w:w="141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Объем финансирования (тыс. рублей)</w:t>
            </w:r>
          </w:p>
        </w:tc>
        <w:tc>
          <w:tcPr>
            <w:tcW w:w="4678" w:type="dxa"/>
            <w:gridSpan w:val="4"/>
            <w:tcBorders>
              <w:top w:val="single" w:sz="4" w:space="0" w:color="auto"/>
              <w:left w:val="nil"/>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 том числе за счет средств</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Участник/участник мероприятия</w:t>
            </w:r>
          </w:p>
        </w:tc>
        <w:tc>
          <w:tcPr>
            <w:tcW w:w="3544"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Показатели конечного результата ВЦП</w:t>
            </w:r>
          </w:p>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E50EA7" w:rsidRPr="00E50EA7" w:rsidTr="00E50EA7">
        <w:trPr>
          <w:trHeight w:val="324"/>
        </w:trPr>
        <w:tc>
          <w:tcPr>
            <w:tcW w:w="671"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Федерального бюджета (по согласованию)</w:t>
            </w:r>
          </w:p>
        </w:tc>
        <w:tc>
          <w:tcPr>
            <w:tcW w:w="113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Областного бюджета (по согласованию)</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Районного бюджета</w:t>
            </w:r>
          </w:p>
        </w:tc>
        <w:tc>
          <w:tcPr>
            <w:tcW w:w="113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Внебюджетных источников (по согласованию)</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544" w:type="dxa"/>
            <w:gridSpan w:val="2"/>
            <w:vMerge/>
            <w:tcBorders>
              <w:top w:val="single" w:sz="8" w:space="0" w:color="auto"/>
              <w:left w:val="single" w:sz="8" w:space="0" w:color="auto"/>
              <w:bottom w:val="single" w:sz="8" w:space="0" w:color="000000"/>
              <w:right w:val="single" w:sz="8" w:space="0" w:color="000000"/>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972"/>
        </w:trPr>
        <w:tc>
          <w:tcPr>
            <w:tcW w:w="671"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top w:val="single" w:sz="8" w:space="0" w:color="auto"/>
              <w:left w:val="single" w:sz="8" w:space="0" w:color="auto"/>
              <w:bottom w:val="single" w:sz="4" w:space="0" w:color="auto"/>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8" w:type="dxa"/>
            <w:vMerge/>
            <w:tcBorders>
              <w:top w:val="single" w:sz="8" w:space="0" w:color="auto"/>
              <w:left w:val="single" w:sz="8" w:space="0" w:color="auto"/>
              <w:bottom w:val="single" w:sz="4" w:space="0" w:color="auto"/>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vMerge/>
            <w:tcBorders>
              <w:top w:val="nil"/>
              <w:left w:val="single" w:sz="8" w:space="0" w:color="auto"/>
              <w:bottom w:val="single" w:sz="4" w:space="0" w:color="auto"/>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vMerge/>
            <w:tcBorders>
              <w:top w:val="single" w:sz="8" w:space="0" w:color="auto"/>
              <w:left w:val="single" w:sz="8" w:space="0" w:color="auto"/>
              <w:bottom w:val="single" w:sz="4" w:space="0" w:color="auto"/>
              <w:right w:val="single" w:sz="8" w:space="0" w:color="000000"/>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276" w:type="dxa"/>
            <w:vMerge/>
            <w:tcBorders>
              <w:top w:val="nil"/>
              <w:left w:val="single" w:sz="8" w:space="0" w:color="auto"/>
              <w:bottom w:val="single" w:sz="4" w:space="0" w:color="auto"/>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vMerge/>
            <w:tcBorders>
              <w:top w:val="single" w:sz="8" w:space="0" w:color="auto"/>
              <w:left w:val="single" w:sz="8" w:space="0" w:color="auto"/>
              <w:bottom w:val="single" w:sz="4" w:space="0" w:color="auto"/>
              <w:right w:val="single" w:sz="8" w:space="0" w:color="000000"/>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7" w:type="dxa"/>
            <w:vMerge/>
            <w:tcBorders>
              <w:top w:val="single" w:sz="8" w:space="0" w:color="auto"/>
              <w:left w:val="single" w:sz="8" w:space="0" w:color="auto"/>
              <w:bottom w:val="single" w:sz="4" w:space="0" w:color="auto"/>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tcBorders>
              <w:top w:val="nil"/>
              <w:left w:val="nil"/>
              <w:bottom w:val="single" w:sz="4"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Наименование и единица измерения </w:t>
            </w:r>
          </w:p>
        </w:tc>
        <w:tc>
          <w:tcPr>
            <w:tcW w:w="1559" w:type="dxa"/>
            <w:tcBorders>
              <w:top w:val="nil"/>
              <w:left w:val="nil"/>
              <w:bottom w:val="single" w:sz="4"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Значения </w:t>
            </w:r>
          </w:p>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по годам реализации</w:t>
            </w:r>
          </w:p>
        </w:tc>
      </w:tr>
      <w:tr w:rsidR="00E50EA7" w:rsidRPr="00E50EA7" w:rsidTr="00E50EA7">
        <w:trPr>
          <w:trHeight w:val="324"/>
        </w:trPr>
        <w:tc>
          <w:tcPr>
            <w:tcW w:w="671" w:type="dxa"/>
            <w:tcBorders>
              <w:top w:val="nil"/>
              <w:left w:val="single" w:sz="8" w:space="0" w:color="auto"/>
              <w:bottom w:val="single" w:sz="8" w:space="0" w:color="auto"/>
              <w:right w:val="single" w:sz="4"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w:t>
            </w:r>
          </w:p>
        </w:tc>
        <w:tc>
          <w:tcPr>
            <w:tcW w:w="1519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Задача 1 «Обеспечение безопасных и комфортных условий в муниципальных учреждениях культуры»</w:t>
            </w:r>
          </w:p>
        </w:tc>
      </w:tr>
      <w:tr w:rsidR="00E50EA7" w:rsidRPr="00E50EA7" w:rsidTr="00E50EA7">
        <w:trPr>
          <w:trHeight w:val="465"/>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w:t>
            </w:r>
          </w:p>
        </w:tc>
        <w:tc>
          <w:tcPr>
            <w:tcW w:w="30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 «Субсидия на иные цели» (на капитальный и текущий ремонт учреждений культуры)</w:t>
            </w:r>
          </w:p>
        </w:tc>
        <w:tc>
          <w:tcPr>
            <w:tcW w:w="1134" w:type="dxa"/>
            <w:tcBorders>
              <w:top w:val="single" w:sz="8" w:space="0" w:color="auto"/>
              <w:left w:val="nil"/>
              <w:bottom w:val="single" w:sz="8" w:space="0" w:color="auto"/>
              <w:right w:val="nil"/>
            </w:tcBorders>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tcBorders>
              <w:top w:val="single" w:sz="8" w:space="0" w:color="auto"/>
              <w:left w:val="single" w:sz="8" w:space="0" w:color="auto"/>
              <w:bottom w:val="single" w:sz="8" w:space="0" w:color="auto"/>
              <w:right w:val="nil"/>
            </w:tcBorders>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2402,7</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2402,7</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 МБУК «Районный Дом культуры»</w:t>
            </w:r>
          </w:p>
        </w:tc>
        <w:tc>
          <w:tcPr>
            <w:tcW w:w="198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Доля отремонтированных учреждений к общему количеству учреждений культуры,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х</w:t>
            </w:r>
          </w:p>
        </w:tc>
      </w:tr>
      <w:tr w:rsidR="00E50EA7" w:rsidRPr="00E50EA7" w:rsidTr="00E50EA7">
        <w:trPr>
          <w:trHeight w:val="324"/>
        </w:trPr>
        <w:tc>
          <w:tcPr>
            <w:tcW w:w="671"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1666,7</w:t>
            </w:r>
          </w:p>
        </w:tc>
        <w:tc>
          <w:tcPr>
            <w:tcW w:w="1134" w:type="dxa"/>
            <w:tcBorders>
              <w:top w:val="nil"/>
              <w:left w:val="nil"/>
              <w:bottom w:val="single" w:sz="8" w:space="0" w:color="auto"/>
              <w:right w:val="nil"/>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1666,7</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tcBorders>
              <w:top w:val="single" w:sz="4" w:space="0" w:color="auto"/>
              <w:left w:val="nil"/>
              <w:bottom w:val="nil"/>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2019-32</w:t>
            </w:r>
          </w:p>
        </w:tc>
      </w:tr>
      <w:tr w:rsidR="00E50EA7" w:rsidRPr="00E50EA7" w:rsidTr="00E50EA7">
        <w:trPr>
          <w:trHeight w:val="324"/>
        </w:trPr>
        <w:tc>
          <w:tcPr>
            <w:tcW w:w="671"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736</w:t>
            </w:r>
          </w:p>
        </w:tc>
        <w:tc>
          <w:tcPr>
            <w:tcW w:w="1134" w:type="dxa"/>
            <w:tcBorders>
              <w:top w:val="nil"/>
              <w:left w:val="nil"/>
              <w:bottom w:val="single" w:sz="8" w:space="0" w:color="auto"/>
              <w:right w:val="nil"/>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736</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tcBorders>
              <w:top w:val="single" w:sz="8" w:space="0" w:color="auto"/>
              <w:left w:val="nil"/>
              <w:bottom w:val="nil"/>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2020-35</w:t>
            </w:r>
          </w:p>
        </w:tc>
      </w:tr>
      <w:tr w:rsidR="00E50EA7" w:rsidRPr="00E50EA7" w:rsidTr="00E50EA7">
        <w:trPr>
          <w:trHeight w:val="324"/>
        </w:trPr>
        <w:tc>
          <w:tcPr>
            <w:tcW w:w="671"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auto"/>
              <w:right w:val="nil"/>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2021-40</w:t>
            </w:r>
          </w:p>
        </w:tc>
      </w:tr>
      <w:tr w:rsidR="00E50EA7" w:rsidRPr="00E50EA7" w:rsidTr="00E50EA7">
        <w:trPr>
          <w:trHeight w:val="324"/>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1,2</w:t>
            </w:r>
          </w:p>
        </w:tc>
        <w:tc>
          <w:tcPr>
            <w:tcW w:w="3005" w:type="dxa"/>
            <w:vMerge w:val="restart"/>
            <w:tcBorders>
              <w:top w:val="nil"/>
              <w:left w:val="single" w:sz="8" w:space="0" w:color="auto"/>
              <w:bottom w:val="single" w:sz="8" w:space="0" w:color="000000"/>
              <w:right w:val="single" w:sz="8" w:space="0" w:color="auto"/>
            </w:tcBorders>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2 «Субсидия на иные цели» (на укрепление мат. базы)</w:t>
            </w:r>
          </w:p>
        </w:tc>
        <w:tc>
          <w:tcPr>
            <w:tcW w:w="1134"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tcBorders>
              <w:top w:val="nil"/>
              <w:left w:val="nil"/>
              <w:bottom w:val="single" w:sz="8" w:space="0" w:color="auto"/>
              <w:right w:val="nil"/>
            </w:tcBorders>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1408,6</w:t>
            </w:r>
          </w:p>
        </w:tc>
        <w:tc>
          <w:tcPr>
            <w:tcW w:w="1134" w:type="dxa"/>
            <w:tcBorders>
              <w:top w:val="nil"/>
              <w:left w:val="single" w:sz="8" w:space="0" w:color="auto"/>
              <w:bottom w:val="single" w:sz="8" w:space="0" w:color="auto"/>
              <w:right w:val="nil"/>
            </w:tcBorders>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276" w:type="dxa"/>
            <w:tcBorders>
              <w:top w:val="nil"/>
              <w:left w:val="nil"/>
              <w:bottom w:val="single" w:sz="8" w:space="0" w:color="auto"/>
              <w:right w:val="nil"/>
            </w:tcBorders>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1408,6</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1178,6</w:t>
            </w:r>
          </w:p>
        </w:tc>
        <w:tc>
          <w:tcPr>
            <w:tcW w:w="1134" w:type="dxa"/>
            <w:tcBorders>
              <w:top w:val="nil"/>
              <w:left w:val="nil"/>
              <w:bottom w:val="single" w:sz="8" w:space="0" w:color="auto"/>
              <w:right w:val="nil"/>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450,7 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67,3</w:t>
            </w:r>
          </w:p>
        </w:tc>
        <w:tc>
          <w:tcPr>
            <w:tcW w:w="1276"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660,6</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230</w:t>
            </w:r>
          </w:p>
        </w:tc>
        <w:tc>
          <w:tcPr>
            <w:tcW w:w="1134" w:type="dxa"/>
            <w:tcBorders>
              <w:top w:val="nil"/>
              <w:left w:val="nil"/>
              <w:bottom w:val="single" w:sz="8" w:space="0" w:color="auto"/>
              <w:right w:val="nil"/>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230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tcBorders>
              <w:top w:val="nil"/>
              <w:left w:val="nil"/>
              <w:bottom w:val="single" w:sz="4"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134" w:type="dxa"/>
            <w:tcBorders>
              <w:top w:val="nil"/>
              <w:left w:val="nil"/>
              <w:bottom w:val="single" w:sz="4" w:space="0" w:color="auto"/>
              <w:right w:val="nil"/>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1.3</w:t>
            </w:r>
          </w:p>
        </w:tc>
        <w:tc>
          <w:tcPr>
            <w:tcW w:w="3005" w:type="dxa"/>
            <w:vMerge w:val="restart"/>
            <w:tcBorders>
              <w:top w:val="nil"/>
              <w:left w:val="single" w:sz="8" w:space="0" w:color="auto"/>
              <w:bottom w:val="single" w:sz="8" w:space="0" w:color="000000"/>
              <w:right w:val="single" w:sz="8" w:space="0" w:color="auto"/>
            </w:tcBorders>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3 «Субсидия на иные цели» (на создание модельных библиотек)</w:t>
            </w:r>
          </w:p>
        </w:tc>
        <w:tc>
          <w:tcPr>
            <w:tcW w:w="1134" w:type="dxa"/>
            <w:tcBorders>
              <w:top w:val="nil"/>
              <w:left w:val="nil"/>
              <w:bottom w:val="single" w:sz="8" w:space="0" w:color="auto"/>
              <w:right w:val="single" w:sz="4" w:space="0" w:color="auto"/>
            </w:tcBorders>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single" w:sz="4" w:space="0" w:color="auto"/>
              <w:bottom w:val="single" w:sz="8" w:space="0" w:color="auto"/>
              <w:right w:val="single" w:sz="8" w:space="0" w:color="000000"/>
            </w:tcBorders>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tcBorders>
              <w:top w:val="nil"/>
              <w:left w:val="nil"/>
              <w:bottom w:val="single" w:sz="8" w:space="0" w:color="auto"/>
              <w:right w:val="nil"/>
            </w:tcBorders>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2000</w:t>
            </w:r>
          </w:p>
        </w:tc>
        <w:tc>
          <w:tcPr>
            <w:tcW w:w="1134" w:type="dxa"/>
            <w:tcBorders>
              <w:top w:val="single" w:sz="4" w:space="0" w:color="auto"/>
              <w:left w:val="nil"/>
              <w:bottom w:val="single" w:sz="8" w:space="0" w:color="auto"/>
              <w:right w:val="nil"/>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2000</w:t>
            </w:r>
          </w:p>
        </w:tc>
        <w:tc>
          <w:tcPr>
            <w:tcW w:w="1276"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auto"/>
              <w:right w:val="nil"/>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auto"/>
              <w:right w:val="nil"/>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1.4</w:t>
            </w:r>
          </w:p>
        </w:tc>
        <w:tc>
          <w:tcPr>
            <w:tcW w:w="3005" w:type="dxa"/>
            <w:vMerge w:val="restart"/>
            <w:tcBorders>
              <w:top w:val="nil"/>
              <w:left w:val="single" w:sz="8" w:space="0" w:color="auto"/>
              <w:bottom w:val="single" w:sz="8" w:space="0" w:color="000000"/>
              <w:right w:val="single" w:sz="8" w:space="0" w:color="auto"/>
            </w:tcBorders>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w:t>
            </w:r>
            <w:proofErr w:type="gramStart"/>
            <w:r w:rsidRPr="00E50EA7">
              <w:rPr>
                <w:rFonts w:ascii="Times New Roman" w:eastAsia="Times New Roman" w:hAnsi="Times New Roman" w:cs="Times New Roman"/>
                <w:color w:val="000000"/>
                <w:sz w:val="24"/>
                <w:szCs w:val="24"/>
                <w:lang w:eastAsia="ru-RU"/>
              </w:rPr>
              <w:t>4</w:t>
            </w:r>
            <w:proofErr w:type="gramEnd"/>
            <w:r w:rsidRPr="00E50EA7">
              <w:rPr>
                <w:rFonts w:ascii="Times New Roman" w:eastAsia="Times New Roman" w:hAnsi="Times New Roman" w:cs="Times New Roman"/>
                <w:color w:val="000000"/>
                <w:sz w:val="24"/>
                <w:szCs w:val="24"/>
                <w:lang w:eastAsia="ru-RU"/>
              </w:rPr>
              <w:t xml:space="preserve"> «Субсидия на иные цели» (на развитие сети учреждений </w:t>
            </w:r>
            <w:r w:rsidRPr="00E50EA7">
              <w:rPr>
                <w:rFonts w:ascii="Times New Roman" w:eastAsia="Times New Roman" w:hAnsi="Times New Roman" w:cs="Times New Roman"/>
                <w:color w:val="000000"/>
                <w:sz w:val="24"/>
                <w:szCs w:val="24"/>
                <w:lang w:eastAsia="ru-RU"/>
              </w:rPr>
              <w:lastRenderedPageBreak/>
              <w:t>культурно-досугового типа" (приобретение муз инструментов)</w:t>
            </w:r>
          </w:p>
        </w:tc>
        <w:tc>
          <w:tcPr>
            <w:tcW w:w="1134"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lastRenderedPageBreak/>
              <w:t>всего</w:t>
            </w:r>
          </w:p>
        </w:tc>
        <w:tc>
          <w:tcPr>
            <w:tcW w:w="1418" w:type="dxa"/>
            <w:tcBorders>
              <w:top w:val="nil"/>
              <w:left w:val="nil"/>
              <w:bottom w:val="single" w:sz="8" w:space="0" w:color="auto"/>
              <w:right w:val="nil"/>
            </w:tcBorders>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4207,2</w:t>
            </w:r>
          </w:p>
        </w:tc>
        <w:tc>
          <w:tcPr>
            <w:tcW w:w="1134" w:type="dxa"/>
            <w:tcBorders>
              <w:top w:val="nil"/>
              <w:left w:val="single" w:sz="8" w:space="0" w:color="auto"/>
              <w:bottom w:val="single" w:sz="8" w:space="0" w:color="auto"/>
              <w:right w:val="nil"/>
            </w:tcBorders>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3876,9</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119,9</w:t>
            </w:r>
          </w:p>
        </w:tc>
        <w:tc>
          <w:tcPr>
            <w:tcW w:w="1276" w:type="dxa"/>
            <w:tcBorders>
              <w:top w:val="nil"/>
              <w:left w:val="nil"/>
              <w:bottom w:val="single" w:sz="8" w:space="0" w:color="auto"/>
              <w:right w:val="nil"/>
            </w:tcBorders>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210,4</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4207,2</w:t>
            </w:r>
          </w:p>
        </w:tc>
        <w:tc>
          <w:tcPr>
            <w:tcW w:w="1134" w:type="dxa"/>
            <w:tcBorders>
              <w:top w:val="nil"/>
              <w:left w:val="nil"/>
              <w:bottom w:val="single" w:sz="8" w:space="0" w:color="auto"/>
              <w:right w:val="nil"/>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3876,9</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119,9</w:t>
            </w:r>
          </w:p>
        </w:tc>
        <w:tc>
          <w:tcPr>
            <w:tcW w:w="1276"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210,4</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auto"/>
              <w:right w:val="nil"/>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auto"/>
              <w:right w:val="nil"/>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val="restart"/>
            <w:tcBorders>
              <w:top w:val="nil"/>
              <w:left w:val="single" w:sz="8" w:space="0" w:color="auto"/>
              <w:right w:val="single" w:sz="8" w:space="0" w:color="auto"/>
            </w:tcBorders>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lastRenderedPageBreak/>
              <w:t>1.5</w:t>
            </w:r>
          </w:p>
        </w:tc>
        <w:tc>
          <w:tcPr>
            <w:tcW w:w="3005" w:type="dxa"/>
            <w:vMerge w:val="restart"/>
            <w:tcBorders>
              <w:top w:val="nil"/>
              <w:left w:val="single" w:sz="8" w:space="0" w:color="auto"/>
              <w:right w:val="single" w:sz="8" w:space="0" w:color="auto"/>
            </w:tcBorders>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5 «Субсидия на иные цели» (на текущий и капитальный ремонт МБУДОДШИ)</w:t>
            </w:r>
          </w:p>
        </w:tc>
        <w:tc>
          <w:tcPr>
            <w:tcW w:w="1134"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525</w:t>
            </w:r>
          </w:p>
        </w:tc>
        <w:tc>
          <w:tcPr>
            <w:tcW w:w="1134" w:type="dxa"/>
            <w:tcBorders>
              <w:top w:val="nil"/>
              <w:left w:val="nil"/>
              <w:bottom w:val="single" w:sz="8" w:space="0" w:color="auto"/>
              <w:right w:val="nil"/>
            </w:tcBorders>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276"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525</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tcBorders>
              <w:left w:val="single" w:sz="8" w:space="0" w:color="auto"/>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left w:val="single" w:sz="8" w:space="0" w:color="auto"/>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525</w:t>
            </w:r>
          </w:p>
        </w:tc>
        <w:tc>
          <w:tcPr>
            <w:tcW w:w="1134" w:type="dxa"/>
            <w:tcBorders>
              <w:top w:val="nil"/>
              <w:left w:val="nil"/>
              <w:bottom w:val="single" w:sz="8" w:space="0" w:color="auto"/>
              <w:right w:val="nil"/>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525</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tcBorders>
              <w:left w:val="single" w:sz="8" w:space="0" w:color="auto"/>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left w:val="single" w:sz="8" w:space="0" w:color="auto"/>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134" w:type="dxa"/>
            <w:tcBorders>
              <w:top w:val="nil"/>
              <w:left w:val="nil"/>
              <w:bottom w:val="single" w:sz="8" w:space="0" w:color="auto"/>
              <w:right w:val="nil"/>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tcBorders>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auto"/>
              <w:right w:val="nil"/>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val="restart"/>
            <w:tcBorders>
              <w:left w:val="single" w:sz="8" w:space="0" w:color="auto"/>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1.6</w:t>
            </w:r>
          </w:p>
        </w:tc>
        <w:tc>
          <w:tcPr>
            <w:tcW w:w="3005" w:type="dxa"/>
            <w:vMerge w:val="restart"/>
            <w:tcBorders>
              <w:left w:val="single" w:sz="8" w:space="0" w:color="auto"/>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6 «Субсидия на иные цели» (на ремонт входных площадок)</w:t>
            </w:r>
          </w:p>
        </w:tc>
        <w:tc>
          <w:tcPr>
            <w:tcW w:w="1134"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b/>
                <w:color w:val="000000"/>
                <w:sz w:val="24"/>
                <w:szCs w:val="24"/>
                <w:lang w:eastAsia="ru-RU"/>
              </w:rPr>
              <w:t>33</w:t>
            </w:r>
          </w:p>
        </w:tc>
        <w:tc>
          <w:tcPr>
            <w:tcW w:w="1134" w:type="dxa"/>
            <w:tcBorders>
              <w:top w:val="nil"/>
              <w:left w:val="nil"/>
              <w:bottom w:val="single" w:sz="8" w:space="0" w:color="auto"/>
              <w:right w:val="nil"/>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p>
        </w:tc>
        <w:tc>
          <w:tcPr>
            <w:tcW w:w="1276"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b/>
                <w:color w:val="000000"/>
                <w:sz w:val="24"/>
                <w:szCs w:val="24"/>
                <w:lang w:eastAsia="ru-RU"/>
              </w:rPr>
              <w:t>33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tcBorders>
              <w:left w:val="single" w:sz="8" w:space="0" w:color="auto"/>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left w:val="single" w:sz="8" w:space="0" w:color="auto"/>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nil"/>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4" w:type="dxa"/>
            <w:tcBorders>
              <w:top w:val="single" w:sz="8" w:space="0" w:color="auto"/>
              <w:left w:val="nil"/>
              <w:bottom w:val="single" w:sz="8" w:space="0" w:color="auto"/>
              <w:right w:val="single" w:sz="8" w:space="0" w:color="000000"/>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tcBorders>
              <w:left w:val="single" w:sz="8" w:space="0" w:color="auto"/>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left w:val="single" w:sz="8" w:space="0" w:color="auto"/>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33</w:t>
            </w:r>
          </w:p>
        </w:tc>
        <w:tc>
          <w:tcPr>
            <w:tcW w:w="1134" w:type="dxa"/>
            <w:tcBorders>
              <w:top w:val="nil"/>
              <w:left w:val="nil"/>
              <w:bottom w:val="single" w:sz="8" w:space="0" w:color="auto"/>
              <w:right w:val="nil"/>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33</w:t>
            </w:r>
          </w:p>
        </w:tc>
        <w:tc>
          <w:tcPr>
            <w:tcW w:w="1134" w:type="dxa"/>
            <w:tcBorders>
              <w:top w:val="single" w:sz="8" w:space="0" w:color="auto"/>
              <w:left w:val="nil"/>
              <w:bottom w:val="single" w:sz="8" w:space="0" w:color="auto"/>
              <w:right w:val="single" w:sz="8" w:space="0" w:color="000000"/>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tcBorders>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nil"/>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276" w:type="dxa"/>
            <w:tcBorders>
              <w:top w:val="nil"/>
              <w:left w:val="nil"/>
              <w:bottom w:val="single" w:sz="8" w:space="0" w:color="auto"/>
              <w:right w:val="single" w:sz="8" w:space="0" w:color="auto"/>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4" w:type="dxa"/>
            <w:tcBorders>
              <w:top w:val="single" w:sz="8" w:space="0" w:color="auto"/>
              <w:left w:val="nil"/>
              <w:bottom w:val="single" w:sz="8" w:space="0" w:color="auto"/>
              <w:right w:val="single" w:sz="8" w:space="0" w:color="000000"/>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val="restart"/>
            <w:tcBorders>
              <w:top w:val="nil"/>
              <w:left w:val="single" w:sz="8" w:space="0" w:color="auto"/>
              <w:bottom w:val="single" w:sz="8" w:space="0" w:color="000000"/>
              <w:right w:val="single" w:sz="8" w:space="0" w:color="auto"/>
            </w:tcBorders>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3005" w:type="dxa"/>
            <w:vMerge w:val="restart"/>
            <w:tcBorders>
              <w:top w:val="nil"/>
              <w:left w:val="single" w:sz="8" w:space="0" w:color="auto"/>
              <w:bottom w:val="single" w:sz="8" w:space="0" w:color="000000"/>
              <w:right w:val="single" w:sz="8" w:space="0" w:color="auto"/>
            </w:tcBorders>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итого по мероприятию</w:t>
            </w:r>
          </w:p>
        </w:tc>
        <w:tc>
          <w:tcPr>
            <w:tcW w:w="1134"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jc w:val="center"/>
              <w:rPr>
                <w:rFonts w:ascii="Times New Roman" w:eastAsia="Times New Roman" w:hAnsi="Times New Roman" w:cs="Times New Roman"/>
                <w:b/>
                <w:bCs/>
                <w:sz w:val="24"/>
                <w:szCs w:val="24"/>
                <w:lang w:eastAsia="ru-RU"/>
              </w:rPr>
            </w:pPr>
            <w:r w:rsidRPr="00E50EA7">
              <w:rPr>
                <w:rFonts w:ascii="Times New Roman" w:eastAsia="Times New Roman" w:hAnsi="Times New Roman" w:cs="Times New Roman"/>
                <w:b/>
                <w:bCs/>
                <w:sz w:val="24"/>
                <w:szCs w:val="24"/>
                <w:lang w:eastAsia="ru-RU"/>
              </w:rPr>
              <w:t>10051,5</w:t>
            </w:r>
          </w:p>
        </w:tc>
        <w:tc>
          <w:tcPr>
            <w:tcW w:w="1134"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4327,6</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2187,2</w:t>
            </w:r>
          </w:p>
        </w:tc>
        <w:tc>
          <w:tcPr>
            <w:tcW w:w="1276"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3536,7</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9577,5</w:t>
            </w:r>
          </w:p>
        </w:tc>
        <w:tc>
          <w:tcPr>
            <w:tcW w:w="1134" w:type="dxa"/>
            <w:tcBorders>
              <w:top w:val="nil"/>
              <w:left w:val="nil"/>
              <w:bottom w:val="single" w:sz="8" w:space="0" w:color="auto"/>
              <w:right w:val="nil"/>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4327,6</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2187,2</w:t>
            </w:r>
          </w:p>
        </w:tc>
        <w:tc>
          <w:tcPr>
            <w:tcW w:w="1276"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3062,7</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418"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999</w:t>
            </w:r>
          </w:p>
        </w:tc>
        <w:tc>
          <w:tcPr>
            <w:tcW w:w="1134" w:type="dxa"/>
            <w:tcBorders>
              <w:top w:val="nil"/>
              <w:left w:val="nil"/>
              <w:bottom w:val="single" w:sz="8" w:space="0" w:color="auto"/>
              <w:right w:val="nil"/>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134"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276" w:type="dxa"/>
            <w:tcBorders>
              <w:top w:val="nil"/>
              <w:left w:val="nil"/>
              <w:bottom w:val="nil"/>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b/>
                <w:bCs/>
                <w:color w:val="000000"/>
                <w:sz w:val="24"/>
                <w:szCs w:val="24"/>
                <w:lang w:eastAsia="ru-RU"/>
              </w:rPr>
              <w:t>999</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r w:rsidR="00E50EA7" w:rsidRPr="00E50EA7" w:rsidTr="00E50EA7">
        <w:trPr>
          <w:trHeight w:val="324"/>
        </w:trPr>
        <w:tc>
          <w:tcPr>
            <w:tcW w:w="671"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005" w:type="dxa"/>
            <w:vMerge/>
            <w:tcBorders>
              <w:top w:val="nil"/>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tcBorders>
              <w:top w:val="nil"/>
              <w:left w:val="nil"/>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nil"/>
              <w:left w:val="nil"/>
              <w:bottom w:val="single" w:sz="8" w:space="0" w:color="auto"/>
              <w:right w:val="nil"/>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nil"/>
              <w:left w:val="single" w:sz="8" w:space="0" w:color="auto"/>
              <w:bottom w:val="single" w:sz="8" w:space="0" w:color="auto"/>
              <w:right w:val="nil"/>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34" w:type="dxa"/>
            <w:tcBorders>
              <w:top w:val="single" w:sz="8" w:space="0" w:color="auto"/>
              <w:left w:val="nil"/>
              <w:bottom w:val="single" w:sz="8" w:space="0" w:color="auto"/>
              <w:right w:val="single" w:sz="8" w:space="0" w:color="000000"/>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r>
    </w:tbl>
    <w:p w:rsidR="00E50EA7" w:rsidRPr="00E50EA7" w:rsidRDefault="00E50EA7" w:rsidP="00E50EA7">
      <w:pPr>
        <w:rPr>
          <w:rFonts w:ascii="Times New Roman" w:eastAsia="Times New Roman" w:hAnsi="Times New Roman" w:cs="Times New Roman"/>
          <w:sz w:val="24"/>
          <w:szCs w:val="24"/>
          <w:lang w:eastAsia="ru-RU"/>
        </w:rPr>
      </w:pPr>
    </w:p>
    <w:p w:rsidR="00E50EA7" w:rsidRPr="00E50EA7" w:rsidRDefault="00E50EA7" w:rsidP="00E50EA7">
      <w:pPr>
        <w:rPr>
          <w:rFonts w:ascii="Times New Roman" w:eastAsia="Times New Roman" w:hAnsi="Times New Roman" w:cs="Times New Roman"/>
          <w:sz w:val="24"/>
          <w:szCs w:val="24"/>
          <w:lang w:eastAsia="ru-RU"/>
        </w:rPr>
      </w:pPr>
    </w:p>
    <w:p w:rsidR="00E50EA7" w:rsidRPr="00E50EA7" w:rsidRDefault="00E50EA7" w:rsidP="00E50EA7">
      <w:pPr>
        <w:rPr>
          <w:rFonts w:ascii="Times New Roman" w:eastAsia="Times New Roman" w:hAnsi="Times New Roman" w:cs="Times New Roman"/>
          <w:sz w:val="24"/>
          <w:szCs w:val="24"/>
          <w:lang w:eastAsia="ru-RU"/>
        </w:rPr>
        <w:sectPr w:rsidR="00E50EA7" w:rsidRPr="00E50EA7" w:rsidSect="00E50EA7">
          <w:pgSz w:w="16838" w:h="11906" w:orient="landscape"/>
          <w:pgMar w:top="1134" w:right="567" w:bottom="567" w:left="567" w:header="709" w:footer="709" w:gutter="0"/>
          <w:cols w:space="720"/>
          <w:docGrid w:linePitch="299"/>
        </w:sectPr>
      </w:pPr>
    </w:p>
    <w:p w:rsidR="00E50EA7" w:rsidRPr="00E50EA7" w:rsidRDefault="00E50EA7" w:rsidP="00E50EA7">
      <w:pPr>
        <w:autoSpaceDE w:val="0"/>
        <w:autoSpaceDN w:val="0"/>
        <w:adjustRightInd w:val="0"/>
        <w:spacing w:after="0" w:line="240" w:lineRule="auto"/>
        <w:ind w:left="6804"/>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lastRenderedPageBreak/>
        <w:t>Приложение 4</w:t>
      </w:r>
    </w:p>
    <w:p w:rsidR="00E50EA7" w:rsidRPr="00E50EA7" w:rsidRDefault="00E50EA7" w:rsidP="00E50EA7">
      <w:pPr>
        <w:autoSpaceDE w:val="0"/>
        <w:autoSpaceDN w:val="0"/>
        <w:adjustRightInd w:val="0"/>
        <w:spacing w:after="0" w:line="240" w:lineRule="auto"/>
        <w:ind w:left="6804"/>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к муниципальной программе</w:t>
      </w:r>
    </w:p>
    <w:p w:rsidR="00E50EA7" w:rsidRPr="00E50EA7" w:rsidRDefault="00E50EA7" w:rsidP="00E50EA7">
      <w:pPr>
        <w:autoSpaceDE w:val="0"/>
        <w:autoSpaceDN w:val="0"/>
        <w:adjustRightInd w:val="0"/>
        <w:spacing w:after="0" w:line="240" w:lineRule="auto"/>
        <w:ind w:left="6804"/>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«Развитие культуры и туризма Парабельского района»</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Подпрограмма 4</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«Развитие туристской деятельности в Парабельском районе»</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1.Паспорт подпрограммы</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20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977"/>
        <w:gridCol w:w="4678"/>
        <w:gridCol w:w="850"/>
        <w:gridCol w:w="850"/>
        <w:gridCol w:w="851"/>
      </w:tblGrid>
      <w:tr w:rsidR="00E50EA7" w:rsidRPr="00E50EA7" w:rsidTr="00E50EA7">
        <w:tc>
          <w:tcPr>
            <w:tcW w:w="2977"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Наименование подпрограммы муниципальной программы</w:t>
            </w:r>
          </w:p>
        </w:tc>
        <w:tc>
          <w:tcPr>
            <w:tcW w:w="7229" w:type="dxa"/>
            <w:gridSpan w:val="4"/>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b/>
                <w:sz w:val="24"/>
                <w:szCs w:val="24"/>
                <w:lang w:eastAsia="ru-RU"/>
              </w:rPr>
              <w:t>«</w:t>
            </w:r>
            <w:r w:rsidRPr="00E50EA7">
              <w:rPr>
                <w:rFonts w:ascii="Times New Roman" w:eastAsia="Times New Roman" w:hAnsi="Times New Roman" w:cs="Times New Roman"/>
                <w:sz w:val="24"/>
                <w:szCs w:val="24"/>
                <w:lang w:eastAsia="ru-RU"/>
              </w:rPr>
              <w:t>Развитие туристской деятельности в Парабельском районе» (далее – Подпрограмма 4)</w:t>
            </w:r>
          </w:p>
        </w:tc>
      </w:tr>
      <w:tr w:rsidR="00E50EA7" w:rsidRPr="00E50EA7" w:rsidTr="00E50EA7">
        <w:tc>
          <w:tcPr>
            <w:tcW w:w="2977"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Соисполнители подпрограммы</w:t>
            </w:r>
          </w:p>
        </w:tc>
        <w:tc>
          <w:tcPr>
            <w:tcW w:w="7229" w:type="dxa"/>
            <w:gridSpan w:val="4"/>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МКУ Отдел культуры Администрации Парабельского района;</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МБУК "Муниципальный музей";</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МБУК "Районный Дом культуры"</w:t>
            </w:r>
          </w:p>
        </w:tc>
      </w:tr>
      <w:tr w:rsidR="00E50EA7" w:rsidRPr="00E50EA7" w:rsidTr="00E50EA7">
        <w:trPr>
          <w:trHeight w:val="272"/>
        </w:trPr>
        <w:tc>
          <w:tcPr>
            <w:tcW w:w="2977"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Цель подпрограммы</w:t>
            </w:r>
          </w:p>
        </w:tc>
        <w:tc>
          <w:tcPr>
            <w:tcW w:w="7229" w:type="dxa"/>
            <w:gridSpan w:val="4"/>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Создание на территории Парабельского района условий для развития современной конкурентоспособной туристской индустрии</w:t>
            </w:r>
          </w:p>
        </w:tc>
      </w:tr>
      <w:tr w:rsidR="00E50EA7" w:rsidRPr="00E50EA7" w:rsidTr="00E50EA7">
        <w:trPr>
          <w:trHeight w:val="183"/>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4678"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цели</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2026</w:t>
            </w:r>
          </w:p>
        </w:tc>
      </w:tr>
      <w:tr w:rsidR="00E50EA7" w:rsidRPr="00E50EA7" w:rsidTr="00E50EA7">
        <w:trPr>
          <w:trHeight w:val="744"/>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Общий объем туристского потока в районе,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6600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6800</w:t>
            </w:r>
          </w:p>
        </w:tc>
      </w:tr>
      <w:tr w:rsidR="00E50EA7" w:rsidRPr="00E50EA7" w:rsidTr="00E50EA7">
        <w:trPr>
          <w:trHeight w:val="387"/>
        </w:trPr>
        <w:tc>
          <w:tcPr>
            <w:tcW w:w="2977"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Задачи подпрограммы</w:t>
            </w:r>
          </w:p>
        </w:tc>
        <w:tc>
          <w:tcPr>
            <w:tcW w:w="7229" w:type="dxa"/>
            <w:gridSpan w:val="4"/>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1.Развитие районного туристско-рекреационного комплекса.</w:t>
            </w:r>
          </w:p>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2.Повышение качества туристских услуг</w:t>
            </w:r>
          </w:p>
        </w:tc>
      </w:tr>
      <w:tr w:rsidR="00E50EA7" w:rsidRPr="00E50EA7" w:rsidTr="00E50EA7">
        <w:trPr>
          <w:trHeight w:val="165"/>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7229" w:type="dxa"/>
            <w:gridSpan w:val="4"/>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1 «Развитие районного туристско-рекреационного комплекса»</w:t>
            </w:r>
          </w:p>
        </w:tc>
      </w:tr>
      <w:tr w:rsidR="00E50EA7" w:rsidRPr="00E50EA7" w:rsidTr="00E50EA7">
        <w:trPr>
          <w:trHeight w:val="420"/>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 Изготовление рекламной продукции, ед.</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w:t>
            </w:r>
          </w:p>
        </w:tc>
      </w:tr>
      <w:tr w:rsidR="00E50EA7" w:rsidRPr="00E50EA7" w:rsidTr="00E50EA7">
        <w:trPr>
          <w:trHeight w:val="78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1.2.Увеличение объема туристического потока в музей «</w:t>
            </w:r>
            <w:proofErr w:type="spellStart"/>
            <w:r w:rsidRPr="00E50EA7">
              <w:rPr>
                <w:rFonts w:ascii="Times New Roman" w:eastAsia="Times New Roman" w:hAnsi="Times New Roman" w:cs="Times New Roman"/>
                <w:sz w:val="24"/>
                <w:szCs w:val="24"/>
                <w:lang w:eastAsia="ru-RU"/>
              </w:rPr>
              <w:t>Чумэл</w:t>
            </w:r>
            <w:proofErr w:type="spellEnd"/>
            <w:r w:rsidRPr="00E50EA7">
              <w:rPr>
                <w:rFonts w:ascii="Times New Roman" w:eastAsia="Times New Roman" w:hAnsi="Times New Roman" w:cs="Times New Roman"/>
                <w:sz w:val="24"/>
                <w:szCs w:val="24"/>
                <w:lang w:eastAsia="ru-RU"/>
              </w:rPr>
              <w:t xml:space="preserve"> </w:t>
            </w:r>
            <w:proofErr w:type="spellStart"/>
            <w:r w:rsidRPr="00E50EA7">
              <w:rPr>
                <w:rFonts w:ascii="Times New Roman" w:eastAsia="Times New Roman" w:hAnsi="Times New Roman" w:cs="Times New Roman"/>
                <w:sz w:val="24"/>
                <w:szCs w:val="24"/>
                <w:lang w:eastAsia="ru-RU"/>
              </w:rPr>
              <w:t>чвэч</w:t>
            </w:r>
            <w:proofErr w:type="spellEnd"/>
            <w:r w:rsidRPr="00E50EA7">
              <w:rPr>
                <w:rFonts w:ascii="Times New Roman" w:eastAsia="Times New Roman" w:hAnsi="Times New Roman" w:cs="Times New Roman"/>
                <w:sz w:val="24"/>
                <w:szCs w:val="24"/>
                <w:lang w:eastAsia="ru-RU"/>
              </w:rPr>
              <w:t>» и на фестиваль «Этюды Севера»,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6600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6800</w:t>
            </w:r>
          </w:p>
        </w:tc>
      </w:tr>
      <w:tr w:rsidR="00E50EA7" w:rsidRPr="00E50EA7" w:rsidTr="00E50EA7">
        <w:trPr>
          <w:trHeight w:val="19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7229" w:type="dxa"/>
            <w:gridSpan w:val="4"/>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2 «Повышение качества туристских услуг»</w:t>
            </w:r>
          </w:p>
        </w:tc>
      </w:tr>
      <w:tr w:rsidR="00E50EA7" w:rsidRPr="00E50EA7" w:rsidTr="00E50EA7">
        <w:trPr>
          <w:trHeight w:val="79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2.1. Увеличение количества экскурсий и посетителей в МБУК «Муниципальный музей», ед./ чел.</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320/</w:t>
            </w:r>
          </w:p>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1900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325/</w:t>
            </w:r>
          </w:p>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334/</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2100</w:t>
            </w:r>
          </w:p>
        </w:tc>
      </w:tr>
      <w:tr w:rsidR="00E50EA7" w:rsidRPr="00E50EA7" w:rsidTr="00E50EA7">
        <w:tc>
          <w:tcPr>
            <w:tcW w:w="2977"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Сроки реализации подпрограммы</w:t>
            </w:r>
          </w:p>
        </w:tc>
        <w:tc>
          <w:tcPr>
            <w:tcW w:w="7229" w:type="dxa"/>
            <w:gridSpan w:val="4"/>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2023-2025 годы</w:t>
            </w:r>
          </w:p>
        </w:tc>
      </w:tr>
      <w:tr w:rsidR="00E50EA7" w:rsidRPr="00E50EA7" w:rsidTr="00E50EA7">
        <w:trPr>
          <w:trHeight w:val="171"/>
        </w:trPr>
        <w:tc>
          <w:tcPr>
            <w:tcW w:w="2977" w:type="dxa"/>
            <w:vMerge w:val="restart"/>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Объем и источники финансирования подпрограммы, тыс. рублей</w:t>
            </w:r>
          </w:p>
        </w:tc>
        <w:tc>
          <w:tcPr>
            <w:tcW w:w="4678"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Источники</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2025</w:t>
            </w:r>
          </w:p>
        </w:tc>
        <w:tc>
          <w:tcPr>
            <w:tcW w:w="85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2026</w:t>
            </w:r>
          </w:p>
        </w:tc>
      </w:tr>
      <w:tr w:rsidR="00E50EA7" w:rsidRPr="00E50EA7" w:rsidTr="00E50EA7">
        <w:trPr>
          <w:trHeight w:val="171"/>
        </w:trPr>
        <w:tc>
          <w:tcPr>
            <w:tcW w:w="2977" w:type="dxa"/>
            <w:vMerge/>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Федеральный бюджет (по согласованию)</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r>
      <w:tr w:rsidR="00E50EA7" w:rsidRPr="00E50EA7" w:rsidTr="00E50EA7">
        <w:trPr>
          <w:trHeight w:val="171"/>
        </w:trPr>
        <w:tc>
          <w:tcPr>
            <w:tcW w:w="2977" w:type="dxa"/>
            <w:vMerge/>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Областной бюджет (по согласованию)</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846,5</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r>
      <w:tr w:rsidR="00E50EA7" w:rsidRPr="00E50EA7" w:rsidTr="00E50EA7">
        <w:trPr>
          <w:trHeight w:val="449"/>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color w:val="FF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Районный бюджет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1203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r>
      <w:tr w:rsidR="00E50EA7" w:rsidRPr="00E50EA7" w:rsidTr="00E50EA7">
        <w:trPr>
          <w:trHeight w:val="313"/>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color w:val="FF0000"/>
                <w:sz w:val="24"/>
                <w:szCs w:val="24"/>
                <w:lang w:eastAsia="ru-RU"/>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Всего по источникам</w:t>
            </w:r>
          </w:p>
        </w:tc>
        <w:tc>
          <w:tcPr>
            <w:tcW w:w="85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2049,5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r>
    </w:tbl>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 Характеристика текущего состояния сферы реализации Подпрограммы 4</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В соответствии с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обеспечение качества и доступности услуг в сфере туризма является одним из направлений перехода к инновационному социально </w:t>
      </w:r>
      <w:r w:rsidRPr="00E50EA7">
        <w:rPr>
          <w:rFonts w:ascii="Times New Roman" w:eastAsia="Times New Roman" w:hAnsi="Times New Roman" w:cs="Times New Roman"/>
          <w:sz w:val="24"/>
          <w:szCs w:val="24"/>
          <w:lang w:eastAsia="ru-RU"/>
        </w:rPr>
        <w:lastRenderedPageBreak/>
        <w:t>ориентированному типу экономического развития. Современная индустрия туризма является одной из крупнейших высокодоходных и наиболее динамичных отраслей экономики.</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Реализация муниципальной программы «Развитие культуры и турима в Парабельском районе»» убедительно показала, что развитие туризма в районе оказывает стимулирующее воздействие на такие секторы экономики, как транспорт, связь, торговля, строительство, производство товаров народного потребления, и составляет одно из важных направлений структурной перестройки экономики Парабельского района. Туристская отрасль влияет на социальную сферу посредством создания новых рабочий мест и обеспечения благоприятных условий для оздоровления и организации отдыха людей. Так за период с 2007по 2023 годы </w:t>
      </w:r>
      <w:proofErr w:type="gramStart"/>
      <w:r w:rsidRPr="00E50EA7">
        <w:rPr>
          <w:rFonts w:ascii="Times New Roman" w:eastAsia="Times New Roman" w:hAnsi="Times New Roman" w:cs="Times New Roman"/>
          <w:sz w:val="24"/>
          <w:szCs w:val="24"/>
          <w:lang w:eastAsia="ru-RU"/>
        </w:rPr>
        <w:t>в</w:t>
      </w:r>
      <w:proofErr w:type="gramEnd"/>
      <w:r w:rsidRPr="00E50EA7">
        <w:rPr>
          <w:rFonts w:ascii="Times New Roman" w:eastAsia="Times New Roman" w:hAnsi="Times New Roman" w:cs="Times New Roman"/>
          <w:sz w:val="24"/>
          <w:szCs w:val="24"/>
          <w:lang w:eastAsia="ru-RU"/>
        </w:rPr>
        <w:t xml:space="preserve"> с. Парабель значительно улучшена инфраструктура районного центра:</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построены, введены в эксплуатацию и успешно работают по размещению гостей и туристов гостиницы «</w:t>
      </w:r>
      <w:proofErr w:type="spellStart"/>
      <w:r w:rsidRPr="00E50EA7">
        <w:rPr>
          <w:rFonts w:ascii="Times New Roman" w:eastAsia="Times New Roman" w:hAnsi="Times New Roman" w:cs="Times New Roman"/>
          <w:sz w:val="24"/>
          <w:szCs w:val="24"/>
          <w:lang w:eastAsia="ru-RU"/>
        </w:rPr>
        <w:t>Левкада</w:t>
      </w:r>
      <w:proofErr w:type="spellEnd"/>
      <w:r w:rsidRPr="00E50EA7">
        <w:rPr>
          <w:rFonts w:ascii="Times New Roman" w:eastAsia="Times New Roman" w:hAnsi="Times New Roman" w:cs="Times New Roman"/>
          <w:sz w:val="24"/>
          <w:szCs w:val="24"/>
          <w:lang w:eastAsia="ru-RU"/>
        </w:rPr>
        <w:t>», «Жемчужина», гостевые дома на ул. Гагарина, ИП Котляровой Т.Н., «Берлога», жилой комплекс газовиков, придорожный кемпинг «Таежный», гостиницы Деевой И.К. с общим количеством мест в количестве 170,</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достойный уровень общественного питания предлагается сегодня рестораном «</w:t>
      </w:r>
      <w:proofErr w:type="spellStart"/>
      <w:r w:rsidRPr="00E50EA7">
        <w:rPr>
          <w:rFonts w:ascii="Times New Roman" w:eastAsia="Times New Roman" w:hAnsi="Times New Roman" w:cs="Times New Roman"/>
          <w:sz w:val="24"/>
          <w:szCs w:val="24"/>
          <w:lang w:eastAsia="ru-RU"/>
        </w:rPr>
        <w:t>Левкада</w:t>
      </w:r>
      <w:proofErr w:type="spellEnd"/>
      <w:r w:rsidRPr="00E50EA7">
        <w:rPr>
          <w:rFonts w:ascii="Times New Roman" w:eastAsia="Times New Roman" w:hAnsi="Times New Roman" w:cs="Times New Roman"/>
          <w:sz w:val="24"/>
          <w:szCs w:val="24"/>
          <w:lang w:eastAsia="ru-RU"/>
        </w:rPr>
        <w:t>», столовой и рестораном «Элегия» Парабельского потребительского общества, кафе «Обские просторы», кемпингом «Таежный»;</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 транспортную доставку до </w:t>
      </w:r>
      <w:proofErr w:type="spellStart"/>
      <w:r w:rsidRPr="00E50EA7">
        <w:rPr>
          <w:rFonts w:ascii="Times New Roman" w:eastAsia="Times New Roman" w:hAnsi="Times New Roman" w:cs="Times New Roman"/>
          <w:sz w:val="24"/>
          <w:szCs w:val="24"/>
          <w:lang w:eastAsia="ru-RU"/>
        </w:rPr>
        <w:t>Парабели</w:t>
      </w:r>
      <w:proofErr w:type="spellEnd"/>
      <w:r w:rsidRPr="00E50EA7">
        <w:rPr>
          <w:rFonts w:ascii="Times New Roman" w:eastAsia="Times New Roman" w:hAnsi="Times New Roman" w:cs="Times New Roman"/>
          <w:sz w:val="24"/>
          <w:szCs w:val="24"/>
          <w:lang w:eastAsia="ru-RU"/>
        </w:rPr>
        <w:t xml:space="preserve"> и перемещение внутри района обеспечивает   широко развитая сеть частных такси;</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 в сфере досуга гостям и </w:t>
      </w:r>
      <w:proofErr w:type="spellStart"/>
      <w:r w:rsidRPr="00E50EA7">
        <w:rPr>
          <w:rFonts w:ascii="Times New Roman" w:eastAsia="Times New Roman" w:hAnsi="Times New Roman" w:cs="Times New Roman"/>
          <w:sz w:val="24"/>
          <w:szCs w:val="24"/>
          <w:lang w:eastAsia="ru-RU"/>
        </w:rPr>
        <w:t>парабельцам</w:t>
      </w:r>
      <w:proofErr w:type="spellEnd"/>
      <w:r w:rsidRPr="00E50EA7">
        <w:rPr>
          <w:rFonts w:ascii="Times New Roman" w:eastAsia="Times New Roman" w:hAnsi="Times New Roman" w:cs="Times New Roman"/>
          <w:sz w:val="24"/>
          <w:szCs w:val="24"/>
          <w:lang w:eastAsia="ru-RU"/>
        </w:rPr>
        <w:t xml:space="preserve"> предлагает свои услуги сауна «Жемчужина»;</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 услуги культурно-познавательного туризма обеспечивают сегодня специалисты МБУК «Муниципальный музей» и его филиалов с. Парабель, музея политической ссылки </w:t>
      </w:r>
      <w:proofErr w:type="gramStart"/>
      <w:r w:rsidRPr="00E50EA7">
        <w:rPr>
          <w:rFonts w:ascii="Times New Roman" w:eastAsia="Times New Roman" w:hAnsi="Times New Roman" w:cs="Times New Roman"/>
          <w:sz w:val="24"/>
          <w:szCs w:val="24"/>
          <w:lang w:eastAsia="ru-RU"/>
        </w:rPr>
        <w:t>в</w:t>
      </w:r>
      <w:proofErr w:type="gramEnd"/>
      <w:r w:rsidRPr="00E50EA7">
        <w:rPr>
          <w:rFonts w:ascii="Times New Roman" w:eastAsia="Times New Roman" w:hAnsi="Times New Roman" w:cs="Times New Roman"/>
          <w:sz w:val="24"/>
          <w:szCs w:val="24"/>
          <w:lang w:eastAsia="ru-RU"/>
        </w:rPr>
        <w:t xml:space="preserve"> с. Нарым,</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услуги событийного туризма развивают специалисты МБУК «Районный Дом культуры», МБУК «Муниципальный музей» и этнокультурный центр через проведение межрегионального фестиваля коренных народов Сибири «Этюды Севера» и развитие музея под открытым небом традиционной селькупской культуры «</w:t>
      </w:r>
      <w:proofErr w:type="spellStart"/>
      <w:r w:rsidRPr="00E50EA7">
        <w:rPr>
          <w:rFonts w:ascii="Times New Roman" w:eastAsia="Times New Roman" w:hAnsi="Times New Roman" w:cs="Times New Roman"/>
          <w:sz w:val="24"/>
          <w:szCs w:val="24"/>
          <w:lang w:eastAsia="ru-RU"/>
        </w:rPr>
        <w:t>Чумэл</w:t>
      </w:r>
      <w:proofErr w:type="spellEnd"/>
      <w:r w:rsidRPr="00E50EA7">
        <w:rPr>
          <w:rFonts w:ascii="Times New Roman" w:eastAsia="Times New Roman" w:hAnsi="Times New Roman" w:cs="Times New Roman"/>
          <w:sz w:val="24"/>
          <w:szCs w:val="24"/>
          <w:lang w:eastAsia="ru-RU"/>
        </w:rPr>
        <w:t xml:space="preserve"> </w:t>
      </w:r>
      <w:proofErr w:type="spellStart"/>
      <w:r w:rsidRPr="00E50EA7">
        <w:rPr>
          <w:rFonts w:ascii="Times New Roman" w:eastAsia="Times New Roman" w:hAnsi="Times New Roman" w:cs="Times New Roman"/>
          <w:sz w:val="24"/>
          <w:szCs w:val="24"/>
          <w:lang w:eastAsia="ru-RU"/>
        </w:rPr>
        <w:t>Чвэч</w:t>
      </w:r>
      <w:proofErr w:type="spellEnd"/>
      <w:r w:rsidRPr="00E50EA7">
        <w:rPr>
          <w:rFonts w:ascii="Times New Roman" w:eastAsia="Times New Roman" w:hAnsi="Times New Roman" w:cs="Times New Roman"/>
          <w:sz w:val="24"/>
          <w:szCs w:val="24"/>
          <w:lang w:eastAsia="ru-RU"/>
        </w:rPr>
        <w:t>».</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Реализация муниципальной программы стимулировала привлечение инвестиционных вложений в развитие объектов туристической привлекательности. Таким образом, получил свое определенное развитие сероводородный источник «Чистый Яр», база экологического туризма в старинной селькупской деревне Юрты </w:t>
      </w:r>
      <w:proofErr w:type="spellStart"/>
      <w:r w:rsidRPr="00E50EA7">
        <w:rPr>
          <w:rFonts w:ascii="Times New Roman" w:eastAsia="Times New Roman" w:hAnsi="Times New Roman" w:cs="Times New Roman"/>
          <w:sz w:val="24"/>
          <w:szCs w:val="24"/>
          <w:lang w:eastAsia="ru-RU"/>
        </w:rPr>
        <w:t>Мумышево</w:t>
      </w:r>
      <w:proofErr w:type="spellEnd"/>
      <w:r w:rsidRPr="00E50EA7">
        <w:rPr>
          <w:rFonts w:ascii="Times New Roman" w:eastAsia="Times New Roman" w:hAnsi="Times New Roman" w:cs="Times New Roman"/>
          <w:sz w:val="24"/>
          <w:szCs w:val="24"/>
          <w:lang w:eastAsia="ru-RU"/>
        </w:rPr>
        <w:t>.</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 прошедшие годы муниципальному образованию «Парабельский район» удалось на уровне Томской области сформировать имидж территории, привлекательной для развития туризма, имеющей богатый исторический, культурный и природный потенциал.</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Результатом реализации муниципальной программы по развитию туристкой деятельности можно уверенно считать сформировавшийся постоянный поток туристов, охотно приезжающих из соседних районов, г. Томска, соседних регионов: Кемеровской, Новосибирской областей. С 2016 по 2019 активно приезжали туристические группы иностранцев, прибывающих в район на теплоходе "Ремикс», в 2023 году на территории района состоялся межрегиональный семинар операторов турфирм регионов Западной Сибири.</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За последние 25 лет в Парабельском районе накоплен богатый культурный потенциал территории, который специалистами области называется брендом, является уникальным и интересным для приезжих гостей. Они привлекают туристический поток в район. И не использовать их в дальнейшем развитии туризма нельзя. </w:t>
      </w:r>
      <w:proofErr w:type="gramStart"/>
      <w:r w:rsidRPr="00E50EA7">
        <w:rPr>
          <w:rFonts w:ascii="Times New Roman" w:eastAsia="Times New Roman" w:hAnsi="Times New Roman" w:cs="Times New Roman"/>
          <w:sz w:val="24"/>
          <w:szCs w:val="24"/>
          <w:lang w:eastAsia="ru-RU"/>
        </w:rPr>
        <w:t xml:space="preserve">Это - уникальный художественный фонд районной картинной галереи, историко-краеведческий музей с его интересными уличными экспозициями «Бытовые постройки русских поселенцев», «Крестьянская усадьба», в последние годы растет интерес гостей района к музею боевой и трудовой славы им. И.М. </w:t>
      </w:r>
      <w:proofErr w:type="spellStart"/>
      <w:r w:rsidRPr="00E50EA7">
        <w:rPr>
          <w:rFonts w:ascii="Times New Roman" w:eastAsia="Times New Roman" w:hAnsi="Times New Roman" w:cs="Times New Roman"/>
          <w:sz w:val="24"/>
          <w:szCs w:val="24"/>
          <w:lang w:eastAsia="ru-RU"/>
        </w:rPr>
        <w:t>Деменина</w:t>
      </w:r>
      <w:proofErr w:type="spellEnd"/>
      <w:r w:rsidRPr="00E50EA7">
        <w:rPr>
          <w:rFonts w:ascii="Times New Roman" w:eastAsia="Times New Roman" w:hAnsi="Times New Roman" w:cs="Times New Roman"/>
          <w:sz w:val="24"/>
          <w:szCs w:val="24"/>
          <w:lang w:eastAsia="ru-RU"/>
        </w:rPr>
        <w:t>, особенно востребован уникальный музей под открытым небом селькупской культуры «</w:t>
      </w:r>
      <w:proofErr w:type="spellStart"/>
      <w:r w:rsidRPr="00E50EA7">
        <w:rPr>
          <w:rFonts w:ascii="Times New Roman" w:eastAsia="Times New Roman" w:hAnsi="Times New Roman" w:cs="Times New Roman"/>
          <w:sz w:val="24"/>
          <w:szCs w:val="24"/>
          <w:lang w:eastAsia="ru-RU"/>
        </w:rPr>
        <w:t>Чумэл</w:t>
      </w:r>
      <w:proofErr w:type="spellEnd"/>
      <w:r w:rsidRPr="00E50EA7">
        <w:rPr>
          <w:rFonts w:ascii="Times New Roman" w:eastAsia="Times New Roman" w:hAnsi="Times New Roman" w:cs="Times New Roman"/>
          <w:sz w:val="24"/>
          <w:szCs w:val="24"/>
          <w:lang w:eastAsia="ru-RU"/>
        </w:rPr>
        <w:t xml:space="preserve"> </w:t>
      </w:r>
      <w:proofErr w:type="spellStart"/>
      <w:r w:rsidRPr="00E50EA7">
        <w:rPr>
          <w:rFonts w:ascii="Times New Roman" w:eastAsia="Times New Roman" w:hAnsi="Times New Roman" w:cs="Times New Roman"/>
          <w:sz w:val="24"/>
          <w:szCs w:val="24"/>
          <w:lang w:eastAsia="ru-RU"/>
        </w:rPr>
        <w:t>Чвэч</w:t>
      </w:r>
      <w:proofErr w:type="spellEnd"/>
      <w:r w:rsidRPr="00E50EA7">
        <w:rPr>
          <w:rFonts w:ascii="Times New Roman" w:eastAsia="Times New Roman" w:hAnsi="Times New Roman" w:cs="Times New Roman"/>
          <w:sz w:val="24"/>
          <w:szCs w:val="24"/>
          <w:lang w:eastAsia="ru-RU"/>
        </w:rPr>
        <w:t>», и как событийный туризм – межрегиональный фестиваль коренных народов Сибири «Этюды Севера».</w:t>
      </w:r>
      <w:proofErr w:type="gramEnd"/>
      <w:r w:rsidRPr="00E50EA7">
        <w:rPr>
          <w:rFonts w:ascii="Times New Roman" w:eastAsia="Times New Roman" w:hAnsi="Times New Roman" w:cs="Times New Roman"/>
          <w:sz w:val="24"/>
          <w:szCs w:val="24"/>
          <w:lang w:eastAsia="ru-RU"/>
        </w:rPr>
        <w:t xml:space="preserve"> Не в полной мере в районе используется богатый историко-культурный потенциал села Нарым, известный миру как место традиционной ссылки. Эти проекты туристической привлекательности требуют дальнейшего развития, целевых финансовых вложений </w:t>
      </w:r>
      <w:r w:rsidRPr="00E50EA7">
        <w:rPr>
          <w:rFonts w:ascii="Times New Roman" w:eastAsia="Times New Roman" w:hAnsi="Times New Roman" w:cs="Times New Roman"/>
          <w:sz w:val="24"/>
          <w:szCs w:val="24"/>
          <w:lang w:eastAsia="ru-RU"/>
        </w:rPr>
        <w:lastRenderedPageBreak/>
        <w:t>и комплексного программного подхода в решении не только на уровне района, но и на уровне Томской области.</w:t>
      </w:r>
    </w:p>
    <w:p w:rsidR="00E50EA7" w:rsidRPr="00E50EA7" w:rsidRDefault="00E50EA7" w:rsidP="00E50EA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Наличие Подпрограммы 4 позволит </w:t>
      </w:r>
      <w:proofErr w:type="spellStart"/>
      <w:r w:rsidRPr="00E50EA7">
        <w:rPr>
          <w:rFonts w:ascii="Times New Roman" w:eastAsia="Times New Roman" w:hAnsi="Times New Roman" w:cs="Times New Roman"/>
          <w:sz w:val="24"/>
          <w:szCs w:val="24"/>
          <w:lang w:eastAsia="ru-RU"/>
        </w:rPr>
        <w:t>Парабельскому</w:t>
      </w:r>
      <w:proofErr w:type="spellEnd"/>
      <w:r w:rsidRPr="00E50EA7">
        <w:rPr>
          <w:rFonts w:ascii="Times New Roman" w:eastAsia="Times New Roman" w:hAnsi="Times New Roman" w:cs="Times New Roman"/>
          <w:sz w:val="24"/>
          <w:szCs w:val="24"/>
          <w:lang w:eastAsia="ru-RU"/>
        </w:rPr>
        <w:t xml:space="preserve"> району укрепить занятые позиции на туристском рынке, войти в государственную программу «Развитие культуры и туризма в Томской области», что открывает новые возможности для нашего муниципального образования в развитии туризма и сферы гостеприимства на предстоящие годы.</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Подпрограмма 4 направлена на создание организационной и экономической среды для формирования современной туристической деятельности в Парабельском районе, содействия развитию материальной базы туризма.</w:t>
      </w:r>
    </w:p>
    <w:p w:rsidR="00E50EA7" w:rsidRPr="00E50EA7" w:rsidRDefault="00E50EA7" w:rsidP="00E50EA7">
      <w:pPr>
        <w:spacing w:before="120" w:after="12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Основные показатели туристского потока в динамике последних лет</w:t>
      </w:r>
    </w:p>
    <w:tbl>
      <w:tblPr>
        <w:tblW w:w="49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7"/>
        <w:gridCol w:w="955"/>
        <w:gridCol w:w="1199"/>
        <w:gridCol w:w="955"/>
        <w:gridCol w:w="956"/>
        <w:gridCol w:w="956"/>
        <w:gridCol w:w="1105"/>
      </w:tblGrid>
      <w:tr w:rsidR="00E50EA7" w:rsidRPr="00E50EA7" w:rsidTr="00E50EA7">
        <w:tc>
          <w:tcPr>
            <w:tcW w:w="2047" w:type="pct"/>
            <w:tcBorders>
              <w:top w:val="single" w:sz="4" w:space="0" w:color="000000"/>
              <w:left w:val="single" w:sz="4" w:space="0" w:color="000000"/>
              <w:bottom w:val="single" w:sz="4" w:space="0" w:color="000000"/>
              <w:right w:val="single" w:sz="4" w:space="0" w:color="000000"/>
            </w:tcBorders>
            <w:vAlign w:val="center"/>
          </w:tcPr>
          <w:p w:rsidR="00E50EA7" w:rsidRPr="00E50EA7" w:rsidRDefault="00E50EA7" w:rsidP="00E50EA7">
            <w:pPr>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Мероприятие</w:t>
            </w:r>
          </w:p>
        </w:tc>
        <w:tc>
          <w:tcPr>
            <w:tcW w:w="480" w:type="pct"/>
            <w:tcBorders>
              <w:top w:val="single" w:sz="4" w:space="0" w:color="000000"/>
              <w:left w:val="single" w:sz="4" w:space="0" w:color="000000"/>
              <w:bottom w:val="single" w:sz="4" w:space="0" w:color="000000"/>
              <w:right w:val="single" w:sz="4" w:space="0" w:color="000000"/>
            </w:tcBorders>
            <w:vAlign w:val="center"/>
          </w:tcPr>
          <w:p w:rsidR="00E50EA7" w:rsidRPr="00E50EA7" w:rsidRDefault="00E50EA7" w:rsidP="00E50EA7">
            <w:pPr>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2019</w:t>
            </w:r>
          </w:p>
        </w:tc>
        <w:tc>
          <w:tcPr>
            <w:tcW w:w="480" w:type="pct"/>
            <w:tcBorders>
              <w:top w:val="single" w:sz="4" w:space="0" w:color="000000"/>
              <w:left w:val="single" w:sz="4" w:space="0" w:color="000000"/>
              <w:bottom w:val="single" w:sz="4" w:space="0" w:color="000000"/>
              <w:right w:val="single" w:sz="4" w:space="0" w:color="000000"/>
            </w:tcBorders>
            <w:vAlign w:val="center"/>
          </w:tcPr>
          <w:p w:rsidR="00E50EA7" w:rsidRPr="00E50EA7" w:rsidRDefault="00E50EA7" w:rsidP="00E50EA7">
            <w:pPr>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2020</w:t>
            </w:r>
          </w:p>
        </w:tc>
        <w:tc>
          <w:tcPr>
            <w:tcW w:w="480" w:type="pct"/>
            <w:tcBorders>
              <w:top w:val="single" w:sz="4" w:space="0" w:color="000000"/>
              <w:left w:val="single" w:sz="4" w:space="0" w:color="000000"/>
              <w:bottom w:val="single" w:sz="4" w:space="0" w:color="000000"/>
              <w:right w:val="single" w:sz="4" w:space="0" w:color="000000"/>
            </w:tcBorders>
            <w:vAlign w:val="center"/>
          </w:tcPr>
          <w:p w:rsidR="00E50EA7" w:rsidRPr="00E50EA7" w:rsidRDefault="00E50EA7" w:rsidP="00E50EA7">
            <w:pPr>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2022г.</w:t>
            </w:r>
          </w:p>
        </w:tc>
        <w:tc>
          <w:tcPr>
            <w:tcW w:w="480" w:type="pct"/>
            <w:tcBorders>
              <w:top w:val="single" w:sz="4" w:space="0" w:color="000000"/>
              <w:left w:val="single" w:sz="4" w:space="0" w:color="000000"/>
              <w:bottom w:val="single" w:sz="4" w:space="0" w:color="000000"/>
              <w:right w:val="single" w:sz="4" w:space="0" w:color="000000"/>
            </w:tcBorders>
            <w:vAlign w:val="center"/>
          </w:tcPr>
          <w:p w:rsidR="00E50EA7" w:rsidRPr="00E50EA7" w:rsidRDefault="00E50EA7" w:rsidP="00E50EA7">
            <w:pPr>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2022г.</w:t>
            </w:r>
          </w:p>
        </w:tc>
        <w:tc>
          <w:tcPr>
            <w:tcW w:w="480" w:type="pct"/>
            <w:tcBorders>
              <w:top w:val="single" w:sz="4" w:space="0" w:color="000000"/>
              <w:left w:val="single" w:sz="4" w:space="0" w:color="000000"/>
              <w:bottom w:val="single" w:sz="4" w:space="0" w:color="000000"/>
              <w:right w:val="single" w:sz="4" w:space="0" w:color="000000"/>
            </w:tcBorders>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2023г.</w:t>
            </w:r>
          </w:p>
        </w:tc>
        <w:tc>
          <w:tcPr>
            <w:tcW w:w="552" w:type="pct"/>
            <w:tcBorders>
              <w:top w:val="single" w:sz="4" w:space="0" w:color="000000"/>
              <w:left w:val="single" w:sz="4" w:space="0" w:color="000000"/>
              <w:bottom w:val="single" w:sz="4" w:space="0" w:color="000000"/>
              <w:right w:val="single" w:sz="4" w:space="0" w:color="auto"/>
            </w:tcBorders>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2024г.</w:t>
            </w:r>
          </w:p>
        </w:tc>
      </w:tr>
      <w:tr w:rsidR="00E50EA7" w:rsidRPr="00E50EA7" w:rsidTr="00E50EA7">
        <w:tc>
          <w:tcPr>
            <w:tcW w:w="2047" w:type="pct"/>
            <w:tcBorders>
              <w:top w:val="single" w:sz="4" w:space="0" w:color="000000"/>
              <w:left w:val="single" w:sz="4" w:space="0" w:color="000000"/>
              <w:bottom w:val="single" w:sz="4" w:space="0" w:color="000000"/>
              <w:right w:val="single" w:sz="4" w:space="0" w:color="000000"/>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Количество посетителей всех объектов районного туристско-рекреационного комплекса, чел.</w:t>
            </w:r>
          </w:p>
        </w:tc>
        <w:tc>
          <w:tcPr>
            <w:tcW w:w="480" w:type="pct"/>
            <w:tcBorders>
              <w:top w:val="single" w:sz="4" w:space="0" w:color="000000"/>
              <w:left w:val="single" w:sz="4" w:space="0" w:color="000000"/>
              <w:bottom w:val="single" w:sz="4" w:space="0" w:color="000000"/>
              <w:right w:val="single" w:sz="4" w:space="0" w:color="000000"/>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13 522</w:t>
            </w:r>
          </w:p>
        </w:tc>
        <w:tc>
          <w:tcPr>
            <w:tcW w:w="480" w:type="pct"/>
            <w:tcBorders>
              <w:top w:val="single" w:sz="4" w:space="0" w:color="000000"/>
              <w:left w:val="single" w:sz="4" w:space="0" w:color="000000"/>
              <w:bottom w:val="single" w:sz="4" w:space="0" w:color="000000"/>
              <w:right w:val="single" w:sz="4" w:space="0" w:color="000000"/>
            </w:tcBorders>
            <w:vAlign w:val="center"/>
          </w:tcPr>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пандемия</w:t>
            </w:r>
          </w:p>
        </w:tc>
        <w:tc>
          <w:tcPr>
            <w:tcW w:w="480" w:type="pct"/>
            <w:tcBorders>
              <w:top w:val="single" w:sz="4" w:space="0" w:color="000000"/>
              <w:left w:val="single" w:sz="4" w:space="0" w:color="000000"/>
              <w:bottom w:val="single" w:sz="4" w:space="0" w:color="000000"/>
              <w:right w:val="single" w:sz="4" w:space="0" w:color="000000"/>
            </w:tcBorders>
            <w:vAlign w:val="center"/>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6 886</w:t>
            </w:r>
          </w:p>
        </w:tc>
        <w:tc>
          <w:tcPr>
            <w:tcW w:w="480" w:type="pct"/>
            <w:tcBorders>
              <w:top w:val="single" w:sz="4" w:space="0" w:color="000000"/>
              <w:left w:val="single" w:sz="4" w:space="0" w:color="000000"/>
              <w:bottom w:val="single" w:sz="4" w:space="0" w:color="000000"/>
              <w:right w:val="single" w:sz="4" w:space="0" w:color="000000"/>
            </w:tcBorders>
            <w:vAlign w:val="center"/>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24 163</w:t>
            </w:r>
          </w:p>
        </w:tc>
        <w:tc>
          <w:tcPr>
            <w:tcW w:w="480" w:type="pct"/>
            <w:tcBorders>
              <w:top w:val="single" w:sz="4" w:space="0" w:color="000000"/>
              <w:left w:val="single" w:sz="4" w:space="0" w:color="000000"/>
              <w:bottom w:val="single" w:sz="4" w:space="0" w:color="000000"/>
              <w:right w:val="single" w:sz="4" w:space="0" w:color="000000"/>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24 236</w:t>
            </w:r>
          </w:p>
        </w:tc>
        <w:tc>
          <w:tcPr>
            <w:tcW w:w="552" w:type="pct"/>
            <w:tcBorders>
              <w:top w:val="single" w:sz="4" w:space="0" w:color="000000"/>
              <w:left w:val="single" w:sz="4" w:space="0" w:color="000000"/>
              <w:bottom w:val="single" w:sz="4" w:space="0" w:color="000000"/>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24 424</w:t>
            </w:r>
          </w:p>
        </w:tc>
      </w:tr>
    </w:tbl>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 Основные цели и задачи Подпрограммы 4</w:t>
      </w:r>
    </w:p>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Цель Подпрограммы 4 - создание на территории Парабельского района условий для развития современной конкурентоспособной туристской индустрии.</w:t>
      </w:r>
    </w:p>
    <w:p w:rsidR="00E50EA7" w:rsidRPr="00E50EA7" w:rsidRDefault="00E50EA7" w:rsidP="00E50EA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Подпрограмма 4 предлагает решение следующих задач:</w:t>
      </w:r>
    </w:p>
    <w:p w:rsidR="00E50EA7" w:rsidRPr="00E50EA7" w:rsidRDefault="00E50EA7" w:rsidP="00E50EA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 Развитие районного туристско-рекреационного комплекса.</w:t>
      </w:r>
    </w:p>
    <w:p w:rsidR="00E50EA7" w:rsidRPr="00E50EA7" w:rsidRDefault="00E50EA7" w:rsidP="00E50EA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 Повышение качества туристских услуг.</w:t>
      </w:r>
    </w:p>
    <w:p w:rsidR="00E50EA7" w:rsidRPr="00E50EA7" w:rsidRDefault="00E50EA7" w:rsidP="00E50EA7">
      <w:pPr>
        <w:autoSpaceDE w:val="0"/>
        <w:autoSpaceDN w:val="0"/>
        <w:adjustRightInd w:val="0"/>
        <w:spacing w:after="120" w:line="240" w:lineRule="auto"/>
        <w:rPr>
          <w:rFonts w:ascii="Times New Roman" w:eastAsia="Times New Roman" w:hAnsi="Times New Roman" w:cs="Times New Roman"/>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1134"/>
        <w:gridCol w:w="1134"/>
        <w:gridCol w:w="1208"/>
      </w:tblGrid>
      <w:tr w:rsidR="00E50EA7" w:rsidRPr="00E50EA7" w:rsidTr="00E50EA7">
        <w:tc>
          <w:tcPr>
            <w:tcW w:w="6805"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Показатели цели задач Подпрограммы 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2025</w:t>
            </w:r>
          </w:p>
        </w:tc>
        <w:tc>
          <w:tcPr>
            <w:tcW w:w="1208"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2026</w:t>
            </w:r>
          </w:p>
        </w:tc>
      </w:tr>
      <w:tr w:rsidR="00E50EA7" w:rsidRPr="00E50EA7" w:rsidTr="00E50EA7">
        <w:tc>
          <w:tcPr>
            <w:tcW w:w="10281" w:type="dxa"/>
            <w:gridSpan w:val="4"/>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Цель - Создание на территории Парабельского района условий для развития современной конкурентоспособной туристской индустрии</w:t>
            </w:r>
          </w:p>
        </w:tc>
      </w:tr>
      <w:tr w:rsidR="00E50EA7" w:rsidRPr="00E50EA7" w:rsidTr="00E50EA7">
        <w:tc>
          <w:tcPr>
            <w:tcW w:w="6805"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Увеличение объема туристического потока в районе,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20 650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20 800</w:t>
            </w:r>
          </w:p>
        </w:tc>
        <w:tc>
          <w:tcPr>
            <w:tcW w:w="1208"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21 200</w:t>
            </w:r>
          </w:p>
        </w:tc>
      </w:tr>
      <w:tr w:rsidR="00E50EA7" w:rsidRPr="00E50EA7" w:rsidTr="00E50EA7">
        <w:trPr>
          <w:trHeight w:val="120"/>
        </w:trPr>
        <w:tc>
          <w:tcPr>
            <w:tcW w:w="10281" w:type="dxa"/>
            <w:gridSpan w:val="4"/>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1 - Развитие районного туристско-рекреационного комплекса</w:t>
            </w:r>
          </w:p>
        </w:tc>
      </w:tr>
      <w:tr w:rsidR="00E50EA7" w:rsidRPr="00E50EA7" w:rsidTr="00E50EA7">
        <w:trPr>
          <w:trHeight w:val="562"/>
        </w:trPr>
        <w:tc>
          <w:tcPr>
            <w:tcW w:w="6805"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1.1. Изготовление рекламной продукции, ед.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w:t>
            </w:r>
          </w:p>
        </w:tc>
        <w:tc>
          <w:tcPr>
            <w:tcW w:w="1208"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5</w:t>
            </w:r>
          </w:p>
        </w:tc>
      </w:tr>
      <w:tr w:rsidR="00E50EA7" w:rsidRPr="00E50EA7" w:rsidTr="00E50EA7">
        <w:trPr>
          <w:trHeight w:val="562"/>
        </w:trPr>
        <w:tc>
          <w:tcPr>
            <w:tcW w:w="6805"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1.2. Увеличение объема туристического потока в музей «</w:t>
            </w:r>
            <w:proofErr w:type="spellStart"/>
            <w:r w:rsidRPr="00E50EA7">
              <w:rPr>
                <w:rFonts w:ascii="Times New Roman" w:eastAsia="Times New Roman" w:hAnsi="Times New Roman" w:cs="Times New Roman"/>
                <w:sz w:val="24"/>
                <w:szCs w:val="24"/>
                <w:lang w:eastAsia="ru-RU"/>
              </w:rPr>
              <w:t>Чумэл</w:t>
            </w:r>
            <w:proofErr w:type="spellEnd"/>
            <w:r w:rsidRPr="00E50EA7">
              <w:rPr>
                <w:rFonts w:ascii="Times New Roman" w:eastAsia="Times New Roman" w:hAnsi="Times New Roman" w:cs="Times New Roman"/>
                <w:sz w:val="24"/>
                <w:szCs w:val="24"/>
                <w:lang w:eastAsia="ru-RU"/>
              </w:rPr>
              <w:t xml:space="preserve"> </w:t>
            </w:r>
            <w:proofErr w:type="spellStart"/>
            <w:r w:rsidRPr="00E50EA7">
              <w:rPr>
                <w:rFonts w:ascii="Times New Roman" w:eastAsia="Times New Roman" w:hAnsi="Times New Roman" w:cs="Times New Roman"/>
                <w:sz w:val="24"/>
                <w:szCs w:val="24"/>
                <w:lang w:eastAsia="ru-RU"/>
              </w:rPr>
              <w:t>Чвэч</w:t>
            </w:r>
            <w:proofErr w:type="spellEnd"/>
            <w:r w:rsidRPr="00E50EA7">
              <w:rPr>
                <w:rFonts w:ascii="Times New Roman" w:eastAsia="Times New Roman" w:hAnsi="Times New Roman" w:cs="Times New Roman"/>
                <w:sz w:val="24"/>
                <w:szCs w:val="24"/>
                <w:lang w:eastAsia="ru-RU"/>
              </w:rPr>
              <w:t>» и на фестиваль «Этюды Севера»,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6 600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6 800</w:t>
            </w:r>
          </w:p>
        </w:tc>
        <w:tc>
          <w:tcPr>
            <w:tcW w:w="1208"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6 900</w:t>
            </w:r>
          </w:p>
        </w:tc>
      </w:tr>
      <w:tr w:rsidR="00E50EA7" w:rsidRPr="00E50EA7" w:rsidTr="00E50EA7">
        <w:trPr>
          <w:trHeight w:val="217"/>
        </w:trPr>
        <w:tc>
          <w:tcPr>
            <w:tcW w:w="10281" w:type="dxa"/>
            <w:gridSpan w:val="4"/>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2 - Повышение качества туристских услуг</w:t>
            </w:r>
          </w:p>
        </w:tc>
      </w:tr>
      <w:tr w:rsidR="00E50EA7" w:rsidRPr="00E50EA7" w:rsidTr="00E50EA7">
        <w:trPr>
          <w:trHeight w:val="330"/>
        </w:trPr>
        <w:tc>
          <w:tcPr>
            <w:tcW w:w="6805"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2.1. Увеличение количества экскурсий и посетителей в МБУК «Муниципальный музей», ед./ чел.</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325/</w:t>
            </w:r>
          </w:p>
          <w:p w:rsidR="00E50EA7" w:rsidRPr="00E50EA7" w:rsidRDefault="00E50EA7" w:rsidP="00E50EA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334/</w:t>
            </w:r>
          </w:p>
          <w:p w:rsidR="00E50EA7" w:rsidRPr="00E50EA7" w:rsidRDefault="00E50EA7" w:rsidP="00E50EA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2100</w:t>
            </w:r>
          </w:p>
        </w:tc>
        <w:tc>
          <w:tcPr>
            <w:tcW w:w="1208"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336/</w:t>
            </w:r>
          </w:p>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2200</w:t>
            </w:r>
          </w:p>
        </w:tc>
      </w:tr>
    </w:tbl>
    <w:p w:rsidR="00E50EA7" w:rsidRPr="00E50EA7" w:rsidRDefault="00E50EA7" w:rsidP="00E50EA7">
      <w:pPr>
        <w:spacing w:after="0" w:line="240" w:lineRule="auto"/>
        <w:rPr>
          <w:rFonts w:ascii="Times New Roman" w:eastAsia="Times New Roman" w:hAnsi="Times New Roman" w:cs="Times New Roman"/>
          <w:sz w:val="24"/>
          <w:szCs w:val="24"/>
          <w:lang w:eastAsia="ru-RU"/>
        </w:rPr>
      </w:pPr>
    </w:p>
    <w:p w:rsidR="00E50EA7" w:rsidRPr="00E50EA7" w:rsidRDefault="00E50EA7" w:rsidP="00E50EA7">
      <w:pPr>
        <w:spacing w:after="0" w:line="240" w:lineRule="auto"/>
        <w:rPr>
          <w:rFonts w:ascii="Times New Roman" w:eastAsia="Times New Roman" w:hAnsi="Times New Roman" w:cs="Times New Roman"/>
          <w:sz w:val="24"/>
          <w:szCs w:val="24"/>
          <w:lang w:eastAsia="ru-RU"/>
        </w:rPr>
      </w:pPr>
    </w:p>
    <w:p w:rsidR="00E50EA7" w:rsidRPr="00E50EA7" w:rsidRDefault="00E50EA7" w:rsidP="00E50EA7">
      <w:pPr>
        <w:spacing w:after="0" w:line="240" w:lineRule="auto"/>
        <w:rPr>
          <w:rFonts w:ascii="Times New Roman" w:eastAsia="Times New Roman" w:hAnsi="Times New Roman" w:cs="Times New Roman"/>
          <w:sz w:val="24"/>
          <w:szCs w:val="24"/>
          <w:lang w:eastAsia="ru-RU"/>
        </w:rPr>
        <w:sectPr w:rsidR="00E50EA7" w:rsidRPr="00E50EA7">
          <w:pgSz w:w="11906" w:h="16838"/>
          <w:pgMar w:top="1134" w:right="567" w:bottom="1134" w:left="1134" w:header="709" w:footer="709" w:gutter="0"/>
          <w:cols w:space="720"/>
        </w:sectPr>
      </w:pPr>
    </w:p>
    <w:p w:rsidR="00E50EA7" w:rsidRPr="00E50EA7" w:rsidRDefault="00E50EA7" w:rsidP="00E50EA7">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4</w:t>
      </w:r>
    </w:p>
    <w:tbl>
      <w:tblPr>
        <w:tblW w:w="1573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88"/>
        <w:gridCol w:w="3088"/>
        <w:gridCol w:w="990"/>
        <w:gridCol w:w="1559"/>
        <w:gridCol w:w="1365"/>
        <w:gridCol w:w="1071"/>
        <w:gridCol w:w="1194"/>
        <w:gridCol w:w="1071"/>
        <w:gridCol w:w="1404"/>
        <w:gridCol w:w="1987"/>
        <w:gridCol w:w="1418"/>
      </w:tblGrid>
      <w:tr w:rsidR="00E50EA7" w:rsidRPr="00E50EA7" w:rsidTr="00E50EA7">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val="en-US" w:eastAsia="ru-RU"/>
              </w:rPr>
              <w:t>N</w:t>
            </w:r>
            <w:r w:rsidRPr="00E50EA7">
              <w:rPr>
                <w:rFonts w:ascii="Times New Roman" w:eastAsia="Times New Roman" w:hAnsi="Times New Roman" w:cs="Times New Roman"/>
                <w:sz w:val="24"/>
                <w:szCs w:val="24"/>
                <w:lang w:eastAsia="ru-RU"/>
              </w:rPr>
              <w:t>N</w:t>
            </w:r>
          </w:p>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spellStart"/>
            <w:r w:rsidRPr="00E50EA7">
              <w:rPr>
                <w:rFonts w:ascii="Times New Roman" w:eastAsia="Times New Roman" w:hAnsi="Times New Roman" w:cs="Times New Roman"/>
                <w:sz w:val="24"/>
                <w:szCs w:val="24"/>
                <w:lang w:eastAsia="ru-RU"/>
              </w:rPr>
              <w:t>пп</w:t>
            </w:r>
            <w:proofErr w:type="spellEnd"/>
          </w:p>
        </w:tc>
        <w:tc>
          <w:tcPr>
            <w:tcW w:w="3088" w:type="dxa"/>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Наименование подпрограммы, задачи подпрограммы, ВЦП (основного мероприятия) муниципальной программы</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Срок реализации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Объем финансирования (тыс. рублей)</w:t>
            </w:r>
          </w:p>
        </w:tc>
        <w:tc>
          <w:tcPr>
            <w:tcW w:w="4701" w:type="dxa"/>
            <w:gridSpan w:val="4"/>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 том числе за счет средств</w:t>
            </w:r>
          </w:p>
        </w:tc>
        <w:tc>
          <w:tcPr>
            <w:tcW w:w="1404" w:type="dxa"/>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Участник/участник мероприятия</w:t>
            </w:r>
          </w:p>
        </w:tc>
        <w:tc>
          <w:tcPr>
            <w:tcW w:w="34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highlight w:val="yellow"/>
                <w:lang w:eastAsia="ru-RU"/>
              </w:rPr>
            </w:pPr>
            <w:r w:rsidRPr="00E50EA7">
              <w:rPr>
                <w:rFonts w:ascii="Times New Roman" w:eastAsia="Times New Roman" w:hAnsi="Times New Roman" w:cs="Times New Roman"/>
                <w:sz w:val="24"/>
                <w:szCs w:val="24"/>
                <w:lang w:eastAsia="ru-RU"/>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E50EA7" w:rsidRPr="00E50EA7" w:rsidTr="00E50EA7">
        <w:trPr>
          <w:trHeight w:val="5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Федерального бюджета (по согласованию)</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Областного бюджета (по согласованию)</w:t>
            </w:r>
          </w:p>
        </w:tc>
        <w:tc>
          <w:tcPr>
            <w:tcW w:w="1194" w:type="dxa"/>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Районного бюджета</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Внебюджетных источников (по согласованию)</w:t>
            </w: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3405" w:type="dxa"/>
            <w:gridSpan w:val="2"/>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highlight w:val="yellow"/>
                <w:lang w:eastAsia="ru-RU"/>
              </w:rPr>
            </w:pPr>
          </w:p>
        </w:tc>
      </w:tr>
      <w:tr w:rsidR="00E50EA7" w:rsidRPr="00E50EA7" w:rsidTr="00E50EA7">
        <w:trPr>
          <w:trHeight w:val="504"/>
        </w:trPr>
        <w:tc>
          <w:tcPr>
            <w:tcW w:w="588"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987"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Наименование и единица измерения </w:t>
            </w:r>
          </w:p>
        </w:tc>
        <w:tc>
          <w:tcPr>
            <w:tcW w:w="1418"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Значения по годам реализации</w:t>
            </w:r>
          </w:p>
        </w:tc>
      </w:tr>
      <w:tr w:rsidR="00E50EA7" w:rsidRPr="00E50EA7" w:rsidTr="00E50EA7">
        <w:trPr>
          <w:trHeight w:val="255"/>
        </w:trPr>
        <w:tc>
          <w:tcPr>
            <w:tcW w:w="588"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w:t>
            </w:r>
          </w:p>
        </w:tc>
        <w:tc>
          <w:tcPr>
            <w:tcW w:w="15147" w:type="dxa"/>
            <w:gridSpan w:val="10"/>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sz w:val="24"/>
                <w:szCs w:val="24"/>
                <w:lang w:eastAsia="ru-RU"/>
              </w:rPr>
              <w:t>Задача 1 «Развитие районного туристско-рекреационного комплекса»</w:t>
            </w:r>
          </w:p>
        </w:tc>
      </w:tr>
      <w:tr w:rsidR="00E50EA7" w:rsidRPr="00E50EA7" w:rsidTr="00E50EA7">
        <w:trPr>
          <w:trHeight w:val="416"/>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w:t>
            </w:r>
          </w:p>
        </w:tc>
        <w:tc>
          <w:tcPr>
            <w:tcW w:w="3088" w:type="dxa"/>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 «Субсидия на создание условий для развития туристической деятельности"</w:t>
            </w:r>
          </w:p>
        </w:tc>
        <w:tc>
          <w:tcPr>
            <w:tcW w:w="99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1075</w:t>
            </w:r>
          </w:p>
        </w:tc>
        <w:tc>
          <w:tcPr>
            <w:tcW w:w="1365"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1075</w:t>
            </w:r>
          </w:p>
        </w:tc>
        <w:tc>
          <w:tcPr>
            <w:tcW w:w="1071"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b/>
                <w:sz w:val="24"/>
                <w:szCs w:val="24"/>
                <w:lang w:eastAsia="ru-RU"/>
              </w:rPr>
              <w:t>0</w:t>
            </w:r>
          </w:p>
        </w:tc>
        <w:tc>
          <w:tcPr>
            <w:tcW w:w="1404" w:type="dxa"/>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Отдел культуры, МБУК «Муниципальный музей»</w:t>
            </w:r>
          </w:p>
        </w:tc>
        <w:tc>
          <w:tcPr>
            <w:tcW w:w="1987" w:type="dxa"/>
            <w:vMerge w:val="restart"/>
            <w:tcBorders>
              <w:top w:val="single" w:sz="4" w:space="0" w:color="auto"/>
              <w:left w:val="single" w:sz="4" w:space="0" w:color="auto"/>
              <w:bottom w:val="nil"/>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Количество </w:t>
            </w:r>
            <w:proofErr w:type="gramStart"/>
            <w:r w:rsidRPr="00E50EA7">
              <w:rPr>
                <w:rFonts w:ascii="Times New Roman" w:eastAsia="Times New Roman" w:hAnsi="Times New Roman" w:cs="Times New Roman"/>
                <w:sz w:val="24"/>
                <w:szCs w:val="24"/>
                <w:lang w:eastAsia="ru-RU"/>
              </w:rPr>
              <w:t>рекламных</w:t>
            </w:r>
            <w:proofErr w:type="gramEnd"/>
            <w:r w:rsidRPr="00E50EA7">
              <w:rPr>
                <w:rFonts w:ascii="Times New Roman" w:eastAsia="Times New Roman" w:hAnsi="Times New Roman" w:cs="Times New Roman"/>
                <w:sz w:val="24"/>
                <w:szCs w:val="24"/>
                <w:lang w:eastAsia="ru-RU"/>
              </w:rPr>
              <w:t xml:space="preserve"> и информационных</w:t>
            </w:r>
          </w:p>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буклетов и баннеров, ед.</w:t>
            </w:r>
          </w:p>
        </w:tc>
        <w:tc>
          <w:tcPr>
            <w:tcW w:w="1418" w:type="dxa"/>
            <w:tcBorders>
              <w:top w:val="single" w:sz="4" w:space="0" w:color="auto"/>
              <w:left w:val="single" w:sz="4" w:space="0" w:color="auto"/>
              <w:bottom w:val="nil"/>
              <w:right w:val="single" w:sz="4" w:space="0" w:color="auto"/>
            </w:tcBorders>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х</w:t>
            </w:r>
          </w:p>
        </w:tc>
      </w:tr>
      <w:tr w:rsidR="00E50EA7" w:rsidRPr="00E50EA7" w:rsidTr="00E50EA7">
        <w:trPr>
          <w:trHeight w:val="141"/>
        </w:trPr>
        <w:tc>
          <w:tcPr>
            <w:tcW w:w="588"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1075</w:t>
            </w:r>
          </w:p>
        </w:tc>
        <w:tc>
          <w:tcPr>
            <w:tcW w:w="1365"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 </w:t>
            </w:r>
          </w:p>
        </w:tc>
        <w:tc>
          <w:tcPr>
            <w:tcW w:w="107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 </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1075</w:t>
            </w:r>
          </w:p>
        </w:tc>
        <w:tc>
          <w:tcPr>
            <w:tcW w:w="1071"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987" w:type="dxa"/>
            <w:vMerge/>
            <w:tcBorders>
              <w:top w:val="single" w:sz="4" w:space="0" w:color="auto"/>
              <w:left w:val="single" w:sz="4" w:space="0" w:color="auto"/>
              <w:bottom w:val="nil"/>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E50EA7" w:rsidRPr="00E50EA7" w:rsidTr="00E50EA7">
        <w:tc>
          <w:tcPr>
            <w:tcW w:w="588"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559"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0</w:t>
            </w:r>
          </w:p>
        </w:tc>
        <w:tc>
          <w:tcPr>
            <w:tcW w:w="1365"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 </w:t>
            </w:r>
          </w:p>
        </w:tc>
        <w:tc>
          <w:tcPr>
            <w:tcW w:w="1071"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 </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 </w:t>
            </w:r>
          </w:p>
        </w:tc>
        <w:tc>
          <w:tcPr>
            <w:tcW w:w="107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color w:val="FF0000"/>
                <w:sz w:val="24"/>
                <w:szCs w:val="24"/>
                <w:lang w:eastAsia="ru-RU"/>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987" w:type="dxa"/>
            <w:vMerge/>
            <w:tcBorders>
              <w:top w:val="single" w:sz="4" w:space="0" w:color="auto"/>
              <w:left w:val="single" w:sz="4" w:space="0" w:color="auto"/>
              <w:bottom w:val="nil"/>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nil"/>
              <w:right w:val="single" w:sz="4" w:space="0" w:color="auto"/>
            </w:tcBorders>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2020-50</w:t>
            </w:r>
          </w:p>
        </w:tc>
      </w:tr>
      <w:tr w:rsidR="00E50EA7" w:rsidRPr="00E50EA7" w:rsidTr="00E50EA7">
        <w:trPr>
          <w:trHeight w:val="317"/>
        </w:trPr>
        <w:tc>
          <w:tcPr>
            <w:tcW w:w="588"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3088"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559"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 </w:t>
            </w:r>
          </w:p>
        </w:tc>
        <w:tc>
          <w:tcPr>
            <w:tcW w:w="1365"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 </w:t>
            </w:r>
          </w:p>
        </w:tc>
        <w:tc>
          <w:tcPr>
            <w:tcW w:w="1071"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 </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 </w:t>
            </w:r>
          </w:p>
        </w:tc>
        <w:tc>
          <w:tcPr>
            <w:tcW w:w="1071"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color w:val="FF0000"/>
                <w:sz w:val="24"/>
                <w:szCs w:val="24"/>
                <w:lang w:eastAsia="ru-RU"/>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987" w:type="dxa"/>
            <w:vMerge/>
            <w:tcBorders>
              <w:top w:val="single" w:sz="4" w:space="0" w:color="auto"/>
              <w:left w:val="single" w:sz="4" w:space="0" w:color="auto"/>
              <w:bottom w:val="nil"/>
              <w:right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2020-50</w:t>
            </w:r>
          </w:p>
        </w:tc>
      </w:tr>
      <w:tr w:rsidR="00E50EA7" w:rsidRPr="00E50EA7" w:rsidTr="00E50EA7">
        <w:trPr>
          <w:trHeight w:val="317"/>
        </w:trPr>
        <w:tc>
          <w:tcPr>
            <w:tcW w:w="588" w:type="dxa"/>
            <w:vMerge w:val="restart"/>
            <w:tcBorders>
              <w:top w:val="single" w:sz="4" w:space="0" w:color="auto"/>
              <w:left w:val="single" w:sz="4" w:space="0" w:color="auto"/>
              <w:right w:val="single" w:sz="4" w:space="0" w:color="auto"/>
            </w:tcBorders>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1,2</w:t>
            </w:r>
          </w:p>
        </w:tc>
        <w:tc>
          <w:tcPr>
            <w:tcW w:w="3088" w:type="dxa"/>
            <w:vMerge w:val="restart"/>
            <w:tcBorders>
              <w:top w:val="single" w:sz="4" w:space="0" w:color="auto"/>
              <w:left w:val="single" w:sz="4" w:space="0" w:color="auto"/>
              <w:right w:val="single" w:sz="4" w:space="0" w:color="auto"/>
            </w:tcBorders>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2 "Субсидия на реализацию проектов по итогам проведения конкурса для развития туризма "</w:t>
            </w:r>
          </w:p>
        </w:tc>
        <w:tc>
          <w:tcPr>
            <w:tcW w:w="990"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1074,5</w:t>
            </w:r>
          </w:p>
        </w:tc>
        <w:tc>
          <w:tcPr>
            <w:tcW w:w="1365"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shd w:val="clear" w:color="auto" w:fill="FFFFFF"/>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613,8</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128</w:t>
            </w:r>
          </w:p>
        </w:tc>
        <w:tc>
          <w:tcPr>
            <w:tcW w:w="1071"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b/>
                <w:sz w:val="24"/>
                <w:szCs w:val="24"/>
                <w:lang w:eastAsia="ru-RU"/>
              </w:rPr>
              <w:t>0</w:t>
            </w:r>
          </w:p>
        </w:tc>
        <w:tc>
          <w:tcPr>
            <w:tcW w:w="1404"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987" w:type="dxa"/>
            <w:tcBorders>
              <w:top w:val="single" w:sz="4" w:space="0" w:color="auto"/>
              <w:left w:val="single" w:sz="4" w:space="0" w:color="auto"/>
              <w:bottom w:val="nil"/>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E50EA7" w:rsidRPr="00E50EA7" w:rsidTr="00E50EA7">
        <w:trPr>
          <w:trHeight w:val="317"/>
        </w:trPr>
        <w:tc>
          <w:tcPr>
            <w:tcW w:w="588" w:type="dxa"/>
            <w:vMerge/>
            <w:tcBorders>
              <w:left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3088" w:type="dxa"/>
            <w:vMerge/>
            <w:tcBorders>
              <w:left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559"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974,5</w:t>
            </w:r>
          </w:p>
        </w:tc>
        <w:tc>
          <w:tcPr>
            <w:tcW w:w="1365"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 </w:t>
            </w:r>
          </w:p>
        </w:tc>
        <w:tc>
          <w:tcPr>
            <w:tcW w:w="1071"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846,5</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128</w:t>
            </w:r>
          </w:p>
        </w:tc>
        <w:tc>
          <w:tcPr>
            <w:tcW w:w="1071"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color w:val="FF0000"/>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987" w:type="dxa"/>
            <w:tcBorders>
              <w:top w:val="single" w:sz="4" w:space="0" w:color="auto"/>
              <w:left w:val="single" w:sz="4" w:space="0" w:color="auto"/>
              <w:bottom w:val="nil"/>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E50EA7" w:rsidRPr="00E50EA7" w:rsidTr="00E50EA7">
        <w:trPr>
          <w:trHeight w:val="317"/>
        </w:trPr>
        <w:tc>
          <w:tcPr>
            <w:tcW w:w="588" w:type="dxa"/>
            <w:vMerge/>
            <w:tcBorders>
              <w:left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3088" w:type="dxa"/>
            <w:vMerge/>
            <w:tcBorders>
              <w:left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559"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100</w:t>
            </w:r>
          </w:p>
        </w:tc>
        <w:tc>
          <w:tcPr>
            <w:tcW w:w="1365"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 </w:t>
            </w:r>
          </w:p>
        </w:tc>
        <w:tc>
          <w:tcPr>
            <w:tcW w:w="1071"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 </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100 </w:t>
            </w:r>
          </w:p>
        </w:tc>
        <w:tc>
          <w:tcPr>
            <w:tcW w:w="1071"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color w:val="FF0000"/>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987" w:type="dxa"/>
            <w:tcBorders>
              <w:top w:val="single" w:sz="4" w:space="0" w:color="auto"/>
              <w:left w:val="single" w:sz="4" w:space="0" w:color="auto"/>
              <w:bottom w:val="nil"/>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E50EA7" w:rsidRPr="00E50EA7" w:rsidTr="00E50EA7">
        <w:trPr>
          <w:trHeight w:val="317"/>
        </w:trPr>
        <w:tc>
          <w:tcPr>
            <w:tcW w:w="588" w:type="dxa"/>
            <w:vMerge/>
            <w:tcBorders>
              <w:left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3088" w:type="dxa"/>
            <w:vMerge/>
            <w:tcBorders>
              <w:left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559"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0</w:t>
            </w:r>
          </w:p>
        </w:tc>
        <w:tc>
          <w:tcPr>
            <w:tcW w:w="1365"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 </w:t>
            </w:r>
          </w:p>
        </w:tc>
        <w:tc>
          <w:tcPr>
            <w:tcW w:w="1071"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 </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 </w:t>
            </w:r>
          </w:p>
        </w:tc>
        <w:tc>
          <w:tcPr>
            <w:tcW w:w="1071"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color w:val="FF0000"/>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E50EA7" w:rsidRPr="00E50EA7" w:rsidTr="00E50EA7">
        <w:trPr>
          <w:trHeight w:val="317"/>
        </w:trPr>
        <w:tc>
          <w:tcPr>
            <w:tcW w:w="588" w:type="dxa"/>
            <w:vMerge w:val="restart"/>
            <w:tcBorders>
              <w:left w:val="single" w:sz="4" w:space="0" w:color="auto"/>
              <w:right w:val="single" w:sz="4" w:space="0" w:color="auto"/>
            </w:tcBorders>
            <w:vAlign w:val="center"/>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3088" w:type="dxa"/>
            <w:vMerge w:val="restart"/>
            <w:tcBorders>
              <w:left w:val="single" w:sz="4" w:space="0" w:color="auto"/>
              <w:right w:val="single" w:sz="4" w:space="0" w:color="auto"/>
            </w:tcBorders>
            <w:vAlign w:val="center"/>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итого по мероприятию</w:t>
            </w:r>
          </w:p>
        </w:tc>
        <w:tc>
          <w:tcPr>
            <w:tcW w:w="990"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2149,5</w:t>
            </w:r>
          </w:p>
        </w:tc>
        <w:tc>
          <w:tcPr>
            <w:tcW w:w="1365"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071"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613,8</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1203</w:t>
            </w:r>
          </w:p>
        </w:tc>
        <w:tc>
          <w:tcPr>
            <w:tcW w:w="1071"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b/>
                <w:sz w:val="24"/>
                <w:szCs w:val="24"/>
                <w:lang w:eastAsia="ru-RU"/>
              </w:rPr>
              <w:t>0</w:t>
            </w:r>
          </w:p>
        </w:tc>
        <w:tc>
          <w:tcPr>
            <w:tcW w:w="1404"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b/>
                <w:sz w:val="24"/>
                <w:szCs w:val="24"/>
                <w:lang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r>
      <w:tr w:rsidR="00E50EA7" w:rsidRPr="00E50EA7" w:rsidTr="00E50EA7">
        <w:trPr>
          <w:trHeight w:val="317"/>
        </w:trPr>
        <w:tc>
          <w:tcPr>
            <w:tcW w:w="588" w:type="dxa"/>
            <w:vMerge/>
            <w:tcBorders>
              <w:left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b/>
                <w:sz w:val="24"/>
                <w:szCs w:val="24"/>
                <w:lang w:eastAsia="ru-RU"/>
              </w:rPr>
            </w:pPr>
          </w:p>
        </w:tc>
        <w:tc>
          <w:tcPr>
            <w:tcW w:w="3088" w:type="dxa"/>
            <w:vMerge/>
            <w:tcBorders>
              <w:left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b/>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559"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2049,5</w:t>
            </w:r>
          </w:p>
        </w:tc>
        <w:tc>
          <w:tcPr>
            <w:tcW w:w="1365"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071"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846,5</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1203</w:t>
            </w:r>
          </w:p>
        </w:tc>
        <w:tc>
          <w:tcPr>
            <w:tcW w:w="1071"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color w:val="FF0000"/>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b/>
                <w:sz w:val="24"/>
                <w:szCs w:val="24"/>
                <w:lang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r>
      <w:tr w:rsidR="00E50EA7" w:rsidRPr="00E50EA7" w:rsidTr="00E50EA7">
        <w:trPr>
          <w:trHeight w:val="317"/>
        </w:trPr>
        <w:tc>
          <w:tcPr>
            <w:tcW w:w="588" w:type="dxa"/>
            <w:vMerge/>
            <w:tcBorders>
              <w:left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b/>
                <w:sz w:val="24"/>
                <w:szCs w:val="24"/>
                <w:lang w:eastAsia="ru-RU"/>
              </w:rPr>
            </w:pPr>
          </w:p>
        </w:tc>
        <w:tc>
          <w:tcPr>
            <w:tcW w:w="3088" w:type="dxa"/>
            <w:vMerge/>
            <w:tcBorders>
              <w:left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b/>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color w:val="000000"/>
                <w:sz w:val="24"/>
                <w:szCs w:val="24"/>
                <w:lang w:eastAsia="ru-RU"/>
              </w:rPr>
              <w:t>2025 год</w:t>
            </w:r>
          </w:p>
        </w:tc>
        <w:tc>
          <w:tcPr>
            <w:tcW w:w="1559"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100</w:t>
            </w:r>
          </w:p>
        </w:tc>
        <w:tc>
          <w:tcPr>
            <w:tcW w:w="1365"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071"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0</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100</w:t>
            </w:r>
          </w:p>
        </w:tc>
        <w:tc>
          <w:tcPr>
            <w:tcW w:w="1071"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color w:val="FF0000"/>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b/>
                <w:sz w:val="24"/>
                <w:szCs w:val="24"/>
                <w:lang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r>
      <w:tr w:rsidR="00E50EA7" w:rsidRPr="00E50EA7" w:rsidTr="00E50EA7">
        <w:trPr>
          <w:trHeight w:val="317"/>
        </w:trPr>
        <w:tc>
          <w:tcPr>
            <w:tcW w:w="588" w:type="dxa"/>
            <w:vMerge/>
            <w:tcBorders>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b/>
                <w:sz w:val="24"/>
                <w:szCs w:val="24"/>
                <w:lang w:eastAsia="ru-RU"/>
              </w:rPr>
            </w:pPr>
          </w:p>
        </w:tc>
        <w:tc>
          <w:tcPr>
            <w:tcW w:w="3088" w:type="dxa"/>
            <w:vMerge/>
            <w:tcBorders>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b/>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559"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365"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071"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194" w:type="dxa"/>
            <w:tcBorders>
              <w:top w:val="single" w:sz="4" w:space="0" w:color="auto"/>
              <w:left w:val="single" w:sz="4" w:space="0" w:color="auto"/>
              <w:bottom w:val="single" w:sz="4" w:space="0" w:color="auto"/>
              <w:right w:val="single" w:sz="4" w:space="0" w:color="auto"/>
            </w:tcBorders>
            <w:shd w:val="clear" w:color="auto" w:fill="FFFFFF"/>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071"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color w:val="FF0000"/>
                <w:sz w:val="24"/>
                <w:szCs w:val="24"/>
                <w:lang w:eastAsia="ru-RU"/>
              </w:rPr>
            </w:pPr>
          </w:p>
        </w:tc>
        <w:tc>
          <w:tcPr>
            <w:tcW w:w="1404"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b/>
                <w:sz w:val="24"/>
                <w:szCs w:val="24"/>
                <w:lang w:eastAsia="ru-RU"/>
              </w:rPr>
            </w:pPr>
          </w:p>
        </w:tc>
        <w:tc>
          <w:tcPr>
            <w:tcW w:w="1987"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spacing w:after="0" w:line="240" w:lineRule="auto"/>
              <w:contextualSpacing/>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50EA7" w:rsidRPr="00E50EA7" w:rsidRDefault="00E50EA7" w:rsidP="00E50EA7">
            <w:p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c>
      </w:tr>
    </w:tbl>
    <w:p w:rsidR="00E50EA7" w:rsidRPr="00E50EA7" w:rsidRDefault="00E50EA7" w:rsidP="00E50EA7">
      <w:pPr>
        <w:tabs>
          <w:tab w:val="left" w:pos="1155"/>
        </w:tabs>
        <w:spacing w:after="0" w:line="240" w:lineRule="auto"/>
        <w:rPr>
          <w:rFonts w:ascii="Times New Roman" w:eastAsia="Times New Roman" w:hAnsi="Times New Roman" w:cs="Times New Roman"/>
          <w:b/>
          <w:sz w:val="24"/>
          <w:szCs w:val="24"/>
          <w:lang w:eastAsia="ru-RU"/>
        </w:rPr>
      </w:pPr>
      <w:r w:rsidRPr="00E50EA7">
        <w:rPr>
          <w:rFonts w:ascii="Times New Roman" w:eastAsia="Times New Roman" w:hAnsi="Times New Roman" w:cs="Times New Roman"/>
          <w:b/>
          <w:sz w:val="24"/>
          <w:szCs w:val="24"/>
          <w:lang w:eastAsia="ru-RU"/>
        </w:rPr>
        <w:lastRenderedPageBreak/>
        <w:tab/>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p>
    <w:p w:rsidR="00E50EA7" w:rsidRPr="00E50EA7" w:rsidRDefault="00E50EA7" w:rsidP="00E50EA7">
      <w:pPr>
        <w:spacing w:after="0" w:line="240" w:lineRule="auto"/>
        <w:rPr>
          <w:rFonts w:ascii="Times New Roman" w:eastAsia="Times New Roman" w:hAnsi="Times New Roman" w:cs="Times New Roman"/>
          <w:sz w:val="24"/>
          <w:szCs w:val="24"/>
          <w:lang w:eastAsia="ru-RU"/>
        </w:rPr>
        <w:sectPr w:rsidR="00E50EA7" w:rsidRPr="00E50EA7">
          <w:pgSz w:w="16838" w:h="11906" w:orient="landscape"/>
          <w:pgMar w:top="1134" w:right="539" w:bottom="567" w:left="539" w:header="709" w:footer="709" w:gutter="0"/>
          <w:cols w:space="720"/>
        </w:sectPr>
      </w:pP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lastRenderedPageBreak/>
        <w:t xml:space="preserve">5. Управление и </w:t>
      </w:r>
      <w:proofErr w:type="gramStart"/>
      <w:r w:rsidRPr="00E50EA7">
        <w:rPr>
          <w:rFonts w:ascii="Times New Roman" w:eastAsia="Times New Roman" w:hAnsi="Times New Roman" w:cs="Times New Roman"/>
          <w:bCs/>
          <w:sz w:val="24"/>
          <w:szCs w:val="24"/>
          <w:lang w:eastAsia="ru-RU"/>
        </w:rPr>
        <w:t>контроль за</w:t>
      </w:r>
      <w:proofErr w:type="gramEnd"/>
      <w:r w:rsidRPr="00E50EA7">
        <w:rPr>
          <w:rFonts w:ascii="Times New Roman" w:eastAsia="Times New Roman" w:hAnsi="Times New Roman" w:cs="Times New Roman"/>
          <w:bCs/>
          <w:sz w:val="24"/>
          <w:szCs w:val="24"/>
          <w:lang w:eastAsia="ru-RU"/>
        </w:rPr>
        <w:t xml:space="preserve"> реализацией Подпрограммы 4,</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bCs/>
          <w:sz w:val="24"/>
          <w:szCs w:val="24"/>
          <w:lang w:eastAsia="ru-RU"/>
        </w:rPr>
        <w:t xml:space="preserve">в </w:t>
      </w:r>
      <w:proofErr w:type="spellStart"/>
      <w:r w:rsidRPr="00E50EA7">
        <w:rPr>
          <w:rFonts w:ascii="Times New Roman" w:eastAsia="Times New Roman" w:hAnsi="Times New Roman" w:cs="Times New Roman"/>
          <w:bCs/>
          <w:sz w:val="24"/>
          <w:szCs w:val="24"/>
          <w:lang w:eastAsia="ru-RU"/>
        </w:rPr>
        <w:t>т.ч</w:t>
      </w:r>
      <w:proofErr w:type="spellEnd"/>
      <w:r w:rsidRPr="00E50EA7">
        <w:rPr>
          <w:rFonts w:ascii="Times New Roman" w:eastAsia="Times New Roman" w:hAnsi="Times New Roman" w:cs="Times New Roman"/>
          <w:bCs/>
          <w:sz w:val="24"/>
          <w:szCs w:val="24"/>
          <w:lang w:eastAsia="ru-RU"/>
        </w:rPr>
        <w:t>. анализ рисков реализации Подпрограммы 4</w:t>
      </w:r>
    </w:p>
    <w:p w:rsidR="00E50EA7" w:rsidRPr="00E50EA7" w:rsidRDefault="00E50EA7" w:rsidP="00E50EA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Соисполнители Подпрограммы 4 - Отдел культуры, МБУК «Муниципальный музей", МБУК «Районный Дом культуры»:</w:t>
      </w:r>
    </w:p>
    <w:p w:rsidR="00E50EA7" w:rsidRPr="00E50EA7" w:rsidRDefault="00E50EA7" w:rsidP="00E50EA7">
      <w:pPr>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несут ответственность за своевременную и качественную подготовку и реализацию мероприятий Подпрограммы 4, обеспечивают целевое и эффективное использование средств, выделенных на реализацию мероприятий Подпрограммы 4;</w:t>
      </w:r>
    </w:p>
    <w:p w:rsidR="00E50EA7" w:rsidRPr="00E50EA7" w:rsidRDefault="00E50EA7" w:rsidP="00E50EA7">
      <w:pPr>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4;</w:t>
      </w:r>
    </w:p>
    <w:p w:rsidR="00E50EA7" w:rsidRPr="00E50EA7" w:rsidRDefault="00E50EA7" w:rsidP="00E50EA7">
      <w:pPr>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вносят предложения по уточнению затрат по мероприятиям Подпрограммы 4 на очередной финансовый год;</w:t>
      </w:r>
    </w:p>
    <w:p w:rsidR="00E50EA7" w:rsidRPr="00E50EA7" w:rsidRDefault="00E50EA7" w:rsidP="00E50EA7">
      <w:pPr>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осуществляют ведение годовой отчетности о реализации мероприятий Подпрограммы 4;</w:t>
      </w:r>
    </w:p>
    <w:p w:rsidR="00E50EA7" w:rsidRPr="00E50EA7" w:rsidRDefault="00E50EA7" w:rsidP="00E50EA7">
      <w:pPr>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осуществляют подготовку информации о ходе реализации мероприятий Подпрограммы 4;</w:t>
      </w:r>
    </w:p>
    <w:p w:rsidR="00E50EA7" w:rsidRPr="00E50EA7" w:rsidRDefault="00E50EA7" w:rsidP="00E50EA7">
      <w:pPr>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организуют размещение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4.</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Отдел культуры:</w:t>
      </w:r>
    </w:p>
    <w:p w:rsidR="00E50EA7" w:rsidRPr="00E50EA7" w:rsidRDefault="00E50EA7" w:rsidP="00E50EA7">
      <w:pPr>
        <w:numPr>
          <w:ilvl w:val="0"/>
          <w:numId w:val="14"/>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осуществляет контроль целевого и эффективного использования средств, выделенных на реализацию мероприятий Подпрограммы 4.</w:t>
      </w:r>
    </w:p>
    <w:p w:rsidR="00E50EA7" w:rsidRPr="00E50EA7" w:rsidRDefault="00E50EA7" w:rsidP="00E50EA7">
      <w:pPr>
        <w:spacing w:after="0" w:line="240" w:lineRule="auto"/>
        <w:ind w:firstLine="709"/>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Риски, связанные с выполнением мероприятий Подпрограммы 4, могут возникнуть в связи с недостатком финансирования за счет средств районного бюджета. В данном случае возможно сокращение мероприятий Подпрограммы 4.</w:t>
      </w:r>
    </w:p>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p>
    <w:p w:rsidR="00E50EA7" w:rsidRPr="00E50EA7" w:rsidRDefault="00E50EA7" w:rsidP="00E50EA7">
      <w:pPr>
        <w:spacing w:after="0" w:line="240" w:lineRule="auto"/>
        <w:rPr>
          <w:rFonts w:ascii="Times New Roman" w:eastAsia="Times New Roman" w:hAnsi="Times New Roman" w:cs="Times New Roman"/>
          <w:sz w:val="24"/>
          <w:szCs w:val="24"/>
          <w:lang w:eastAsia="ru-RU"/>
        </w:rPr>
        <w:sectPr w:rsidR="00E50EA7" w:rsidRPr="00E50EA7">
          <w:pgSz w:w="11906" w:h="16838"/>
          <w:pgMar w:top="1134" w:right="567" w:bottom="1134" w:left="1134" w:header="709" w:footer="709" w:gutter="0"/>
          <w:cols w:space="720"/>
        </w:sectPr>
      </w:pPr>
    </w:p>
    <w:p w:rsidR="00E50EA7" w:rsidRPr="00E50EA7" w:rsidRDefault="00E50EA7" w:rsidP="00E50EA7">
      <w:pPr>
        <w:autoSpaceDE w:val="0"/>
        <w:autoSpaceDN w:val="0"/>
        <w:adjustRightInd w:val="0"/>
        <w:spacing w:after="0" w:line="240" w:lineRule="auto"/>
        <w:ind w:left="6804"/>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lastRenderedPageBreak/>
        <w:t>Приложение 5</w:t>
      </w:r>
    </w:p>
    <w:p w:rsidR="00E50EA7" w:rsidRPr="00E50EA7" w:rsidRDefault="00E50EA7" w:rsidP="00E50EA7">
      <w:pPr>
        <w:autoSpaceDE w:val="0"/>
        <w:autoSpaceDN w:val="0"/>
        <w:adjustRightInd w:val="0"/>
        <w:spacing w:after="0" w:line="240" w:lineRule="auto"/>
        <w:ind w:left="6804"/>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к муниципальной программе</w:t>
      </w:r>
    </w:p>
    <w:p w:rsidR="00E50EA7" w:rsidRPr="00E50EA7" w:rsidRDefault="00E50EA7" w:rsidP="00E50EA7">
      <w:pPr>
        <w:autoSpaceDE w:val="0"/>
        <w:autoSpaceDN w:val="0"/>
        <w:adjustRightInd w:val="0"/>
        <w:spacing w:after="0" w:line="240" w:lineRule="auto"/>
        <w:ind w:left="6804"/>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«Развитие культуры и туризма Парабельского района»</w:t>
      </w:r>
    </w:p>
    <w:p w:rsidR="00E50EA7" w:rsidRPr="00E50EA7" w:rsidRDefault="00E50EA7" w:rsidP="00E50EA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 xml:space="preserve">Обеспечивающая подпрограмма </w:t>
      </w:r>
      <w:r w:rsidRPr="00E50EA7">
        <w:rPr>
          <w:rFonts w:ascii="Times New Roman" w:eastAsia="Times New Roman" w:hAnsi="Times New Roman" w:cs="Times New Roman"/>
          <w:color w:val="000000"/>
          <w:sz w:val="24"/>
          <w:szCs w:val="24"/>
          <w:lang w:eastAsia="ru-RU"/>
        </w:rPr>
        <w:t>5</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муниципальной программы «Развитие культуры и туризма Парабельского района»</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1.ПАСПОРТ ПОДПРОГРАММЫ</w:t>
      </w:r>
    </w:p>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2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14"/>
        <w:gridCol w:w="3023"/>
        <w:gridCol w:w="988"/>
        <w:gridCol w:w="572"/>
        <w:gridCol w:w="420"/>
        <w:gridCol w:w="430"/>
        <w:gridCol w:w="562"/>
        <w:gridCol w:w="289"/>
        <w:gridCol w:w="732"/>
      </w:tblGrid>
      <w:tr w:rsidR="00E50EA7" w:rsidRPr="00E50EA7" w:rsidTr="00E50EA7">
        <w:tc>
          <w:tcPr>
            <w:tcW w:w="321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Наименование подпрограммы муниципальной программы</w:t>
            </w:r>
          </w:p>
        </w:tc>
        <w:tc>
          <w:tcPr>
            <w:tcW w:w="7016" w:type="dxa"/>
            <w:gridSpan w:val="8"/>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Обеспечивающая подпрограмма муниципальной программы «Развитие культуры и туризма Парабельского района»</w:t>
            </w:r>
          </w:p>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50EA7">
              <w:rPr>
                <w:rFonts w:ascii="Times New Roman" w:eastAsia="Times New Roman" w:hAnsi="Times New Roman" w:cs="Times New Roman"/>
                <w:bCs/>
                <w:sz w:val="24"/>
                <w:szCs w:val="24"/>
                <w:lang w:eastAsia="ru-RU"/>
              </w:rPr>
              <w:t xml:space="preserve">(далее – Подпрограмма </w:t>
            </w:r>
            <w:r w:rsidRPr="00E50EA7">
              <w:rPr>
                <w:rFonts w:ascii="Times New Roman" w:eastAsia="Times New Roman" w:hAnsi="Times New Roman" w:cs="Times New Roman"/>
                <w:bCs/>
                <w:color w:val="000000"/>
                <w:sz w:val="24"/>
                <w:szCs w:val="24"/>
                <w:lang w:eastAsia="ru-RU"/>
              </w:rPr>
              <w:t>5</w:t>
            </w:r>
            <w:r w:rsidRPr="00E50EA7">
              <w:rPr>
                <w:rFonts w:ascii="Times New Roman" w:eastAsia="Times New Roman" w:hAnsi="Times New Roman" w:cs="Times New Roman"/>
                <w:bCs/>
                <w:sz w:val="24"/>
                <w:szCs w:val="24"/>
                <w:lang w:eastAsia="ru-RU"/>
              </w:rPr>
              <w:t>)</w:t>
            </w:r>
          </w:p>
        </w:tc>
      </w:tr>
      <w:tr w:rsidR="00E50EA7" w:rsidRPr="00E50EA7" w:rsidTr="00E50EA7">
        <w:tc>
          <w:tcPr>
            <w:tcW w:w="321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Соисполнители подпрограммы</w:t>
            </w:r>
          </w:p>
        </w:tc>
        <w:tc>
          <w:tcPr>
            <w:tcW w:w="7016" w:type="dxa"/>
            <w:gridSpan w:val="8"/>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МКУ Отдел культуры Администрации Парабельского района</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Учреждения культуры Парабельского района;</w:t>
            </w:r>
          </w:p>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Отдел управления муниципальным имуществом Администрации Парабельского района.</w:t>
            </w:r>
          </w:p>
        </w:tc>
      </w:tr>
      <w:tr w:rsidR="00E50EA7" w:rsidRPr="00E50EA7" w:rsidTr="00E50EA7">
        <w:trPr>
          <w:trHeight w:val="272"/>
        </w:trPr>
        <w:tc>
          <w:tcPr>
            <w:tcW w:w="321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Цель подпрограммы</w:t>
            </w:r>
          </w:p>
        </w:tc>
        <w:tc>
          <w:tcPr>
            <w:tcW w:w="7016" w:type="dxa"/>
            <w:gridSpan w:val="8"/>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Создание условий для комплексного и эффективного управления муниципальной системой отрасли культуры, обеспечение эффективной бюджетной политики в учреждениях культуры, подведомственных Отделу культуры</w:t>
            </w:r>
          </w:p>
        </w:tc>
      </w:tr>
      <w:tr w:rsidR="00E50EA7" w:rsidRPr="00E50EA7" w:rsidTr="00E50EA7">
        <w:trPr>
          <w:trHeight w:val="248"/>
        </w:trPr>
        <w:tc>
          <w:tcPr>
            <w:tcW w:w="3214" w:type="dxa"/>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4583" w:type="dxa"/>
            <w:gridSpan w:val="3"/>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цели</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2025</w:t>
            </w:r>
          </w:p>
        </w:tc>
        <w:tc>
          <w:tcPr>
            <w:tcW w:w="732"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2026</w:t>
            </w:r>
          </w:p>
        </w:tc>
      </w:tr>
      <w:tr w:rsidR="00E50EA7" w:rsidRPr="00E50EA7" w:rsidTr="00E50EA7">
        <w:trPr>
          <w:trHeight w:val="187"/>
        </w:trPr>
        <w:tc>
          <w:tcPr>
            <w:tcW w:w="3214"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583" w:type="dxa"/>
            <w:gridSpan w:val="3"/>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Исполнение мероприятий программы "Развитие культуры и туризма Парабельского района" в соответствии с объемом запланированных по исполнению бюджетных ассигнований,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100</w:t>
            </w:r>
          </w:p>
        </w:tc>
        <w:tc>
          <w:tcPr>
            <w:tcW w:w="732"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100</w:t>
            </w:r>
          </w:p>
        </w:tc>
      </w:tr>
      <w:tr w:rsidR="00E50EA7" w:rsidRPr="00E50EA7" w:rsidTr="00E50EA7">
        <w:trPr>
          <w:trHeight w:val="563"/>
        </w:trPr>
        <w:tc>
          <w:tcPr>
            <w:tcW w:w="321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Задача подпрограммы</w:t>
            </w:r>
          </w:p>
        </w:tc>
        <w:tc>
          <w:tcPr>
            <w:tcW w:w="7016" w:type="dxa"/>
            <w:gridSpan w:val="8"/>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Целевое и в полном объеме использование бюджетных ассигнований</w:t>
            </w:r>
          </w:p>
        </w:tc>
      </w:tr>
      <w:tr w:rsidR="00E50EA7" w:rsidRPr="00E50EA7" w:rsidTr="00E50EA7">
        <w:trPr>
          <w:trHeight w:val="334"/>
        </w:trPr>
        <w:tc>
          <w:tcPr>
            <w:tcW w:w="3214" w:type="dxa"/>
            <w:vMerge w:val="restart"/>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задачи подпрограммы и их значения (с детализацией по годам реализации)</w:t>
            </w:r>
          </w:p>
        </w:tc>
        <w:tc>
          <w:tcPr>
            <w:tcW w:w="4011"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Показатели задач</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2025</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2026</w:t>
            </w:r>
          </w:p>
        </w:tc>
      </w:tr>
      <w:tr w:rsidR="00E50EA7" w:rsidRPr="00E50EA7" w:rsidTr="00E50EA7">
        <w:trPr>
          <w:trHeight w:val="409"/>
        </w:trPr>
        <w:tc>
          <w:tcPr>
            <w:tcW w:w="3214"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4011"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Освоение ассигнований, 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100</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100</w:t>
            </w:r>
          </w:p>
        </w:tc>
      </w:tr>
      <w:tr w:rsidR="00E50EA7" w:rsidRPr="00E50EA7" w:rsidTr="00E50EA7">
        <w:tc>
          <w:tcPr>
            <w:tcW w:w="3214" w:type="dxa"/>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Сроки реализации подпрограммы</w:t>
            </w:r>
          </w:p>
        </w:tc>
        <w:tc>
          <w:tcPr>
            <w:tcW w:w="7016" w:type="dxa"/>
            <w:gridSpan w:val="8"/>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2024-2026 годы</w:t>
            </w:r>
          </w:p>
        </w:tc>
      </w:tr>
      <w:tr w:rsidR="00E50EA7" w:rsidRPr="00E50EA7" w:rsidTr="00E50EA7">
        <w:trPr>
          <w:trHeight w:val="171"/>
        </w:trPr>
        <w:tc>
          <w:tcPr>
            <w:tcW w:w="3214" w:type="dxa"/>
            <w:vMerge w:val="restart"/>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
        </w:tc>
        <w:tc>
          <w:tcPr>
            <w:tcW w:w="3023"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Источники</w:t>
            </w:r>
          </w:p>
        </w:tc>
        <w:tc>
          <w:tcPr>
            <w:tcW w:w="988"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2025</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2026</w:t>
            </w:r>
          </w:p>
        </w:tc>
      </w:tr>
      <w:tr w:rsidR="00E50EA7" w:rsidRPr="00E50EA7" w:rsidTr="00E50EA7">
        <w:trPr>
          <w:trHeight w:val="171"/>
        </w:trPr>
        <w:tc>
          <w:tcPr>
            <w:tcW w:w="3214" w:type="dxa"/>
            <w:vMerge/>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Федеральный бюджет (по согласованию)</w:t>
            </w:r>
          </w:p>
        </w:tc>
        <w:tc>
          <w:tcPr>
            <w:tcW w:w="988"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r>
      <w:tr w:rsidR="00E50EA7" w:rsidRPr="00E50EA7" w:rsidTr="00E50EA7">
        <w:trPr>
          <w:trHeight w:val="171"/>
        </w:trPr>
        <w:tc>
          <w:tcPr>
            <w:tcW w:w="3214" w:type="dxa"/>
            <w:vMerge/>
            <w:tcBorders>
              <w:top w:val="single" w:sz="4" w:space="0" w:color="auto"/>
              <w:left w:val="single" w:sz="4" w:space="0" w:color="auto"/>
              <w:bottom w:val="single" w:sz="4" w:space="0" w:color="auto"/>
              <w:right w:val="single" w:sz="4" w:space="0" w:color="auto"/>
            </w:tcBorders>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023"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Областной бюджет (по согласованию)</w:t>
            </w:r>
          </w:p>
        </w:tc>
        <w:tc>
          <w:tcPr>
            <w:tcW w:w="988"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0</w:t>
            </w:r>
          </w:p>
        </w:tc>
      </w:tr>
      <w:tr w:rsidR="00E50EA7" w:rsidRPr="00E50EA7" w:rsidTr="00E50EA7">
        <w:trPr>
          <w:trHeight w:val="249"/>
        </w:trPr>
        <w:tc>
          <w:tcPr>
            <w:tcW w:w="3214"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3023"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Районный бюджет</w:t>
            </w:r>
          </w:p>
        </w:tc>
        <w:tc>
          <w:tcPr>
            <w:tcW w:w="988"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23143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7216,7</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8344,2</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7582,1</w:t>
            </w:r>
          </w:p>
        </w:tc>
      </w:tr>
      <w:tr w:rsidR="00E50EA7" w:rsidRPr="00E50EA7" w:rsidTr="00E50EA7">
        <w:trPr>
          <w:trHeight w:val="100"/>
        </w:trPr>
        <w:tc>
          <w:tcPr>
            <w:tcW w:w="3214"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3023"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Всего по источникам</w:t>
            </w:r>
          </w:p>
        </w:tc>
        <w:tc>
          <w:tcPr>
            <w:tcW w:w="988" w:type="dxa"/>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23143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7216,7</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8344,2</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E50EA7" w:rsidRPr="00E50EA7" w:rsidRDefault="00E50EA7" w:rsidP="00E50EA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7582,1</w:t>
            </w:r>
          </w:p>
        </w:tc>
      </w:tr>
    </w:tbl>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3. Информация о мерах муниципального регулирования</w:t>
      </w:r>
    </w:p>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561"/>
        <w:gridCol w:w="2901"/>
        <w:gridCol w:w="1384"/>
        <w:gridCol w:w="2945"/>
      </w:tblGrid>
      <w:tr w:rsidR="00E50EA7" w:rsidRPr="00E50EA7" w:rsidTr="00E50EA7">
        <w:tc>
          <w:tcPr>
            <w:tcW w:w="557"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п/п</w:t>
            </w:r>
          </w:p>
        </w:tc>
        <w:tc>
          <w:tcPr>
            <w:tcW w:w="256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Наименование меры (бюджетные, налоговые, правовые, иные)</w:t>
            </w:r>
          </w:p>
        </w:tc>
        <w:tc>
          <w:tcPr>
            <w:tcW w:w="290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Содержание меры</w:t>
            </w:r>
          </w:p>
        </w:tc>
        <w:tc>
          <w:tcPr>
            <w:tcW w:w="1384"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Срок реализации</w:t>
            </w:r>
          </w:p>
        </w:tc>
        <w:tc>
          <w:tcPr>
            <w:tcW w:w="2945"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Социально</w:t>
            </w:r>
          </w:p>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-экономический эффект, ожидаемый от применения меры</w:t>
            </w:r>
          </w:p>
        </w:tc>
      </w:tr>
      <w:tr w:rsidR="00E50EA7" w:rsidRPr="00E50EA7" w:rsidTr="00E50EA7">
        <w:trPr>
          <w:trHeight w:val="830"/>
        </w:trPr>
        <w:tc>
          <w:tcPr>
            <w:tcW w:w="557"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50EA7">
              <w:rPr>
                <w:rFonts w:ascii="Times New Roman" w:eastAsia="Times New Roman" w:hAnsi="Times New Roman" w:cs="Times New Roman"/>
                <w:sz w:val="24"/>
                <w:szCs w:val="24"/>
                <w:lang w:val="en-US" w:eastAsia="ru-RU"/>
              </w:rPr>
              <w:lastRenderedPageBreak/>
              <w:t>1</w:t>
            </w:r>
          </w:p>
        </w:tc>
        <w:tc>
          <w:tcPr>
            <w:tcW w:w="256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sidRPr="00E50EA7">
              <w:rPr>
                <w:rFonts w:ascii="Times New Roman" w:eastAsia="Times New Roman" w:hAnsi="Times New Roman" w:cs="Times New Roman"/>
                <w:sz w:val="24"/>
                <w:szCs w:val="24"/>
                <w:lang w:eastAsia="ru-RU"/>
              </w:rPr>
              <w:t>Меры правового регулирования</w:t>
            </w:r>
          </w:p>
        </w:tc>
        <w:tc>
          <w:tcPr>
            <w:tcW w:w="2901" w:type="dxa"/>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разработка и принятие правовых актов, обеспечивающих комплекс организационных и финансовых мер по реализации подпрограммы</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2024-2026</w:t>
            </w:r>
          </w:p>
        </w:tc>
        <w:tc>
          <w:tcPr>
            <w:tcW w:w="2945" w:type="dxa"/>
            <w:vMerge w:val="restart"/>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0EA7">
              <w:rPr>
                <w:rFonts w:ascii="Times New Roman" w:eastAsia="Times New Roman" w:hAnsi="Times New Roman" w:cs="Times New Roman"/>
                <w:color w:val="000000"/>
                <w:sz w:val="24"/>
                <w:szCs w:val="24"/>
                <w:lang w:eastAsia="ru-RU"/>
              </w:rPr>
              <w:t>Сбалансированность бюджета учреждений культуры, подведомственных МКУ Отдел культуры и отсутствие просроченной задолженности, (%)</w:t>
            </w:r>
            <w:r w:rsidRPr="00E50EA7">
              <w:rPr>
                <w:rFonts w:ascii="Times New Roman" w:eastAsia="Times New Roman" w:hAnsi="Times New Roman" w:cs="Times New Roman"/>
                <w:sz w:val="24"/>
                <w:szCs w:val="24"/>
                <w:lang w:eastAsia="ru-RU"/>
              </w:rPr>
              <w:t xml:space="preserve"> 100</w:t>
            </w:r>
          </w:p>
        </w:tc>
      </w:tr>
      <w:tr w:rsidR="00E50EA7" w:rsidRPr="00E50EA7" w:rsidTr="00E50EA7">
        <w:trPr>
          <w:trHeight w:val="830"/>
        </w:trPr>
        <w:tc>
          <w:tcPr>
            <w:tcW w:w="557"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50EA7">
              <w:rPr>
                <w:rFonts w:ascii="Times New Roman" w:eastAsia="Times New Roman" w:hAnsi="Times New Roman" w:cs="Times New Roman"/>
                <w:sz w:val="24"/>
                <w:szCs w:val="24"/>
                <w:lang w:val="en-US" w:eastAsia="ru-RU"/>
              </w:rPr>
              <w:t>2</w:t>
            </w:r>
          </w:p>
        </w:tc>
        <w:tc>
          <w:tcPr>
            <w:tcW w:w="2561" w:type="dxa"/>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Организационные меры</w:t>
            </w:r>
          </w:p>
        </w:tc>
        <w:tc>
          <w:tcPr>
            <w:tcW w:w="2901"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c>
          <w:tcPr>
            <w:tcW w:w="2945" w:type="dxa"/>
            <w:vMerge/>
            <w:tcBorders>
              <w:top w:val="single" w:sz="4" w:space="0" w:color="auto"/>
              <w:left w:val="single" w:sz="4" w:space="0" w:color="auto"/>
              <w:bottom w:val="single" w:sz="4" w:space="0" w:color="auto"/>
              <w:right w:val="single" w:sz="4" w:space="0" w:color="auto"/>
            </w:tcBorders>
            <w:vAlign w:val="center"/>
            <w:hideMark/>
          </w:tcPr>
          <w:p w:rsidR="00E50EA7" w:rsidRPr="00E50EA7" w:rsidRDefault="00E50EA7" w:rsidP="00E50EA7">
            <w:pPr>
              <w:spacing w:after="0" w:line="240" w:lineRule="auto"/>
              <w:rPr>
                <w:rFonts w:ascii="Times New Roman" w:eastAsia="Times New Roman" w:hAnsi="Times New Roman" w:cs="Times New Roman"/>
                <w:sz w:val="24"/>
                <w:szCs w:val="24"/>
                <w:lang w:eastAsia="ru-RU"/>
              </w:rPr>
            </w:pPr>
          </w:p>
        </w:tc>
      </w:tr>
    </w:tbl>
    <w:p w:rsidR="00E50EA7" w:rsidRPr="00E50EA7" w:rsidRDefault="00E50EA7" w:rsidP="00E50EA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20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119"/>
        <w:gridCol w:w="1134"/>
        <w:gridCol w:w="1418"/>
        <w:gridCol w:w="1134"/>
        <w:gridCol w:w="1275"/>
        <w:gridCol w:w="1430"/>
      </w:tblGrid>
      <w:tr w:rsidR="00E50EA7" w:rsidRPr="00E50EA7" w:rsidTr="00E50EA7">
        <w:trPr>
          <w:trHeight w:val="428"/>
        </w:trPr>
        <w:tc>
          <w:tcPr>
            <w:tcW w:w="10209" w:type="dxa"/>
            <w:gridSpan w:val="7"/>
            <w:tcBorders>
              <w:top w:val="nil"/>
              <w:left w:val="nil"/>
              <w:bottom w:val="single" w:sz="4" w:space="0" w:color="auto"/>
              <w:right w:val="nil"/>
            </w:tcBorders>
            <w:shd w:val="clear" w:color="auto" w:fill="auto"/>
            <w:vAlign w:val="center"/>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 Перечень мероприятий и ресурсное обеспечение реализации Подпрограммы 5</w:t>
            </w:r>
          </w:p>
        </w:tc>
      </w:tr>
      <w:tr w:rsidR="00E50EA7" w:rsidRPr="00E50EA7" w:rsidTr="00E50EA7">
        <w:trPr>
          <w:trHeight w:val="1311"/>
        </w:trPr>
        <w:tc>
          <w:tcPr>
            <w:tcW w:w="699" w:type="dxa"/>
            <w:vMerge w:val="restart"/>
            <w:tcBorders>
              <w:top w:val="single" w:sz="4"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w:t>
            </w:r>
          </w:p>
        </w:tc>
        <w:tc>
          <w:tcPr>
            <w:tcW w:w="3119" w:type="dxa"/>
            <w:vMerge w:val="restart"/>
            <w:tcBorders>
              <w:top w:val="single" w:sz="4" w:space="0" w:color="auto"/>
            </w:tcBorders>
            <w:shd w:val="clear" w:color="auto" w:fill="auto"/>
            <w:noWrap/>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Наименование подпрограммы, задачи подпрограммы, ВЦП (основного мероприятия) муниципальной программы</w:t>
            </w:r>
          </w:p>
        </w:tc>
        <w:tc>
          <w:tcPr>
            <w:tcW w:w="1134" w:type="dxa"/>
            <w:vMerge w:val="restart"/>
            <w:tcBorders>
              <w:top w:val="single" w:sz="4"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Срок реализации</w:t>
            </w:r>
          </w:p>
        </w:tc>
        <w:tc>
          <w:tcPr>
            <w:tcW w:w="1418" w:type="dxa"/>
            <w:vMerge w:val="restart"/>
            <w:tcBorders>
              <w:top w:val="single" w:sz="4"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Объем финансирования (тыс. рублей)</w:t>
            </w:r>
          </w:p>
        </w:tc>
        <w:tc>
          <w:tcPr>
            <w:tcW w:w="3839" w:type="dxa"/>
            <w:gridSpan w:val="3"/>
            <w:tcBorders>
              <w:top w:val="single" w:sz="4"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 том числе за счет средств</w:t>
            </w:r>
          </w:p>
        </w:tc>
      </w:tr>
      <w:tr w:rsidR="00E50EA7" w:rsidRPr="00E50EA7" w:rsidTr="00E50EA7">
        <w:trPr>
          <w:trHeight w:val="828"/>
        </w:trPr>
        <w:tc>
          <w:tcPr>
            <w:tcW w:w="699" w:type="dxa"/>
            <w:vMerge/>
            <w:tcBorders>
              <w:bottom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tcBorders>
              <w:bottom w:val="single" w:sz="4" w:space="0" w:color="auto"/>
            </w:tcBorders>
            <w:shd w:val="clear" w:color="auto" w:fill="auto"/>
            <w:noWrap/>
            <w:vAlign w:val="bottom"/>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p>
        </w:tc>
        <w:tc>
          <w:tcPr>
            <w:tcW w:w="1134" w:type="dxa"/>
            <w:vMerge/>
            <w:tcBorders>
              <w:bottom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418" w:type="dxa"/>
            <w:vMerge/>
            <w:tcBorders>
              <w:bottom w:val="single" w:sz="4" w:space="0" w:color="auto"/>
            </w:tcBorders>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tcBorders>
              <w:bottom w:val="single" w:sz="4"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Федерального бюджета (по согласованию)</w:t>
            </w:r>
          </w:p>
        </w:tc>
        <w:tc>
          <w:tcPr>
            <w:tcW w:w="1275" w:type="dxa"/>
            <w:tcBorders>
              <w:bottom w:val="single" w:sz="4"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Областного бюджета (по согласованию)</w:t>
            </w:r>
          </w:p>
        </w:tc>
        <w:tc>
          <w:tcPr>
            <w:tcW w:w="1430" w:type="dxa"/>
            <w:tcBorders>
              <w:bottom w:val="single" w:sz="4" w:space="0" w:color="auto"/>
            </w:tcBorders>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Районного бюджета</w:t>
            </w:r>
          </w:p>
        </w:tc>
      </w:tr>
      <w:tr w:rsidR="00E50EA7" w:rsidRPr="00E50EA7" w:rsidTr="00E50EA7">
        <w:trPr>
          <w:trHeight w:val="288"/>
        </w:trPr>
        <w:tc>
          <w:tcPr>
            <w:tcW w:w="699"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w:t>
            </w:r>
          </w:p>
        </w:tc>
        <w:tc>
          <w:tcPr>
            <w:tcW w:w="9510" w:type="dxa"/>
            <w:gridSpan w:val="6"/>
            <w:shd w:val="clear" w:color="auto" w:fill="auto"/>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Задача 1 «Проведение эффективной бюджетной политики в учреждениях культуры, подведомственных МКУ Отделу культуры»</w:t>
            </w:r>
          </w:p>
        </w:tc>
      </w:tr>
      <w:tr w:rsidR="00E50EA7" w:rsidRPr="00E50EA7" w:rsidTr="00E50EA7">
        <w:trPr>
          <w:trHeight w:val="570"/>
        </w:trPr>
        <w:tc>
          <w:tcPr>
            <w:tcW w:w="699" w:type="dxa"/>
            <w:vMerge w:val="restart"/>
            <w:shd w:val="clear" w:color="auto" w:fill="auto"/>
            <w:vAlign w:val="center"/>
            <w:hideMark/>
          </w:tcPr>
          <w:p w:rsidR="00E50EA7" w:rsidRPr="00E50EA7" w:rsidRDefault="00E50EA7" w:rsidP="00E50EA7">
            <w:pPr>
              <w:spacing w:after="0" w:line="240" w:lineRule="auto"/>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w:t>
            </w:r>
          </w:p>
        </w:tc>
        <w:tc>
          <w:tcPr>
            <w:tcW w:w="311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Основное мероприятие «Обеспечение деятельности подведомственных учреждений»</w:t>
            </w:r>
          </w:p>
        </w:tc>
        <w:tc>
          <w:tcPr>
            <w:tcW w:w="1134"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15401,2</w:t>
            </w:r>
          </w:p>
        </w:tc>
        <w:tc>
          <w:tcPr>
            <w:tcW w:w="1134"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43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15401,2</w:t>
            </w:r>
          </w:p>
        </w:tc>
      </w:tr>
      <w:tr w:rsidR="00E50EA7" w:rsidRPr="00E50EA7" w:rsidTr="00E50EA7">
        <w:trPr>
          <w:trHeight w:val="270"/>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4700,5</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4700,5</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5604,4</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5604,4</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5096,3</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5096,3</w:t>
            </w:r>
          </w:p>
        </w:tc>
      </w:tr>
      <w:tr w:rsidR="00E50EA7" w:rsidRPr="00E50EA7" w:rsidTr="00E50EA7">
        <w:trPr>
          <w:trHeight w:val="300"/>
        </w:trPr>
        <w:tc>
          <w:tcPr>
            <w:tcW w:w="69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1.1.1</w:t>
            </w:r>
          </w:p>
        </w:tc>
        <w:tc>
          <w:tcPr>
            <w:tcW w:w="311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 «Фонд оплаты труда учреждений"</w:t>
            </w:r>
          </w:p>
        </w:tc>
        <w:tc>
          <w:tcPr>
            <w:tcW w:w="1134"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9025,8</w:t>
            </w:r>
          </w:p>
        </w:tc>
        <w:tc>
          <w:tcPr>
            <w:tcW w:w="1134" w:type="dxa"/>
            <w:shd w:val="clear" w:color="auto" w:fill="auto"/>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9025,8</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2850,6</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2850,6</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3087,6</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3 087,60</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3087,6</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3 087,60</w:t>
            </w:r>
          </w:p>
        </w:tc>
      </w:tr>
      <w:tr w:rsidR="00E50EA7" w:rsidRPr="00E50EA7" w:rsidTr="00E50EA7">
        <w:trPr>
          <w:trHeight w:val="411"/>
        </w:trPr>
        <w:tc>
          <w:tcPr>
            <w:tcW w:w="69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1.1.2.</w:t>
            </w:r>
          </w:p>
        </w:tc>
        <w:tc>
          <w:tcPr>
            <w:tcW w:w="311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2 "Иные выплаты персоналу учреждений, за исключением фонда оплаты труда</w:t>
            </w:r>
          </w:p>
        </w:tc>
        <w:tc>
          <w:tcPr>
            <w:tcW w:w="1134" w:type="dxa"/>
            <w:shd w:val="clear" w:color="auto" w:fill="auto"/>
            <w:vAlign w:val="center"/>
            <w:hideMark/>
          </w:tcPr>
          <w:p w:rsidR="00E50EA7" w:rsidRPr="00E50EA7" w:rsidRDefault="00E50EA7" w:rsidP="00E50EA7">
            <w:pPr>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274,8</w:t>
            </w:r>
          </w:p>
        </w:tc>
        <w:tc>
          <w:tcPr>
            <w:tcW w:w="1134"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43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274,8</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28,8</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28,8</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123</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123</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123</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123</w:t>
            </w:r>
          </w:p>
        </w:tc>
      </w:tr>
      <w:tr w:rsidR="00E50EA7" w:rsidRPr="00E50EA7" w:rsidTr="00E50EA7">
        <w:trPr>
          <w:trHeight w:val="549"/>
        </w:trPr>
        <w:tc>
          <w:tcPr>
            <w:tcW w:w="69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1.1.3</w:t>
            </w:r>
          </w:p>
        </w:tc>
        <w:tc>
          <w:tcPr>
            <w:tcW w:w="311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3 "Взносы по обязательному социальному страхованию на выплаты по оплате труда работников и иные выплаты работникам учреждений"</w:t>
            </w:r>
          </w:p>
        </w:tc>
        <w:tc>
          <w:tcPr>
            <w:tcW w:w="1134"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2717,8</w:t>
            </w:r>
          </w:p>
        </w:tc>
        <w:tc>
          <w:tcPr>
            <w:tcW w:w="1134"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43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2717,8</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852,8</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852,8</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932,5</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932,5</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932,5</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932,5</w:t>
            </w:r>
          </w:p>
        </w:tc>
      </w:tr>
      <w:tr w:rsidR="00E50EA7" w:rsidRPr="00E50EA7" w:rsidTr="00E50EA7">
        <w:trPr>
          <w:trHeight w:val="288"/>
        </w:trPr>
        <w:tc>
          <w:tcPr>
            <w:tcW w:w="69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1.1.4</w:t>
            </w:r>
          </w:p>
        </w:tc>
        <w:tc>
          <w:tcPr>
            <w:tcW w:w="311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4 "Прочая </w:t>
            </w:r>
            <w:r w:rsidRPr="00E50EA7">
              <w:rPr>
                <w:rFonts w:ascii="Times New Roman" w:eastAsia="Times New Roman" w:hAnsi="Times New Roman" w:cs="Times New Roman"/>
                <w:color w:val="000000"/>
                <w:sz w:val="24"/>
                <w:szCs w:val="24"/>
                <w:lang w:eastAsia="ru-RU"/>
              </w:rPr>
              <w:lastRenderedPageBreak/>
              <w:t xml:space="preserve">закупка товаров, работ, услуг </w:t>
            </w:r>
          </w:p>
        </w:tc>
        <w:tc>
          <w:tcPr>
            <w:tcW w:w="1134"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lastRenderedPageBreak/>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3370,2</w:t>
            </w:r>
          </w:p>
        </w:tc>
        <w:tc>
          <w:tcPr>
            <w:tcW w:w="1134"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43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3370,2</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sz w:val="24"/>
                <w:szCs w:val="24"/>
                <w:lang w:eastAsia="ru-RU"/>
              </w:rPr>
              <w:t>964,3</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sz w:val="24"/>
                <w:szCs w:val="24"/>
                <w:lang w:eastAsia="ru-RU"/>
              </w:rPr>
              <w:t>964,3</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1457,1</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1457,1</w:t>
            </w:r>
          </w:p>
        </w:tc>
      </w:tr>
      <w:tr w:rsidR="00E50EA7" w:rsidRPr="00E50EA7" w:rsidTr="00E50EA7">
        <w:trPr>
          <w:trHeight w:val="276"/>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948,9</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948,9</w:t>
            </w:r>
          </w:p>
        </w:tc>
      </w:tr>
      <w:tr w:rsidR="00E50EA7" w:rsidRPr="00E50EA7" w:rsidTr="00E50EA7">
        <w:trPr>
          <w:trHeight w:val="288"/>
        </w:trPr>
        <w:tc>
          <w:tcPr>
            <w:tcW w:w="69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1.1.5</w:t>
            </w:r>
          </w:p>
        </w:tc>
        <w:tc>
          <w:tcPr>
            <w:tcW w:w="311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5" Уплата прочих налогов, сборов</w:t>
            </w:r>
          </w:p>
        </w:tc>
        <w:tc>
          <w:tcPr>
            <w:tcW w:w="1134"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12,6</w:t>
            </w:r>
          </w:p>
        </w:tc>
        <w:tc>
          <w:tcPr>
            <w:tcW w:w="1134"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43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12</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4</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4,3</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4,3</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4,3</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4,3</w:t>
            </w:r>
          </w:p>
        </w:tc>
      </w:tr>
      <w:tr w:rsidR="00E50EA7" w:rsidRPr="00E50EA7" w:rsidTr="00E50EA7">
        <w:trPr>
          <w:trHeight w:val="288"/>
        </w:trPr>
        <w:tc>
          <w:tcPr>
            <w:tcW w:w="69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1.2.1</w:t>
            </w:r>
          </w:p>
        </w:tc>
        <w:tc>
          <w:tcPr>
            <w:tcW w:w="311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Основное мероприятие «Общегосударственные вопросы»</w:t>
            </w:r>
          </w:p>
        </w:tc>
        <w:tc>
          <w:tcPr>
            <w:tcW w:w="1134"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7741,7</w:t>
            </w:r>
          </w:p>
        </w:tc>
        <w:tc>
          <w:tcPr>
            <w:tcW w:w="1134"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43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7741,7</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2516,2</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2516,2</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2739,7</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2739,7</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2485,8</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2485,8</w:t>
            </w:r>
          </w:p>
        </w:tc>
      </w:tr>
      <w:tr w:rsidR="00E50EA7" w:rsidRPr="00E50EA7" w:rsidTr="00E50EA7">
        <w:trPr>
          <w:trHeight w:val="288"/>
        </w:trPr>
        <w:tc>
          <w:tcPr>
            <w:tcW w:w="69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1.2.2</w:t>
            </w:r>
          </w:p>
        </w:tc>
        <w:tc>
          <w:tcPr>
            <w:tcW w:w="311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1 «Фонд оплаты труда учреждений"</w:t>
            </w:r>
          </w:p>
        </w:tc>
        <w:tc>
          <w:tcPr>
            <w:tcW w:w="1134"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5902,1</w:t>
            </w:r>
          </w:p>
        </w:tc>
        <w:tc>
          <w:tcPr>
            <w:tcW w:w="1134"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43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5902,1</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1888,3</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1888,3</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2104,4</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2104,4</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1909,4</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1 909,40</w:t>
            </w:r>
          </w:p>
        </w:tc>
      </w:tr>
      <w:tr w:rsidR="00E50EA7" w:rsidRPr="00E50EA7" w:rsidTr="00E50EA7">
        <w:trPr>
          <w:trHeight w:val="339"/>
        </w:trPr>
        <w:tc>
          <w:tcPr>
            <w:tcW w:w="69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1.2.3.</w:t>
            </w:r>
          </w:p>
        </w:tc>
        <w:tc>
          <w:tcPr>
            <w:tcW w:w="311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xml:space="preserve">Мероприятие 2 "Иные выплаты </w:t>
            </w:r>
          </w:p>
        </w:tc>
        <w:tc>
          <w:tcPr>
            <w:tcW w:w="1134"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62,7</w:t>
            </w:r>
          </w:p>
        </w:tc>
        <w:tc>
          <w:tcPr>
            <w:tcW w:w="1134"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43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62,7</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62,7</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62,7</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r>
      <w:tr w:rsidR="00E50EA7" w:rsidRPr="00E50EA7" w:rsidTr="00E50EA7">
        <w:trPr>
          <w:trHeight w:val="510"/>
        </w:trPr>
        <w:tc>
          <w:tcPr>
            <w:tcW w:w="69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1.2.4.</w:t>
            </w:r>
          </w:p>
        </w:tc>
        <w:tc>
          <w:tcPr>
            <w:tcW w:w="311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Мероприятие 3 "Взносы по обязательному социальному страхованию на выплаты по оплате труда работников и иные выплаты работникам учреждений"</w:t>
            </w:r>
          </w:p>
        </w:tc>
        <w:tc>
          <w:tcPr>
            <w:tcW w:w="1134" w:type="dxa"/>
            <w:shd w:val="clear" w:color="auto" w:fill="auto"/>
            <w:vAlign w:val="center"/>
            <w:hideMark/>
          </w:tcPr>
          <w:p w:rsidR="00E50EA7" w:rsidRPr="00E50EA7" w:rsidRDefault="00E50EA7" w:rsidP="00E50EA7">
            <w:pP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1776,9</w:t>
            </w:r>
          </w:p>
        </w:tc>
        <w:tc>
          <w:tcPr>
            <w:tcW w:w="1134"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43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1776,9</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565,2</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565,2</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2025год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635,3</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635,3</w:t>
            </w:r>
          </w:p>
        </w:tc>
      </w:tr>
      <w:tr w:rsidR="00E50EA7" w:rsidRPr="00E50EA7" w:rsidTr="00E50EA7">
        <w:trPr>
          <w:trHeight w:val="300"/>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Cs/>
                <w:color w:val="000000"/>
                <w:sz w:val="24"/>
                <w:szCs w:val="24"/>
                <w:lang w:eastAsia="ru-RU"/>
              </w:rPr>
            </w:pPr>
            <w:r w:rsidRPr="00E50EA7">
              <w:rPr>
                <w:rFonts w:ascii="Times New Roman" w:eastAsia="Times New Roman" w:hAnsi="Times New Roman" w:cs="Times New Roman"/>
                <w:b/>
                <w:bCs/>
                <w:color w:val="000000"/>
                <w:sz w:val="24"/>
                <w:szCs w:val="24"/>
                <w:lang w:eastAsia="ru-RU"/>
              </w:rPr>
              <w:t>576,4</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576,4</w:t>
            </w:r>
          </w:p>
        </w:tc>
      </w:tr>
      <w:tr w:rsidR="00E50EA7" w:rsidRPr="00E50EA7" w:rsidTr="00E50EA7">
        <w:trPr>
          <w:trHeight w:val="288"/>
        </w:trPr>
        <w:tc>
          <w:tcPr>
            <w:tcW w:w="69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w:t>
            </w:r>
          </w:p>
        </w:tc>
        <w:tc>
          <w:tcPr>
            <w:tcW w:w="3119" w:type="dxa"/>
            <w:vMerge w:val="restart"/>
            <w:shd w:val="clear" w:color="auto" w:fill="auto"/>
            <w:vAlign w:val="center"/>
            <w:hideMark/>
          </w:tcPr>
          <w:p w:rsidR="00E50EA7" w:rsidRPr="00E50EA7" w:rsidRDefault="00E50EA7" w:rsidP="00E50EA7">
            <w:pPr>
              <w:rPr>
                <w:rFonts w:ascii="Times New Roman" w:eastAsia="Times New Roman" w:hAnsi="Times New Roman" w:cs="Times New Roman"/>
                <w:color w:val="000000"/>
                <w:sz w:val="24"/>
                <w:szCs w:val="24"/>
                <w:lang w:eastAsia="ru-RU"/>
              </w:rPr>
            </w:pPr>
            <w:r w:rsidRPr="00E50EA7">
              <w:rPr>
                <w:rFonts w:ascii="Times New Roman" w:eastAsia="Times New Roman" w:hAnsi="Times New Roman" w:cs="Times New Roman"/>
                <w:color w:val="000000"/>
                <w:sz w:val="24"/>
                <w:szCs w:val="24"/>
                <w:lang w:eastAsia="ru-RU"/>
              </w:rPr>
              <w:t>Всего по подпрограмме</w:t>
            </w:r>
          </w:p>
        </w:tc>
        <w:tc>
          <w:tcPr>
            <w:tcW w:w="1134" w:type="dxa"/>
            <w:shd w:val="clear" w:color="auto" w:fill="auto"/>
            <w:vAlign w:val="center"/>
            <w:hideMark/>
          </w:tcPr>
          <w:p w:rsidR="00E50EA7" w:rsidRPr="00E50EA7" w:rsidRDefault="00E50EA7" w:rsidP="00E50EA7">
            <w:pP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всего</w:t>
            </w:r>
          </w:p>
        </w:tc>
        <w:tc>
          <w:tcPr>
            <w:tcW w:w="1418"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23143</w:t>
            </w:r>
          </w:p>
        </w:tc>
        <w:tc>
          <w:tcPr>
            <w:tcW w:w="1134"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0</w:t>
            </w:r>
          </w:p>
        </w:tc>
        <w:tc>
          <w:tcPr>
            <w:tcW w:w="1275"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 </w:t>
            </w:r>
          </w:p>
        </w:tc>
        <w:tc>
          <w:tcPr>
            <w:tcW w:w="1430" w:type="dxa"/>
            <w:shd w:val="clear" w:color="auto" w:fill="auto"/>
            <w:vAlign w:val="center"/>
            <w:hideMark/>
          </w:tcPr>
          <w:p w:rsidR="00E50EA7" w:rsidRPr="00E50EA7" w:rsidRDefault="00E50EA7" w:rsidP="00E50EA7">
            <w:pPr>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23143</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bCs/>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2024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7216,7</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sz w:val="24"/>
                <w:szCs w:val="24"/>
                <w:lang w:eastAsia="ru-RU"/>
              </w:rPr>
              <w:t>0</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sz w:val="24"/>
                <w:szCs w:val="24"/>
                <w:lang w:eastAsia="ru-RU"/>
              </w:rPr>
              <w:t>0</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7216,7</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bCs/>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2025год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8344,2</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8344,2</w:t>
            </w:r>
          </w:p>
        </w:tc>
      </w:tr>
      <w:tr w:rsidR="00E50EA7" w:rsidRPr="00E50EA7" w:rsidTr="00E50EA7">
        <w:trPr>
          <w:trHeight w:val="288"/>
        </w:trPr>
        <w:tc>
          <w:tcPr>
            <w:tcW w:w="69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bCs/>
                <w:color w:val="000000"/>
                <w:sz w:val="24"/>
                <w:szCs w:val="24"/>
                <w:lang w:eastAsia="ru-RU"/>
              </w:rPr>
            </w:pPr>
          </w:p>
        </w:tc>
        <w:tc>
          <w:tcPr>
            <w:tcW w:w="3119" w:type="dxa"/>
            <w:vMerge/>
            <w:vAlign w:val="center"/>
            <w:hideMark/>
          </w:tcPr>
          <w:p w:rsidR="00E50EA7" w:rsidRPr="00E50EA7" w:rsidRDefault="00E50EA7" w:rsidP="00E50EA7">
            <w:pPr>
              <w:spacing w:after="0" w:line="240" w:lineRule="auto"/>
              <w:contextualSpacing/>
              <w:rPr>
                <w:rFonts w:ascii="Times New Roman" w:eastAsia="Times New Roman" w:hAnsi="Times New Roman" w:cs="Times New Roman"/>
                <w:b/>
                <w:color w:val="000000"/>
                <w:sz w:val="24"/>
                <w:szCs w:val="24"/>
                <w:lang w:eastAsia="ru-RU"/>
              </w:rPr>
            </w:pP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2026 год</w:t>
            </w:r>
          </w:p>
        </w:tc>
        <w:tc>
          <w:tcPr>
            <w:tcW w:w="1418"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7582,1</w:t>
            </w:r>
          </w:p>
        </w:tc>
        <w:tc>
          <w:tcPr>
            <w:tcW w:w="1134"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275"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color w:val="000000"/>
                <w:sz w:val="24"/>
                <w:szCs w:val="24"/>
                <w:lang w:eastAsia="ru-RU"/>
              </w:rPr>
            </w:pPr>
            <w:r w:rsidRPr="00E50EA7">
              <w:rPr>
                <w:rFonts w:ascii="Times New Roman" w:eastAsia="Times New Roman" w:hAnsi="Times New Roman" w:cs="Times New Roman"/>
                <w:color w:val="000000"/>
                <w:sz w:val="24"/>
                <w:szCs w:val="24"/>
                <w:lang w:eastAsia="ru-RU"/>
              </w:rPr>
              <w:t> </w:t>
            </w:r>
          </w:p>
        </w:tc>
        <w:tc>
          <w:tcPr>
            <w:tcW w:w="1430" w:type="dxa"/>
            <w:shd w:val="clear" w:color="auto" w:fill="auto"/>
            <w:vAlign w:val="center"/>
            <w:hideMark/>
          </w:tcPr>
          <w:p w:rsidR="00E50EA7" w:rsidRPr="00E50EA7" w:rsidRDefault="00E50EA7" w:rsidP="00E50EA7">
            <w:pPr>
              <w:spacing w:after="0" w:line="240" w:lineRule="auto"/>
              <w:contextualSpacing/>
              <w:jc w:val="center"/>
              <w:rPr>
                <w:rFonts w:ascii="Times New Roman" w:eastAsia="Times New Roman" w:hAnsi="Times New Roman" w:cs="Times New Roman"/>
                <w:b/>
                <w:bCs/>
                <w:color w:val="000000"/>
                <w:sz w:val="24"/>
                <w:szCs w:val="24"/>
                <w:lang w:eastAsia="ru-RU"/>
              </w:rPr>
            </w:pPr>
            <w:r w:rsidRPr="00E50EA7">
              <w:rPr>
                <w:rFonts w:ascii="Times New Roman" w:eastAsia="Times New Roman" w:hAnsi="Times New Roman" w:cs="Times New Roman"/>
                <w:b/>
                <w:bCs/>
                <w:color w:val="000000"/>
                <w:sz w:val="24"/>
                <w:szCs w:val="24"/>
                <w:lang w:eastAsia="ru-RU"/>
              </w:rPr>
              <w:t>7582,1</w:t>
            </w:r>
          </w:p>
        </w:tc>
      </w:tr>
    </w:tbl>
    <w:p w:rsidR="00E50EA7" w:rsidRPr="00E50EA7" w:rsidRDefault="00E50EA7" w:rsidP="00E50EA7">
      <w:pPr>
        <w:widowControl w:val="0"/>
        <w:tabs>
          <w:tab w:val="left" w:pos="312"/>
        </w:tabs>
        <w:autoSpaceDE w:val="0"/>
        <w:autoSpaceDN w:val="0"/>
        <w:adjustRightInd w:val="0"/>
        <w:spacing w:after="120" w:line="240" w:lineRule="auto"/>
        <w:rPr>
          <w:rFonts w:ascii="Times New Roman" w:eastAsia="Times New Roman" w:hAnsi="Times New Roman" w:cs="Times New Roman"/>
          <w:sz w:val="24"/>
          <w:szCs w:val="24"/>
          <w:lang w:eastAsia="ru-RU"/>
        </w:rPr>
      </w:pPr>
    </w:p>
    <w:p w:rsidR="00E50EA7" w:rsidRPr="00E50EA7" w:rsidRDefault="00E50EA7" w:rsidP="00E50EA7">
      <w:pPr>
        <w:spacing w:after="0" w:line="240" w:lineRule="auto"/>
        <w:jc w:val="both"/>
        <w:rPr>
          <w:rFonts w:ascii="Times New Roman" w:eastAsia="Times New Roman" w:hAnsi="Times New Roman" w:cs="Times New Roman"/>
          <w:sz w:val="24"/>
          <w:szCs w:val="24"/>
          <w:lang w:eastAsia="ru-RU"/>
        </w:rPr>
      </w:pPr>
      <w:r w:rsidRPr="00E50EA7">
        <w:rPr>
          <w:rFonts w:ascii="Times New Roman" w:eastAsia="Times New Roman" w:hAnsi="Times New Roman" w:cs="Times New Roman"/>
          <w:sz w:val="24"/>
          <w:szCs w:val="24"/>
          <w:lang w:eastAsia="ru-RU"/>
        </w:rPr>
        <w:t xml:space="preserve"> </w:t>
      </w:r>
    </w:p>
    <w:p w:rsidR="0080069F" w:rsidRPr="00F86785" w:rsidRDefault="0080069F" w:rsidP="00E979A7">
      <w:pPr>
        <w:spacing w:after="0" w:line="240" w:lineRule="auto"/>
        <w:jc w:val="right"/>
        <w:rPr>
          <w:rFonts w:ascii="Times New Roman" w:eastAsia="Times New Roman" w:hAnsi="Times New Roman" w:cs="Times New Roman"/>
          <w:sz w:val="24"/>
          <w:szCs w:val="24"/>
          <w:lang w:eastAsia="ru-RU"/>
        </w:rPr>
      </w:pPr>
    </w:p>
    <w:sectPr w:rsidR="0080069F" w:rsidRPr="00F86785" w:rsidSect="0080069F">
      <w:footerReference w:type="even" r:id="rId10"/>
      <w:footerReference w:type="default" r:id="rId11"/>
      <w:pgSz w:w="11906" w:h="16838"/>
      <w:pgMar w:top="1134" w:right="567" w:bottom="1134"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FA0" w:rsidRDefault="00DF4FA0">
      <w:pPr>
        <w:spacing w:after="0" w:line="240" w:lineRule="auto"/>
      </w:pPr>
      <w:r>
        <w:separator/>
      </w:r>
    </w:p>
  </w:endnote>
  <w:endnote w:type="continuationSeparator" w:id="0">
    <w:p w:rsidR="00DF4FA0" w:rsidRDefault="00DF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EA7" w:rsidRDefault="00E50EA7" w:rsidP="00E979A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0EA7" w:rsidRDefault="00E50EA7" w:rsidP="00E979A7">
    <w:pPr>
      <w:pStyle w:val="a3"/>
      <w:ind w:right="360"/>
    </w:pPr>
  </w:p>
  <w:p w:rsidR="00E50EA7" w:rsidRDefault="00E50E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EA7" w:rsidRDefault="00E50EA7" w:rsidP="00E979A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F391D">
      <w:rPr>
        <w:rStyle w:val="a5"/>
        <w:noProof/>
      </w:rPr>
      <w:t>55</w:t>
    </w:r>
    <w:r>
      <w:rPr>
        <w:rStyle w:val="a5"/>
      </w:rPr>
      <w:fldChar w:fldCharType="end"/>
    </w:r>
  </w:p>
  <w:p w:rsidR="00E50EA7" w:rsidRDefault="00E50EA7" w:rsidP="00E979A7">
    <w:pPr>
      <w:pStyle w:val="a3"/>
      <w:ind w:right="360"/>
    </w:pPr>
  </w:p>
  <w:p w:rsidR="00E50EA7" w:rsidRDefault="00E50E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FA0" w:rsidRDefault="00DF4FA0">
      <w:pPr>
        <w:spacing w:after="0" w:line="240" w:lineRule="auto"/>
      </w:pPr>
      <w:r>
        <w:separator/>
      </w:r>
    </w:p>
  </w:footnote>
  <w:footnote w:type="continuationSeparator" w:id="0">
    <w:p w:rsidR="00DF4FA0" w:rsidRDefault="00DF4F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7FA"/>
    <w:multiLevelType w:val="hybridMultilevel"/>
    <w:tmpl w:val="4844BD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367414"/>
    <w:multiLevelType w:val="hybridMultilevel"/>
    <w:tmpl w:val="CBCE2122"/>
    <w:lvl w:ilvl="0" w:tplc="75AE0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4979FB"/>
    <w:multiLevelType w:val="hybridMultilevel"/>
    <w:tmpl w:val="DFDE05D4"/>
    <w:lvl w:ilvl="0" w:tplc="55A035C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6034A"/>
    <w:multiLevelType w:val="hybridMultilevel"/>
    <w:tmpl w:val="701A1990"/>
    <w:lvl w:ilvl="0" w:tplc="75AE0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8B4211"/>
    <w:multiLevelType w:val="hybridMultilevel"/>
    <w:tmpl w:val="81A872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1956D4A"/>
    <w:multiLevelType w:val="hybridMultilevel"/>
    <w:tmpl w:val="F4060F6C"/>
    <w:lvl w:ilvl="0" w:tplc="75AE0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C191966"/>
    <w:multiLevelType w:val="hybridMultilevel"/>
    <w:tmpl w:val="0AC456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C4A6D27"/>
    <w:multiLevelType w:val="hybridMultilevel"/>
    <w:tmpl w:val="A3241278"/>
    <w:lvl w:ilvl="0" w:tplc="75AE0A1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D6303A9"/>
    <w:multiLevelType w:val="hybridMultilevel"/>
    <w:tmpl w:val="1A187C1E"/>
    <w:lvl w:ilvl="0" w:tplc="75AE0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7590C34"/>
    <w:multiLevelType w:val="hybridMultilevel"/>
    <w:tmpl w:val="D1DA0F72"/>
    <w:lvl w:ilvl="0" w:tplc="75AE0A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7AF02F9"/>
    <w:multiLevelType w:val="hybridMultilevel"/>
    <w:tmpl w:val="5728359E"/>
    <w:lvl w:ilvl="0" w:tplc="75AE0A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E94614B"/>
    <w:multiLevelType w:val="hybridMultilevel"/>
    <w:tmpl w:val="A03CC3B2"/>
    <w:lvl w:ilvl="0" w:tplc="75AE0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4D775B"/>
    <w:multiLevelType w:val="hybridMultilevel"/>
    <w:tmpl w:val="6A36FF22"/>
    <w:lvl w:ilvl="0" w:tplc="75AE0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E8B76B0"/>
    <w:multiLevelType w:val="hybridMultilevel"/>
    <w:tmpl w:val="0E982328"/>
    <w:lvl w:ilvl="0" w:tplc="75AE0A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9"/>
  </w:num>
  <w:num w:numId="6">
    <w:abstractNumId w:val="13"/>
  </w:num>
  <w:num w:numId="7">
    <w:abstractNumId w:val="7"/>
  </w:num>
  <w:num w:numId="8">
    <w:abstractNumId w:val="2"/>
  </w:num>
  <w:num w:numId="9">
    <w:abstractNumId w:val="1"/>
  </w:num>
  <w:num w:numId="10">
    <w:abstractNumId w:val="8"/>
  </w:num>
  <w:num w:numId="11">
    <w:abstractNumId w:val="10"/>
  </w:num>
  <w:num w:numId="12">
    <w:abstractNumId w:val="5"/>
  </w:num>
  <w:num w:numId="13">
    <w:abstractNumId w:val="12"/>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B46"/>
    <w:rsid w:val="000051DC"/>
    <w:rsid w:val="00013E78"/>
    <w:rsid w:val="0002048B"/>
    <w:rsid w:val="0002662D"/>
    <w:rsid w:val="000360D5"/>
    <w:rsid w:val="00061D1A"/>
    <w:rsid w:val="00064844"/>
    <w:rsid w:val="00072567"/>
    <w:rsid w:val="0008429F"/>
    <w:rsid w:val="00084973"/>
    <w:rsid w:val="00093C2F"/>
    <w:rsid w:val="000A3563"/>
    <w:rsid w:val="000B0C40"/>
    <w:rsid w:val="000B40A2"/>
    <w:rsid w:val="000B56B9"/>
    <w:rsid w:val="000C6C9D"/>
    <w:rsid w:val="000C721E"/>
    <w:rsid w:val="000E0276"/>
    <w:rsid w:val="000E7E9D"/>
    <w:rsid w:val="00122D87"/>
    <w:rsid w:val="00133EF3"/>
    <w:rsid w:val="00134F21"/>
    <w:rsid w:val="00143319"/>
    <w:rsid w:val="00144EF3"/>
    <w:rsid w:val="001602C3"/>
    <w:rsid w:val="001626FB"/>
    <w:rsid w:val="001641DD"/>
    <w:rsid w:val="00173B6D"/>
    <w:rsid w:val="001948A7"/>
    <w:rsid w:val="001A70D5"/>
    <w:rsid w:val="001B1320"/>
    <w:rsid w:val="001C3B71"/>
    <w:rsid w:val="001C442A"/>
    <w:rsid w:val="001C6B01"/>
    <w:rsid w:val="001D1676"/>
    <w:rsid w:val="001D2D62"/>
    <w:rsid w:val="001D3982"/>
    <w:rsid w:val="001E2EC0"/>
    <w:rsid w:val="00206155"/>
    <w:rsid w:val="002332A0"/>
    <w:rsid w:val="002401F3"/>
    <w:rsid w:val="0025037E"/>
    <w:rsid w:val="00252037"/>
    <w:rsid w:val="0025423F"/>
    <w:rsid w:val="00274EE0"/>
    <w:rsid w:val="002831A7"/>
    <w:rsid w:val="00290461"/>
    <w:rsid w:val="002A7199"/>
    <w:rsid w:val="002A7441"/>
    <w:rsid w:val="002B2399"/>
    <w:rsid w:val="002C2BD7"/>
    <w:rsid w:val="00306903"/>
    <w:rsid w:val="003106DC"/>
    <w:rsid w:val="003156E3"/>
    <w:rsid w:val="00351DE1"/>
    <w:rsid w:val="003530B9"/>
    <w:rsid w:val="00353389"/>
    <w:rsid w:val="00355A82"/>
    <w:rsid w:val="00364B0D"/>
    <w:rsid w:val="00366E5D"/>
    <w:rsid w:val="0038108D"/>
    <w:rsid w:val="00395161"/>
    <w:rsid w:val="003A3E56"/>
    <w:rsid w:val="003B49B2"/>
    <w:rsid w:val="003B54ED"/>
    <w:rsid w:val="003C0C8F"/>
    <w:rsid w:val="003C295E"/>
    <w:rsid w:val="003C471D"/>
    <w:rsid w:val="003D2C3D"/>
    <w:rsid w:val="003E292C"/>
    <w:rsid w:val="003E2EAC"/>
    <w:rsid w:val="003E553D"/>
    <w:rsid w:val="003F2E68"/>
    <w:rsid w:val="003F66DB"/>
    <w:rsid w:val="003F71D1"/>
    <w:rsid w:val="00402760"/>
    <w:rsid w:val="00410FF7"/>
    <w:rsid w:val="00411269"/>
    <w:rsid w:val="004250DE"/>
    <w:rsid w:val="00432969"/>
    <w:rsid w:val="004370D7"/>
    <w:rsid w:val="00454377"/>
    <w:rsid w:val="004551E9"/>
    <w:rsid w:val="0048350D"/>
    <w:rsid w:val="00484157"/>
    <w:rsid w:val="00485404"/>
    <w:rsid w:val="00492C15"/>
    <w:rsid w:val="004B07A3"/>
    <w:rsid w:val="004B1D51"/>
    <w:rsid w:val="004B2066"/>
    <w:rsid w:val="004B282D"/>
    <w:rsid w:val="004B7ADE"/>
    <w:rsid w:val="004C0700"/>
    <w:rsid w:val="004C1981"/>
    <w:rsid w:val="004C326A"/>
    <w:rsid w:val="004C7CEF"/>
    <w:rsid w:val="004D29D0"/>
    <w:rsid w:val="004E00D3"/>
    <w:rsid w:val="004E0B23"/>
    <w:rsid w:val="004F1297"/>
    <w:rsid w:val="004F27AB"/>
    <w:rsid w:val="004F2BE8"/>
    <w:rsid w:val="004F412C"/>
    <w:rsid w:val="00500C31"/>
    <w:rsid w:val="005015DB"/>
    <w:rsid w:val="00505655"/>
    <w:rsid w:val="00506214"/>
    <w:rsid w:val="005067ED"/>
    <w:rsid w:val="0052714D"/>
    <w:rsid w:val="005316B6"/>
    <w:rsid w:val="005353AA"/>
    <w:rsid w:val="00535C53"/>
    <w:rsid w:val="00545395"/>
    <w:rsid w:val="00573DBB"/>
    <w:rsid w:val="00574C43"/>
    <w:rsid w:val="00576524"/>
    <w:rsid w:val="0057657E"/>
    <w:rsid w:val="00583492"/>
    <w:rsid w:val="005B6412"/>
    <w:rsid w:val="005B7C51"/>
    <w:rsid w:val="005C20D4"/>
    <w:rsid w:val="005E4FC1"/>
    <w:rsid w:val="005E7705"/>
    <w:rsid w:val="005F391D"/>
    <w:rsid w:val="006079BF"/>
    <w:rsid w:val="0061681F"/>
    <w:rsid w:val="00637E22"/>
    <w:rsid w:val="00640A14"/>
    <w:rsid w:val="006642AD"/>
    <w:rsid w:val="00671B36"/>
    <w:rsid w:val="0067514C"/>
    <w:rsid w:val="006765C3"/>
    <w:rsid w:val="006A5AF3"/>
    <w:rsid w:val="006A65DD"/>
    <w:rsid w:val="006B6E72"/>
    <w:rsid w:val="006D0B05"/>
    <w:rsid w:val="006E2006"/>
    <w:rsid w:val="006E5930"/>
    <w:rsid w:val="006E77F9"/>
    <w:rsid w:val="00702A13"/>
    <w:rsid w:val="00705C0E"/>
    <w:rsid w:val="00713F58"/>
    <w:rsid w:val="007327A9"/>
    <w:rsid w:val="00732E1F"/>
    <w:rsid w:val="007360F7"/>
    <w:rsid w:val="007435A7"/>
    <w:rsid w:val="007476AF"/>
    <w:rsid w:val="007B0171"/>
    <w:rsid w:val="007C341E"/>
    <w:rsid w:val="007C4767"/>
    <w:rsid w:val="007D2538"/>
    <w:rsid w:val="007F4D68"/>
    <w:rsid w:val="007F52F5"/>
    <w:rsid w:val="007F60F9"/>
    <w:rsid w:val="0080069F"/>
    <w:rsid w:val="0080398A"/>
    <w:rsid w:val="00805059"/>
    <w:rsid w:val="00812159"/>
    <w:rsid w:val="00812CD5"/>
    <w:rsid w:val="00814D4D"/>
    <w:rsid w:val="00821333"/>
    <w:rsid w:val="008229BA"/>
    <w:rsid w:val="00822F44"/>
    <w:rsid w:val="00822FAF"/>
    <w:rsid w:val="008303D3"/>
    <w:rsid w:val="00833D96"/>
    <w:rsid w:val="00861815"/>
    <w:rsid w:val="00881DA9"/>
    <w:rsid w:val="00885FB7"/>
    <w:rsid w:val="00890624"/>
    <w:rsid w:val="008962DE"/>
    <w:rsid w:val="008A1C9B"/>
    <w:rsid w:val="008A45FC"/>
    <w:rsid w:val="008B0932"/>
    <w:rsid w:val="008C1D3B"/>
    <w:rsid w:val="008E3E7D"/>
    <w:rsid w:val="008F39B1"/>
    <w:rsid w:val="009219FF"/>
    <w:rsid w:val="00923287"/>
    <w:rsid w:val="00923989"/>
    <w:rsid w:val="009349AD"/>
    <w:rsid w:val="009406AD"/>
    <w:rsid w:val="00940DF2"/>
    <w:rsid w:val="009435A6"/>
    <w:rsid w:val="00950B17"/>
    <w:rsid w:val="009611AD"/>
    <w:rsid w:val="00962AEE"/>
    <w:rsid w:val="0098403C"/>
    <w:rsid w:val="00985381"/>
    <w:rsid w:val="009879F1"/>
    <w:rsid w:val="009B197C"/>
    <w:rsid w:val="009B66DC"/>
    <w:rsid w:val="009C7989"/>
    <w:rsid w:val="009C7AC9"/>
    <w:rsid w:val="009E4979"/>
    <w:rsid w:val="009F1FF0"/>
    <w:rsid w:val="00A03B60"/>
    <w:rsid w:val="00A0622B"/>
    <w:rsid w:val="00A10F9F"/>
    <w:rsid w:val="00A128F2"/>
    <w:rsid w:val="00A234D5"/>
    <w:rsid w:val="00A64379"/>
    <w:rsid w:val="00A64B46"/>
    <w:rsid w:val="00A74F83"/>
    <w:rsid w:val="00A8056B"/>
    <w:rsid w:val="00A843E6"/>
    <w:rsid w:val="00AC0EFA"/>
    <w:rsid w:val="00AC4BDC"/>
    <w:rsid w:val="00AD2412"/>
    <w:rsid w:val="00B0383F"/>
    <w:rsid w:val="00B3055F"/>
    <w:rsid w:val="00B516DD"/>
    <w:rsid w:val="00B60E24"/>
    <w:rsid w:val="00B65AE4"/>
    <w:rsid w:val="00B6625E"/>
    <w:rsid w:val="00B76A5D"/>
    <w:rsid w:val="00B824E2"/>
    <w:rsid w:val="00B90696"/>
    <w:rsid w:val="00BA50E4"/>
    <w:rsid w:val="00BB1E4A"/>
    <w:rsid w:val="00BC575E"/>
    <w:rsid w:val="00BD59A3"/>
    <w:rsid w:val="00BE02C1"/>
    <w:rsid w:val="00BE363B"/>
    <w:rsid w:val="00BE4A7B"/>
    <w:rsid w:val="00BE51F3"/>
    <w:rsid w:val="00BF7CA4"/>
    <w:rsid w:val="00C0251F"/>
    <w:rsid w:val="00C05D3F"/>
    <w:rsid w:val="00C148EC"/>
    <w:rsid w:val="00C33D11"/>
    <w:rsid w:val="00C3429A"/>
    <w:rsid w:val="00C6272D"/>
    <w:rsid w:val="00C67045"/>
    <w:rsid w:val="00C72127"/>
    <w:rsid w:val="00C75A85"/>
    <w:rsid w:val="00C81C1A"/>
    <w:rsid w:val="00C838DA"/>
    <w:rsid w:val="00C86D49"/>
    <w:rsid w:val="00C91F2A"/>
    <w:rsid w:val="00C96BBF"/>
    <w:rsid w:val="00CA1F76"/>
    <w:rsid w:val="00CA4FA2"/>
    <w:rsid w:val="00CC1318"/>
    <w:rsid w:val="00CC630C"/>
    <w:rsid w:val="00CD02FB"/>
    <w:rsid w:val="00CD3EE4"/>
    <w:rsid w:val="00CD6922"/>
    <w:rsid w:val="00CE09BC"/>
    <w:rsid w:val="00D14D0F"/>
    <w:rsid w:val="00D34BCA"/>
    <w:rsid w:val="00D600EA"/>
    <w:rsid w:val="00D62BC2"/>
    <w:rsid w:val="00D81BDA"/>
    <w:rsid w:val="00D83134"/>
    <w:rsid w:val="00D93C47"/>
    <w:rsid w:val="00DA42B4"/>
    <w:rsid w:val="00DA74CC"/>
    <w:rsid w:val="00DD4682"/>
    <w:rsid w:val="00DE70F1"/>
    <w:rsid w:val="00DF4FA0"/>
    <w:rsid w:val="00E00F42"/>
    <w:rsid w:val="00E01E86"/>
    <w:rsid w:val="00E03146"/>
    <w:rsid w:val="00E128AF"/>
    <w:rsid w:val="00E23C23"/>
    <w:rsid w:val="00E3343D"/>
    <w:rsid w:val="00E40480"/>
    <w:rsid w:val="00E444C1"/>
    <w:rsid w:val="00E50EA7"/>
    <w:rsid w:val="00E55308"/>
    <w:rsid w:val="00E81DD5"/>
    <w:rsid w:val="00E979A7"/>
    <w:rsid w:val="00EA67F5"/>
    <w:rsid w:val="00EB2389"/>
    <w:rsid w:val="00EB65F4"/>
    <w:rsid w:val="00ED0242"/>
    <w:rsid w:val="00ED0A93"/>
    <w:rsid w:val="00ED4A31"/>
    <w:rsid w:val="00ED58D2"/>
    <w:rsid w:val="00F472D9"/>
    <w:rsid w:val="00F649DE"/>
    <w:rsid w:val="00F735C0"/>
    <w:rsid w:val="00F73A28"/>
    <w:rsid w:val="00F751CA"/>
    <w:rsid w:val="00F86785"/>
    <w:rsid w:val="00F93331"/>
    <w:rsid w:val="00FA2058"/>
    <w:rsid w:val="00FA6795"/>
    <w:rsid w:val="00FA6FFE"/>
    <w:rsid w:val="00FC6769"/>
    <w:rsid w:val="00FD2C71"/>
    <w:rsid w:val="00FF5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79A7"/>
    <w:pPr>
      <w:keepNext/>
      <w:widowControl w:val="0"/>
      <w:tabs>
        <w:tab w:val="left" w:pos="284"/>
      </w:tabs>
      <w:spacing w:after="0" w:line="240" w:lineRule="auto"/>
      <w:ind w:right="43"/>
      <w:jc w:val="center"/>
      <w:outlineLvl w:val="0"/>
    </w:pPr>
    <w:rPr>
      <w:rFonts w:ascii="Times New Roman" w:eastAsia="Times New Roman" w:hAnsi="Times New Roman" w:cs="Times New Roman"/>
      <w:b/>
      <w:bCs/>
      <w:cap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9A7"/>
    <w:rPr>
      <w:rFonts w:ascii="Times New Roman" w:eastAsia="Times New Roman" w:hAnsi="Times New Roman" w:cs="Times New Roman"/>
      <w:b/>
      <w:bCs/>
      <w:caps/>
      <w:sz w:val="36"/>
      <w:szCs w:val="36"/>
      <w:lang w:eastAsia="ru-RU"/>
    </w:rPr>
  </w:style>
  <w:style w:type="numbering" w:customStyle="1" w:styleId="11">
    <w:name w:val="Нет списка1"/>
    <w:next w:val="a2"/>
    <w:uiPriority w:val="99"/>
    <w:semiHidden/>
    <w:unhideWhenUsed/>
    <w:rsid w:val="00E979A7"/>
  </w:style>
  <w:style w:type="paragraph" w:styleId="a3">
    <w:name w:val="footer"/>
    <w:basedOn w:val="a"/>
    <w:link w:val="a4"/>
    <w:uiPriority w:val="99"/>
    <w:rsid w:val="00E979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E979A7"/>
    <w:rPr>
      <w:rFonts w:ascii="Times New Roman" w:eastAsia="Times New Roman" w:hAnsi="Times New Roman" w:cs="Times New Roman"/>
      <w:sz w:val="24"/>
      <w:szCs w:val="24"/>
      <w:lang w:eastAsia="ru-RU"/>
    </w:rPr>
  </w:style>
  <w:style w:type="character" w:styleId="a5">
    <w:name w:val="page number"/>
    <w:basedOn w:val="a0"/>
    <w:rsid w:val="00E979A7"/>
  </w:style>
  <w:style w:type="paragraph" w:styleId="a6">
    <w:name w:val="header"/>
    <w:basedOn w:val="a"/>
    <w:link w:val="a7"/>
    <w:uiPriority w:val="99"/>
    <w:rsid w:val="00E979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E979A7"/>
    <w:rPr>
      <w:rFonts w:ascii="Times New Roman" w:eastAsia="Times New Roman" w:hAnsi="Times New Roman" w:cs="Times New Roman"/>
      <w:sz w:val="24"/>
      <w:szCs w:val="24"/>
      <w:lang w:eastAsia="ru-RU"/>
    </w:rPr>
  </w:style>
  <w:style w:type="paragraph" w:styleId="a8">
    <w:name w:val="List Paragraph"/>
    <w:basedOn w:val="a"/>
    <w:uiPriority w:val="34"/>
    <w:qFormat/>
    <w:rsid w:val="00E979A7"/>
    <w:pPr>
      <w:ind w:left="720"/>
      <w:contextualSpacing/>
    </w:pPr>
    <w:rPr>
      <w:rFonts w:ascii="Calibri" w:eastAsia="Calibri" w:hAnsi="Calibri" w:cs="Times New Roman"/>
    </w:rPr>
  </w:style>
  <w:style w:type="paragraph" w:styleId="a9">
    <w:name w:val="Normal (Web)"/>
    <w:basedOn w:val="a"/>
    <w:uiPriority w:val="99"/>
    <w:rsid w:val="00E979A7"/>
    <w:rPr>
      <w:rFonts w:ascii="Times New Roman" w:eastAsia="Calibri" w:hAnsi="Times New Roman" w:cs="Times New Roman"/>
      <w:sz w:val="24"/>
      <w:szCs w:val="24"/>
      <w:lang w:eastAsia="ru-RU"/>
    </w:rPr>
  </w:style>
  <w:style w:type="paragraph" w:styleId="aa">
    <w:name w:val="Body Text Indent"/>
    <w:basedOn w:val="a"/>
    <w:link w:val="ab"/>
    <w:rsid w:val="00E979A7"/>
    <w:pPr>
      <w:spacing w:after="12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rsid w:val="00E979A7"/>
    <w:rPr>
      <w:rFonts w:ascii="Times New Roman" w:eastAsia="Times New Roman" w:hAnsi="Times New Roman" w:cs="Times New Roman"/>
      <w:sz w:val="28"/>
      <w:szCs w:val="28"/>
      <w:lang w:eastAsia="ru-RU"/>
    </w:rPr>
  </w:style>
  <w:style w:type="paragraph" w:styleId="ac">
    <w:name w:val="Body Text"/>
    <w:basedOn w:val="a"/>
    <w:link w:val="ad"/>
    <w:rsid w:val="00E979A7"/>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E979A7"/>
    <w:rPr>
      <w:rFonts w:ascii="Times New Roman" w:eastAsia="Times New Roman" w:hAnsi="Times New Roman" w:cs="Times New Roman"/>
      <w:sz w:val="24"/>
      <w:szCs w:val="24"/>
      <w:lang w:eastAsia="ru-RU"/>
    </w:rPr>
  </w:style>
  <w:style w:type="paragraph" w:customStyle="1" w:styleId="ConsPlusNormal">
    <w:name w:val="ConsPlusNormal"/>
    <w:rsid w:val="00E979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979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uiPriority w:val="99"/>
    <w:rsid w:val="00E979A7"/>
    <w:rPr>
      <w:color w:val="0000FF"/>
      <w:u w:val="single"/>
    </w:rPr>
  </w:style>
  <w:style w:type="paragraph" w:styleId="2">
    <w:name w:val="Body Text 2"/>
    <w:basedOn w:val="a"/>
    <w:link w:val="20"/>
    <w:rsid w:val="00E979A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E979A7"/>
    <w:rPr>
      <w:rFonts w:ascii="Times New Roman" w:eastAsia="Times New Roman" w:hAnsi="Times New Roman" w:cs="Times New Roman"/>
      <w:sz w:val="24"/>
      <w:szCs w:val="24"/>
      <w:lang w:eastAsia="ru-RU"/>
    </w:rPr>
  </w:style>
  <w:style w:type="paragraph" w:customStyle="1" w:styleId="ConsPlusCell">
    <w:name w:val="ConsPlusCell"/>
    <w:rsid w:val="00E979A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
    <w:name w:val="Table Grid"/>
    <w:basedOn w:val="a1"/>
    <w:rsid w:val="00E979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E979A7"/>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rsid w:val="00E979A7"/>
    <w:rPr>
      <w:rFonts w:ascii="Tahoma" w:eastAsia="Times New Roman" w:hAnsi="Tahoma" w:cs="Tahoma"/>
      <w:sz w:val="16"/>
      <w:szCs w:val="16"/>
      <w:lang w:eastAsia="ru-RU"/>
    </w:rPr>
  </w:style>
  <w:style w:type="numbering" w:customStyle="1" w:styleId="21">
    <w:name w:val="Нет списка2"/>
    <w:next w:val="a2"/>
    <w:uiPriority w:val="99"/>
    <w:semiHidden/>
    <w:rsid w:val="001602C3"/>
  </w:style>
  <w:style w:type="table" w:customStyle="1" w:styleId="12">
    <w:name w:val="Сетка таблицы1"/>
    <w:basedOn w:val="a1"/>
    <w:next w:val="af"/>
    <w:rsid w:val="001602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unhideWhenUsed/>
    <w:rsid w:val="001602C3"/>
    <w:rPr>
      <w:color w:val="954F72"/>
      <w:u w:val="single"/>
    </w:rPr>
  </w:style>
  <w:style w:type="paragraph" w:customStyle="1" w:styleId="font5">
    <w:name w:val="font5"/>
    <w:basedOn w:val="a"/>
    <w:rsid w:val="001602C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
    <w:rsid w:val="001602C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8">
    <w:name w:val="xl68"/>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1602C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602C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1602C3"/>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4">
    <w:name w:val="xl84"/>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C00000"/>
      <w:sz w:val="24"/>
      <w:szCs w:val="24"/>
      <w:lang w:eastAsia="ru-RU"/>
    </w:rPr>
  </w:style>
  <w:style w:type="paragraph" w:customStyle="1" w:styleId="xl86">
    <w:name w:val="xl86"/>
    <w:basedOn w:val="a"/>
    <w:rsid w:val="001602C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1602C3"/>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1602C3"/>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1602C3"/>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1602C3"/>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602C3"/>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1602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1602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1602C3"/>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1602C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1602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1602C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
    <w:rsid w:val="001602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1602C3"/>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1602C3"/>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1602C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1602C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1602C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1602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1602C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1602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1602C3"/>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1602C3"/>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1602C3"/>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1602C3"/>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1602C3"/>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1602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1602C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1602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1602C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1602C3"/>
    <w:pPr>
      <w:pBdr>
        <w:top w:val="single" w:sz="8" w:space="0" w:color="auto"/>
        <w:left w:val="single" w:sz="8" w:space="27" w:color="auto"/>
        <w:right w:val="single" w:sz="8"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1602C3"/>
    <w:pPr>
      <w:pBdr>
        <w:left w:val="single" w:sz="8" w:space="27" w:color="auto"/>
        <w:bottom w:val="single" w:sz="8" w:space="0" w:color="auto"/>
        <w:right w:val="single" w:sz="8"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3">
    <w:name w:val="Нет списка3"/>
    <w:next w:val="a2"/>
    <w:semiHidden/>
    <w:unhideWhenUsed/>
    <w:rsid w:val="00411269"/>
  </w:style>
  <w:style w:type="numbering" w:customStyle="1" w:styleId="4">
    <w:name w:val="Нет списка4"/>
    <w:next w:val="a2"/>
    <w:uiPriority w:val="99"/>
    <w:semiHidden/>
    <w:rsid w:val="002A7199"/>
  </w:style>
  <w:style w:type="table" w:customStyle="1" w:styleId="22">
    <w:name w:val="Сетка таблицы2"/>
    <w:basedOn w:val="a1"/>
    <w:next w:val="af"/>
    <w:rsid w:val="002A71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51">
    <w:name w:val="xl151"/>
    <w:basedOn w:val="a"/>
    <w:rsid w:val="002A71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2A7199"/>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3">
    <w:name w:val="xl153"/>
    <w:basedOn w:val="a"/>
    <w:rsid w:val="002A719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2A719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2A719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2A719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rsid w:val="002A71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2A71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2A71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2A71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rsid w:val="002A7199"/>
  </w:style>
  <w:style w:type="table" w:customStyle="1" w:styleId="30">
    <w:name w:val="Сетка таблицы3"/>
    <w:basedOn w:val="a1"/>
    <w:next w:val="af"/>
    <w:rsid w:val="002A71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Plain Text"/>
    <w:basedOn w:val="a"/>
    <w:link w:val="af4"/>
    <w:unhideWhenUsed/>
    <w:rsid w:val="00500C31"/>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rsid w:val="00500C31"/>
    <w:rPr>
      <w:rFonts w:ascii="Courier New" w:eastAsia="Times New Roman" w:hAnsi="Courier New" w:cs="Courier New"/>
      <w:sz w:val="20"/>
      <w:szCs w:val="20"/>
      <w:lang w:eastAsia="ru-RU"/>
    </w:rPr>
  </w:style>
  <w:style w:type="paragraph" w:customStyle="1" w:styleId="ConsPlusTitle">
    <w:name w:val="ConsPlusTitle"/>
    <w:rsid w:val="00500C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40">
    <w:name w:val="Сетка таблицы4"/>
    <w:basedOn w:val="a1"/>
    <w:next w:val="af"/>
    <w:uiPriority w:val="59"/>
    <w:rsid w:val="00500C3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1"/>
    <w:next w:val="af"/>
    <w:uiPriority w:val="59"/>
    <w:rsid w:val="00C7212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mphasis"/>
    <w:qFormat/>
    <w:rsid w:val="00C72127"/>
    <w:rPr>
      <w:i/>
      <w:iCs/>
    </w:rPr>
  </w:style>
  <w:style w:type="numbering" w:customStyle="1" w:styleId="6">
    <w:name w:val="Нет списка6"/>
    <w:next w:val="a2"/>
    <w:uiPriority w:val="99"/>
    <w:semiHidden/>
    <w:unhideWhenUsed/>
    <w:rsid w:val="00ED58D2"/>
  </w:style>
  <w:style w:type="numbering" w:customStyle="1" w:styleId="110">
    <w:name w:val="Нет списка11"/>
    <w:next w:val="a2"/>
    <w:uiPriority w:val="99"/>
    <w:semiHidden/>
    <w:unhideWhenUsed/>
    <w:rsid w:val="00ED58D2"/>
  </w:style>
  <w:style w:type="numbering" w:customStyle="1" w:styleId="111">
    <w:name w:val="Нет списка111"/>
    <w:next w:val="a2"/>
    <w:uiPriority w:val="99"/>
    <w:semiHidden/>
    <w:unhideWhenUsed/>
    <w:rsid w:val="00ED58D2"/>
  </w:style>
  <w:style w:type="table" w:customStyle="1" w:styleId="60">
    <w:name w:val="Сетка таблицы6"/>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rsid w:val="00ED58D2"/>
  </w:style>
  <w:style w:type="table" w:customStyle="1" w:styleId="112">
    <w:name w:val="Сетка таблицы11"/>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1"/>
    <w:next w:val="a2"/>
    <w:semiHidden/>
    <w:unhideWhenUsed/>
    <w:rsid w:val="00ED58D2"/>
  </w:style>
  <w:style w:type="numbering" w:customStyle="1" w:styleId="41">
    <w:name w:val="Нет списка41"/>
    <w:next w:val="a2"/>
    <w:uiPriority w:val="99"/>
    <w:semiHidden/>
    <w:rsid w:val="00ED58D2"/>
  </w:style>
  <w:style w:type="table" w:customStyle="1" w:styleId="211">
    <w:name w:val="Сетка таблицы21"/>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1"/>
    <w:next w:val="a2"/>
    <w:uiPriority w:val="99"/>
    <w:semiHidden/>
    <w:rsid w:val="00ED58D2"/>
  </w:style>
  <w:style w:type="table" w:customStyle="1" w:styleId="310">
    <w:name w:val="Сетка таблицы31"/>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
    <w:uiPriority w:val="59"/>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uiPriority w:val="22"/>
    <w:qFormat/>
    <w:rsid w:val="00ED58D2"/>
    <w:rPr>
      <w:b/>
      <w:bCs/>
    </w:rPr>
  </w:style>
  <w:style w:type="paragraph" w:styleId="af7">
    <w:name w:val="No Spacing"/>
    <w:uiPriority w:val="1"/>
    <w:qFormat/>
    <w:rsid w:val="00ED58D2"/>
    <w:pPr>
      <w:spacing w:after="0" w:line="240" w:lineRule="auto"/>
    </w:pPr>
    <w:rPr>
      <w:rFonts w:ascii="Calibri" w:eastAsia="Times New Roman" w:hAnsi="Calibri" w:cs="Times New Roman"/>
      <w:lang w:eastAsia="ru-RU"/>
    </w:rPr>
  </w:style>
  <w:style w:type="paragraph" w:customStyle="1" w:styleId="font6">
    <w:name w:val="font6"/>
    <w:basedOn w:val="a"/>
    <w:rsid w:val="00ED58D2"/>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7">
    <w:name w:val="font7"/>
    <w:basedOn w:val="a"/>
    <w:rsid w:val="00ED58D2"/>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8">
    <w:name w:val="font8"/>
    <w:basedOn w:val="a"/>
    <w:rsid w:val="00ED58D2"/>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9">
    <w:name w:val="font9"/>
    <w:basedOn w:val="a"/>
    <w:rsid w:val="00ED58D2"/>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ED58D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4">
    <w:name w:val="xl64"/>
    <w:basedOn w:val="a"/>
    <w:rsid w:val="00ED58D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7">
    <w:name w:val="Нет списка7"/>
    <w:next w:val="a2"/>
    <w:uiPriority w:val="99"/>
    <w:semiHidden/>
    <w:unhideWhenUsed/>
    <w:rsid w:val="003B54ED"/>
  </w:style>
  <w:style w:type="numbering" w:customStyle="1" w:styleId="120">
    <w:name w:val="Нет списка12"/>
    <w:next w:val="a2"/>
    <w:uiPriority w:val="99"/>
    <w:semiHidden/>
    <w:unhideWhenUsed/>
    <w:rsid w:val="003B54ED"/>
  </w:style>
  <w:style w:type="numbering" w:customStyle="1" w:styleId="220">
    <w:name w:val="Нет списка22"/>
    <w:next w:val="a2"/>
    <w:uiPriority w:val="99"/>
    <w:semiHidden/>
    <w:rsid w:val="003B54ED"/>
  </w:style>
  <w:style w:type="numbering" w:customStyle="1" w:styleId="32">
    <w:name w:val="Нет списка32"/>
    <w:next w:val="a2"/>
    <w:semiHidden/>
    <w:unhideWhenUsed/>
    <w:rsid w:val="003B54ED"/>
  </w:style>
  <w:style w:type="numbering" w:customStyle="1" w:styleId="42">
    <w:name w:val="Нет списка42"/>
    <w:next w:val="a2"/>
    <w:uiPriority w:val="99"/>
    <w:semiHidden/>
    <w:rsid w:val="003B54ED"/>
  </w:style>
  <w:style w:type="numbering" w:customStyle="1" w:styleId="52">
    <w:name w:val="Нет списка52"/>
    <w:next w:val="a2"/>
    <w:uiPriority w:val="99"/>
    <w:semiHidden/>
    <w:rsid w:val="003B54ED"/>
  </w:style>
  <w:style w:type="character" w:styleId="af8">
    <w:name w:val="annotation reference"/>
    <w:uiPriority w:val="99"/>
    <w:semiHidden/>
    <w:unhideWhenUsed/>
    <w:rsid w:val="003B54ED"/>
    <w:rPr>
      <w:sz w:val="16"/>
      <w:szCs w:val="16"/>
    </w:rPr>
  </w:style>
  <w:style w:type="paragraph" w:styleId="af9">
    <w:name w:val="annotation text"/>
    <w:basedOn w:val="a"/>
    <w:link w:val="afa"/>
    <w:uiPriority w:val="99"/>
    <w:semiHidden/>
    <w:unhideWhenUsed/>
    <w:rsid w:val="003B54ED"/>
    <w:pPr>
      <w:spacing w:line="240" w:lineRule="auto"/>
    </w:pPr>
    <w:rPr>
      <w:rFonts w:ascii="Calibri" w:eastAsia="Times New Roman" w:hAnsi="Calibri" w:cs="Times New Roman"/>
      <w:sz w:val="20"/>
      <w:szCs w:val="20"/>
      <w:lang w:eastAsia="ru-RU"/>
    </w:rPr>
  </w:style>
  <w:style w:type="character" w:customStyle="1" w:styleId="afa">
    <w:name w:val="Текст примечания Знак"/>
    <w:basedOn w:val="a0"/>
    <w:link w:val="af9"/>
    <w:uiPriority w:val="99"/>
    <w:semiHidden/>
    <w:rsid w:val="003B54ED"/>
    <w:rPr>
      <w:rFonts w:ascii="Calibri" w:eastAsia="Times New Roman" w:hAnsi="Calibri" w:cs="Times New Roman"/>
      <w:sz w:val="20"/>
      <w:szCs w:val="20"/>
      <w:lang w:eastAsia="ru-RU"/>
    </w:rPr>
  </w:style>
  <w:style w:type="paragraph" w:styleId="afb">
    <w:name w:val="annotation subject"/>
    <w:basedOn w:val="af9"/>
    <w:next w:val="af9"/>
    <w:link w:val="afc"/>
    <w:uiPriority w:val="99"/>
    <w:semiHidden/>
    <w:unhideWhenUsed/>
    <w:rsid w:val="003B54ED"/>
    <w:rPr>
      <w:b/>
      <w:bCs/>
    </w:rPr>
  </w:style>
  <w:style w:type="character" w:customStyle="1" w:styleId="afc">
    <w:name w:val="Тема примечания Знак"/>
    <w:basedOn w:val="afa"/>
    <w:link w:val="afb"/>
    <w:uiPriority w:val="99"/>
    <w:semiHidden/>
    <w:rsid w:val="003B54ED"/>
    <w:rPr>
      <w:rFonts w:ascii="Calibri" w:eastAsia="Times New Roman" w:hAnsi="Calibri" w:cs="Times New Roman"/>
      <w:b/>
      <w:bCs/>
      <w:sz w:val="20"/>
      <w:szCs w:val="20"/>
      <w:lang w:eastAsia="ru-RU"/>
    </w:rPr>
  </w:style>
  <w:style w:type="paragraph" w:customStyle="1" w:styleId="font10">
    <w:name w:val="font10"/>
    <w:basedOn w:val="a"/>
    <w:rsid w:val="0080069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11">
    <w:name w:val="font11"/>
    <w:basedOn w:val="a"/>
    <w:rsid w:val="0080069F"/>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numbering" w:customStyle="1" w:styleId="8">
    <w:name w:val="Нет списка8"/>
    <w:next w:val="a2"/>
    <w:uiPriority w:val="99"/>
    <w:semiHidden/>
    <w:unhideWhenUsed/>
    <w:rsid w:val="00E50EA7"/>
  </w:style>
  <w:style w:type="numbering" w:customStyle="1" w:styleId="13">
    <w:name w:val="Нет списка13"/>
    <w:next w:val="a2"/>
    <w:uiPriority w:val="99"/>
    <w:semiHidden/>
    <w:unhideWhenUsed/>
    <w:rsid w:val="00E50EA7"/>
  </w:style>
  <w:style w:type="table" w:customStyle="1" w:styleId="70">
    <w:name w:val="Сетка таблицы7"/>
    <w:basedOn w:val="a1"/>
    <w:next w:val="af"/>
    <w:rsid w:val="00E50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rsid w:val="00E50EA7"/>
  </w:style>
  <w:style w:type="table" w:customStyle="1" w:styleId="121">
    <w:name w:val="Сетка таблицы12"/>
    <w:basedOn w:val="a1"/>
    <w:next w:val="af"/>
    <w:rsid w:val="00E50E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3"/>
    <w:next w:val="a2"/>
    <w:semiHidden/>
    <w:unhideWhenUsed/>
    <w:rsid w:val="00E50EA7"/>
  </w:style>
  <w:style w:type="numbering" w:customStyle="1" w:styleId="43">
    <w:name w:val="Нет списка43"/>
    <w:next w:val="a2"/>
    <w:uiPriority w:val="99"/>
    <w:semiHidden/>
    <w:rsid w:val="00E50EA7"/>
  </w:style>
  <w:style w:type="table" w:customStyle="1" w:styleId="221">
    <w:name w:val="Сетка таблицы22"/>
    <w:basedOn w:val="a1"/>
    <w:next w:val="af"/>
    <w:rsid w:val="00E50E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3"/>
    <w:next w:val="a2"/>
    <w:uiPriority w:val="99"/>
    <w:semiHidden/>
    <w:rsid w:val="00E50EA7"/>
  </w:style>
  <w:style w:type="table" w:customStyle="1" w:styleId="320">
    <w:name w:val="Сетка таблицы32"/>
    <w:basedOn w:val="a1"/>
    <w:next w:val="af"/>
    <w:rsid w:val="00E50E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f"/>
    <w:uiPriority w:val="59"/>
    <w:rsid w:val="00E50E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79A7"/>
    <w:pPr>
      <w:keepNext/>
      <w:widowControl w:val="0"/>
      <w:tabs>
        <w:tab w:val="left" w:pos="284"/>
      </w:tabs>
      <w:spacing w:after="0" w:line="240" w:lineRule="auto"/>
      <w:ind w:right="43"/>
      <w:jc w:val="center"/>
      <w:outlineLvl w:val="0"/>
    </w:pPr>
    <w:rPr>
      <w:rFonts w:ascii="Times New Roman" w:eastAsia="Times New Roman" w:hAnsi="Times New Roman" w:cs="Times New Roman"/>
      <w:b/>
      <w:bCs/>
      <w:cap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9A7"/>
    <w:rPr>
      <w:rFonts w:ascii="Times New Roman" w:eastAsia="Times New Roman" w:hAnsi="Times New Roman" w:cs="Times New Roman"/>
      <w:b/>
      <w:bCs/>
      <w:caps/>
      <w:sz w:val="36"/>
      <w:szCs w:val="36"/>
      <w:lang w:eastAsia="ru-RU"/>
    </w:rPr>
  </w:style>
  <w:style w:type="numbering" w:customStyle="1" w:styleId="11">
    <w:name w:val="Нет списка1"/>
    <w:next w:val="a2"/>
    <w:uiPriority w:val="99"/>
    <w:semiHidden/>
    <w:unhideWhenUsed/>
    <w:rsid w:val="00E979A7"/>
  </w:style>
  <w:style w:type="paragraph" w:styleId="a3">
    <w:name w:val="footer"/>
    <w:basedOn w:val="a"/>
    <w:link w:val="a4"/>
    <w:uiPriority w:val="99"/>
    <w:rsid w:val="00E979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E979A7"/>
    <w:rPr>
      <w:rFonts w:ascii="Times New Roman" w:eastAsia="Times New Roman" w:hAnsi="Times New Roman" w:cs="Times New Roman"/>
      <w:sz w:val="24"/>
      <w:szCs w:val="24"/>
      <w:lang w:eastAsia="ru-RU"/>
    </w:rPr>
  </w:style>
  <w:style w:type="character" w:styleId="a5">
    <w:name w:val="page number"/>
    <w:basedOn w:val="a0"/>
    <w:rsid w:val="00E979A7"/>
  </w:style>
  <w:style w:type="paragraph" w:styleId="a6">
    <w:name w:val="header"/>
    <w:basedOn w:val="a"/>
    <w:link w:val="a7"/>
    <w:uiPriority w:val="99"/>
    <w:rsid w:val="00E979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E979A7"/>
    <w:rPr>
      <w:rFonts w:ascii="Times New Roman" w:eastAsia="Times New Roman" w:hAnsi="Times New Roman" w:cs="Times New Roman"/>
      <w:sz w:val="24"/>
      <w:szCs w:val="24"/>
      <w:lang w:eastAsia="ru-RU"/>
    </w:rPr>
  </w:style>
  <w:style w:type="paragraph" w:styleId="a8">
    <w:name w:val="List Paragraph"/>
    <w:basedOn w:val="a"/>
    <w:uiPriority w:val="34"/>
    <w:qFormat/>
    <w:rsid w:val="00E979A7"/>
    <w:pPr>
      <w:ind w:left="720"/>
      <w:contextualSpacing/>
    </w:pPr>
    <w:rPr>
      <w:rFonts w:ascii="Calibri" w:eastAsia="Calibri" w:hAnsi="Calibri" w:cs="Times New Roman"/>
    </w:rPr>
  </w:style>
  <w:style w:type="paragraph" w:styleId="a9">
    <w:name w:val="Normal (Web)"/>
    <w:basedOn w:val="a"/>
    <w:uiPriority w:val="99"/>
    <w:rsid w:val="00E979A7"/>
    <w:rPr>
      <w:rFonts w:ascii="Times New Roman" w:eastAsia="Calibri" w:hAnsi="Times New Roman" w:cs="Times New Roman"/>
      <w:sz w:val="24"/>
      <w:szCs w:val="24"/>
      <w:lang w:eastAsia="ru-RU"/>
    </w:rPr>
  </w:style>
  <w:style w:type="paragraph" w:styleId="aa">
    <w:name w:val="Body Text Indent"/>
    <w:basedOn w:val="a"/>
    <w:link w:val="ab"/>
    <w:rsid w:val="00E979A7"/>
    <w:pPr>
      <w:spacing w:after="120" w:line="240" w:lineRule="auto"/>
      <w:ind w:firstLine="720"/>
      <w:jc w:val="both"/>
    </w:pPr>
    <w:rPr>
      <w:rFonts w:ascii="Times New Roman" w:eastAsia="Times New Roman" w:hAnsi="Times New Roman" w:cs="Times New Roman"/>
      <w:sz w:val="28"/>
      <w:szCs w:val="28"/>
      <w:lang w:eastAsia="ru-RU"/>
    </w:rPr>
  </w:style>
  <w:style w:type="character" w:customStyle="1" w:styleId="ab">
    <w:name w:val="Основной текст с отступом Знак"/>
    <w:basedOn w:val="a0"/>
    <w:link w:val="aa"/>
    <w:rsid w:val="00E979A7"/>
    <w:rPr>
      <w:rFonts w:ascii="Times New Roman" w:eastAsia="Times New Roman" w:hAnsi="Times New Roman" w:cs="Times New Roman"/>
      <w:sz w:val="28"/>
      <w:szCs w:val="28"/>
      <w:lang w:eastAsia="ru-RU"/>
    </w:rPr>
  </w:style>
  <w:style w:type="paragraph" w:styleId="ac">
    <w:name w:val="Body Text"/>
    <w:basedOn w:val="a"/>
    <w:link w:val="ad"/>
    <w:rsid w:val="00E979A7"/>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E979A7"/>
    <w:rPr>
      <w:rFonts w:ascii="Times New Roman" w:eastAsia="Times New Roman" w:hAnsi="Times New Roman" w:cs="Times New Roman"/>
      <w:sz w:val="24"/>
      <w:szCs w:val="24"/>
      <w:lang w:eastAsia="ru-RU"/>
    </w:rPr>
  </w:style>
  <w:style w:type="paragraph" w:customStyle="1" w:styleId="ConsPlusNormal">
    <w:name w:val="ConsPlusNormal"/>
    <w:rsid w:val="00E979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979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Hyperlink"/>
    <w:uiPriority w:val="99"/>
    <w:rsid w:val="00E979A7"/>
    <w:rPr>
      <w:color w:val="0000FF"/>
      <w:u w:val="single"/>
    </w:rPr>
  </w:style>
  <w:style w:type="paragraph" w:styleId="2">
    <w:name w:val="Body Text 2"/>
    <w:basedOn w:val="a"/>
    <w:link w:val="20"/>
    <w:rsid w:val="00E979A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E979A7"/>
    <w:rPr>
      <w:rFonts w:ascii="Times New Roman" w:eastAsia="Times New Roman" w:hAnsi="Times New Roman" w:cs="Times New Roman"/>
      <w:sz w:val="24"/>
      <w:szCs w:val="24"/>
      <w:lang w:eastAsia="ru-RU"/>
    </w:rPr>
  </w:style>
  <w:style w:type="paragraph" w:customStyle="1" w:styleId="ConsPlusCell">
    <w:name w:val="ConsPlusCell"/>
    <w:rsid w:val="00E979A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
    <w:name w:val="Table Grid"/>
    <w:basedOn w:val="a1"/>
    <w:rsid w:val="00E979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E979A7"/>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rsid w:val="00E979A7"/>
    <w:rPr>
      <w:rFonts w:ascii="Tahoma" w:eastAsia="Times New Roman" w:hAnsi="Tahoma" w:cs="Tahoma"/>
      <w:sz w:val="16"/>
      <w:szCs w:val="16"/>
      <w:lang w:eastAsia="ru-RU"/>
    </w:rPr>
  </w:style>
  <w:style w:type="numbering" w:customStyle="1" w:styleId="21">
    <w:name w:val="Нет списка2"/>
    <w:next w:val="a2"/>
    <w:uiPriority w:val="99"/>
    <w:semiHidden/>
    <w:rsid w:val="001602C3"/>
  </w:style>
  <w:style w:type="table" w:customStyle="1" w:styleId="12">
    <w:name w:val="Сетка таблицы1"/>
    <w:basedOn w:val="a1"/>
    <w:next w:val="af"/>
    <w:rsid w:val="001602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uiPriority w:val="99"/>
    <w:unhideWhenUsed/>
    <w:rsid w:val="001602C3"/>
    <w:rPr>
      <w:color w:val="954F72"/>
      <w:u w:val="single"/>
    </w:rPr>
  </w:style>
  <w:style w:type="paragraph" w:customStyle="1" w:styleId="font5">
    <w:name w:val="font5"/>
    <w:basedOn w:val="a"/>
    <w:rsid w:val="001602C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
    <w:rsid w:val="001602C3"/>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8">
    <w:name w:val="xl68"/>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1602C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602C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1602C3"/>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4">
    <w:name w:val="xl84"/>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1602C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C00000"/>
      <w:sz w:val="24"/>
      <w:szCs w:val="24"/>
      <w:lang w:eastAsia="ru-RU"/>
    </w:rPr>
  </w:style>
  <w:style w:type="paragraph" w:customStyle="1" w:styleId="xl86">
    <w:name w:val="xl86"/>
    <w:basedOn w:val="a"/>
    <w:rsid w:val="001602C3"/>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1602C3"/>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1602C3"/>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1602C3"/>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1602C3"/>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602C3"/>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1602C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1602C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1602C3"/>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1602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rsid w:val="001602C3"/>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1602C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rsid w:val="001602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rsid w:val="001602C3"/>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5">
    <w:name w:val="xl105"/>
    <w:basedOn w:val="a"/>
    <w:rsid w:val="001602C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1602C3"/>
    <w:pPr>
      <w:pBdr>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7">
    <w:name w:val="xl107"/>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1">
    <w:name w:val="xl111"/>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2">
    <w:name w:val="xl112"/>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1602C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1602C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1602C3"/>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1602C3"/>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1602C3"/>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rsid w:val="001602C3"/>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rsid w:val="001602C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27">
    <w:name w:val="xl127"/>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1602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1602C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1602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1">
    <w:name w:val="xl131"/>
    <w:basedOn w:val="a"/>
    <w:rsid w:val="001602C3"/>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1602C3"/>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1602C3"/>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1602C3"/>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1602C3"/>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1602C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1602C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8">
    <w:name w:val="xl138"/>
    <w:basedOn w:val="a"/>
    <w:rsid w:val="001602C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9">
    <w:name w:val="xl139"/>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0">
    <w:name w:val="xl140"/>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1602C3"/>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1602C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1602C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1602C3"/>
    <w:pPr>
      <w:pBdr>
        <w:top w:val="single" w:sz="8" w:space="0" w:color="auto"/>
        <w:left w:val="single" w:sz="8" w:space="27" w:color="auto"/>
        <w:right w:val="single" w:sz="8"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1602C3"/>
    <w:pPr>
      <w:pBdr>
        <w:left w:val="single" w:sz="8" w:space="27" w:color="auto"/>
        <w:bottom w:val="single" w:sz="8" w:space="0" w:color="auto"/>
        <w:right w:val="single" w:sz="8"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1602C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3">
    <w:name w:val="Нет списка3"/>
    <w:next w:val="a2"/>
    <w:semiHidden/>
    <w:unhideWhenUsed/>
    <w:rsid w:val="00411269"/>
  </w:style>
  <w:style w:type="numbering" w:customStyle="1" w:styleId="4">
    <w:name w:val="Нет списка4"/>
    <w:next w:val="a2"/>
    <w:uiPriority w:val="99"/>
    <w:semiHidden/>
    <w:rsid w:val="002A7199"/>
  </w:style>
  <w:style w:type="table" w:customStyle="1" w:styleId="22">
    <w:name w:val="Сетка таблицы2"/>
    <w:basedOn w:val="a1"/>
    <w:next w:val="af"/>
    <w:rsid w:val="002A71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51">
    <w:name w:val="xl151"/>
    <w:basedOn w:val="a"/>
    <w:rsid w:val="002A719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2A7199"/>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3">
    <w:name w:val="xl153"/>
    <w:basedOn w:val="a"/>
    <w:rsid w:val="002A719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2A7199"/>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
    <w:rsid w:val="002A7199"/>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6">
    <w:name w:val="xl156"/>
    <w:basedOn w:val="a"/>
    <w:rsid w:val="002A719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rsid w:val="002A71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8">
    <w:name w:val="xl158"/>
    <w:basedOn w:val="a"/>
    <w:rsid w:val="002A71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9">
    <w:name w:val="xl159"/>
    <w:basedOn w:val="a"/>
    <w:rsid w:val="002A719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2A719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numbering" w:customStyle="1" w:styleId="5">
    <w:name w:val="Нет списка5"/>
    <w:next w:val="a2"/>
    <w:uiPriority w:val="99"/>
    <w:semiHidden/>
    <w:rsid w:val="002A7199"/>
  </w:style>
  <w:style w:type="table" w:customStyle="1" w:styleId="30">
    <w:name w:val="Сетка таблицы3"/>
    <w:basedOn w:val="a1"/>
    <w:next w:val="af"/>
    <w:rsid w:val="002A71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Plain Text"/>
    <w:basedOn w:val="a"/>
    <w:link w:val="af4"/>
    <w:unhideWhenUsed/>
    <w:rsid w:val="00500C31"/>
    <w:pPr>
      <w:spacing w:after="0" w:line="240" w:lineRule="auto"/>
    </w:pPr>
    <w:rPr>
      <w:rFonts w:ascii="Courier New" w:eastAsia="Times New Roman" w:hAnsi="Courier New" w:cs="Courier New"/>
      <w:sz w:val="20"/>
      <w:szCs w:val="20"/>
      <w:lang w:eastAsia="ru-RU"/>
    </w:rPr>
  </w:style>
  <w:style w:type="character" w:customStyle="1" w:styleId="af4">
    <w:name w:val="Текст Знак"/>
    <w:basedOn w:val="a0"/>
    <w:link w:val="af3"/>
    <w:rsid w:val="00500C31"/>
    <w:rPr>
      <w:rFonts w:ascii="Courier New" w:eastAsia="Times New Roman" w:hAnsi="Courier New" w:cs="Courier New"/>
      <w:sz w:val="20"/>
      <w:szCs w:val="20"/>
      <w:lang w:eastAsia="ru-RU"/>
    </w:rPr>
  </w:style>
  <w:style w:type="paragraph" w:customStyle="1" w:styleId="ConsPlusTitle">
    <w:name w:val="ConsPlusTitle"/>
    <w:rsid w:val="00500C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40">
    <w:name w:val="Сетка таблицы4"/>
    <w:basedOn w:val="a1"/>
    <w:next w:val="af"/>
    <w:uiPriority w:val="59"/>
    <w:rsid w:val="00500C3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1"/>
    <w:next w:val="af"/>
    <w:uiPriority w:val="59"/>
    <w:rsid w:val="00C7212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mphasis"/>
    <w:qFormat/>
    <w:rsid w:val="00C72127"/>
    <w:rPr>
      <w:i/>
      <w:iCs/>
    </w:rPr>
  </w:style>
  <w:style w:type="numbering" w:customStyle="1" w:styleId="6">
    <w:name w:val="Нет списка6"/>
    <w:next w:val="a2"/>
    <w:uiPriority w:val="99"/>
    <w:semiHidden/>
    <w:unhideWhenUsed/>
    <w:rsid w:val="00ED58D2"/>
  </w:style>
  <w:style w:type="numbering" w:customStyle="1" w:styleId="110">
    <w:name w:val="Нет списка11"/>
    <w:next w:val="a2"/>
    <w:uiPriority w:val="99"/>
    <w:semiHidden/>
    <w:unhideWhenUsed/>
    <w:rsid w:val="00ED58D2"/>
  </w:style>
  <w:style w:type="numbering" w:customStyle="1" w:styleId="111">
    <w:name w:val="Нет списка111"/>
    <w:next w:val="a2"/>
    <w:uiPriority w:val="99"/>
    <w:semiHidden/>
    <w:unhideWhenUsed/>
    <w:rsid w:val="00ED58D2"/>
  </w:style>
  <w:style w:type="table" w:customStyle="1" w:styleId="60">
    <w:name w:val="Сетка таблицы6"/>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rsid w:val="00ED58D2"/>
  </w:style>
  <w:style w:type="table" w:customStyle="1" w:styleId="112">
    <w:name w:val="Сетка таблицы11"/>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1"/>
    <w:next w:val="a2"/>
    <w:semiHidden/>
    <w:unhideWhenUsed/>
    <w:rsid w:val="00ED58D2"/>
  </w:style>
  <w:style w:type="numbering" w:customStyle="1" w:styleId="41">
    <w:name w:val="Нет списка41"/>
    <w:next w:val="a2"/>
    <w:uiPriority w:val="99"/>
    <w:semiHidden/>
    <w:rsid w:val="00ED58D2"/>
  </w:style>
  <w:style w:type="table" w:customStyle="1" w:styleId="211">
    <w:name w:val="Сетка таблицы21"/>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
    <w:name w:val="Нет списка51"/>
    <w:next w:val="a2"/>
    <w:uiPriority w:val="99"/>
    <w:semiHidden/>
    <w:rsid w:val="00ED58D2"/>
  </w:style>
  <w:style w:type="table" w:customStyle="1" w:styleId="310">
    <w:name w:val="Сетка таблицы31"/>
    <w:basedOn w:val="a1"/>
    <w:next w:val="af"/>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
    <w:uiPriority w:val="59"/>
    <w:rsid w:val="00ED58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Strong"/>
    <w:uiPriority w:val="22"/>
    <w:qFormat/>
    <w:rsid w:val="00ED58D2"/>
    <w:rPr>
      <w:b/>
      <w:bCs/>
    </w:rPr>
  </w:style>
  <w:style w:type="paragraph" w:styleId="af7">
    <w:name w:val="No Spacing"/>
    <w:uiPriority w:val="1"/>
    <w:qFormat/>
    <w:rsid w:val="00ED58D2"/>
    <w:pPr>
      <w:spacing w:after="0" w:line="240" w:lineRule="auto"/>
    </w:pPr>
    <w:rPr>
      <w:rFonts w:ascii="Calibri" w:eastAsia="Times New Roman" w:hAnsi="Calibri" w:cs="Times New Roman"/>
      <w:lang w:eastAsia="ru-RU"/>
    </w:rPr>
  </w:style>
  <w:style w:type="paragraph" w:customStyle="1" w:styleId="font6">
    <w:name w:val="font6"/>
    <w:basedOn w:val="a"/>
    <w:rsid w:val="00ED58D2"/>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7">
    <w:name w:val="font7"/>
    <w:basedOn w:val="a"/>
    <w:rsid w:val="00ED58D2"/>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8">
    <w:name w:val="font8"/>
    <w:basedOn w:val="a"/>
    <w:rsid w:val="00ED58D2"/>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9">
    <w:name w:val="font9"/>
    <w:basedOn w:val="a"/>
    <w:rsid w:val="00ED58D2"/>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ED58D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4">
    <w:name w:val="xl64"/>
    <w:basedOn w:val="a"/>
    <w:rsid w:val="00ED58D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7">
    <w:name w:val="Нет списка7"/>
    <w:next w:val="a2"/>
    <w:uiPriority w:val="99"/>
    <w:semiHidden/>
    <w:unhideWhenUsed/>
    <w:rsid w:val="003B54ED"/>
  </w:style>
  <w:style w:type="numbering" w:customStyle="1" w:styleId="120">
    <w:name w:val="Нет списка12"/>
    <w:next w:val="a2"/>
    <w:uiPriority w:val="99"/>
    <w:semiHidden/>
    <w:unhideWhenUsed/>
    <w:rsid w:val="003B54ED"/>
  </w:style>
  <w:style w:type="numbering" w:customStyle="1" w:styleId="220">
    <w:name w:val="Нет списка22"/>
    <w:next w:val="a2"/>
    <w:uiPriority w:val="99"/>
    <w:semiHidden/>
    <w:rsid w:val="003B54ED"/>
  </w:style>
  <w:style w:type="numbering" w:customStyle="1" w:styleId="32">
    <w:name w:val="Нет списка32"/>
    <w:next w:val="a2"/>
    <w:semiHidden/>
    <w:unhideWhenUsed/>
    <w:rsid w:val="003B54ED"/>
  </w:style>
  <w:style w:type="numbering" w:customStyle="1" w:styleId="42">
    <w:name w:val="Нет списка42"/>
    <w:next w:val="a2"/>
    <w:uiPriority w:val="99"/>
    <w:semiHidden/>
    <w:rsid w:val="003B54ED"/>
  </w:style>
  <w:style w:type="numbering" w:customStyle="1" w:styleId="52">
    <w:name w:val="Нет списка52"/>
    <w:next w:val="a2"/>
    <w:uiPriority w:val="99"/>
    <w:semiHidden/>
    <w:rsid w:val="003B54ED"/>
  </w:style>
  <w:style w:type="character" w:styleId="af8">
    <w:name w:val="annotation reference"/>
    <w:uiPriority w:val="99"/>
    <w:semiHidden/>
    <w:unhideWhenUsed/>
    <w:rsid w:val="003B54ED"/>
    <w:rPr>
      <w:sz w:val="16"/>
      <w:szCs w:val="16"/>
    </w:rPr>
  </w:style>
  <w:style w:type="paragraph" w:styleId="af9">
    <w:name w:val="annotation text"/>
    <w:basedOn w:val="a"/>
    <w:link w:val="afa"/>
    <w:uiPriority w:val="99"/>
    <w:semiHidden/>
    <w:unhideWhenUsed/>
    <w:rsid w:val="003B54ED"/>
    <w:pPr>
      <w:spacing w:line="240" w:lineRule="auto"/>
    </w:pPr>
    <w:rPr>
      <w:rFonts w:ascii="Calibri" w:eastAsia="Times New Roman" w:hAnsi="Calibri" w:cs="Times New Roman"/>
      <w:sz w:val="20"/>
      <w:szCs w:val="20"/>
      <w:lang w:eastAsia="ru-RU"/>
    </w:rPr>
  </w:style>
  <w:style w:type="character" w:customStyle="1" w:styleId="afa">
    <w:name w:val="Текст примечания Знак"/>
    <w:basedOn w:val="a0"/>
    <w:link w:val="af9"/>
    <w:uiPriority w:val="99"/>
    <w:semiHidden/>
    <w:rsid w:val="003B54ED"/>
    <w:rPr>
      <w:rFonts w:ascii="Calibri" w:eastAsia="Times New Roman" w:hAnsi="Calibri" w:cs="Times New Roman"/>
      <w:sz w:val="20"/>
      <w:szCs w:val="20"/>
      <w:lang w:eastAsia="ru-RU"/>
    </w:rPr>
  </w:style>
  <w:style w:type="paragraph" w:styleId="afb">
    <w:name w:val="annotation subject"/>
    <w:basedOn w:val="af9"/>
    <w:next w:val="af9"/>
    <w:link w:val="afc"/>
    <w:uiPriority w:val="99"/>
    <w:semiHidden/>
    <w:unhideWhenUsed/>
    <w:rsid w:val="003B54ED"/>
    <w:rPr>
      <w:b/>
      <w:bCs/>
    </w:rPr>
  </w:style>
  <w:style w:type="character" w:customStyle="1" w:styleId="afc">
    <w:name w:val="Тема примечания Знак"/>
    <w:basedOn w:val="afa"/>
    <w:link w:val="afb"/>
    <w:uiPriority w:val="99"/>
    <w:semiHidden/>
    <w:rsid w:val="003B54ED"/>
    <w:rPr>
      <w:rFonts w:ascii="Calibri" w:eastAsia="Times New Roman" w:hAnsi="Calibri" w:cs="Times New Roman"/>
      <w:b/>
      <w:bCs/>
      <w:sz w:val="20"/>
      <w:szCs w:val="20"/>
      <w:lang w:eastAsia="ru-RU"/>
    </w:rPr>
  </w:style>
  <w:style w:type="paragraph" w:customStyle="1" w:styleId="font10">
    <w:name w:val="font10"/>
    <w:basedOn w:val="a"/>
    <w:rsid w:val="0080069F"/>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11">
    <w:name w:val="font11"/>
    <w:basedOn w:val="a"/>
    <w:rsid w:val="0080069F"/>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numbering" w:customStyle="1" w:styleId="8">
    <w:name w:val="Нет списка8"/>
    <w:next w:val="a2"/>
    <w:uiPriority w:val="99"/>
    <w:semiHidden/>
    <w:unhideWhenUsed/>
    <w:rsid w:val="00E50EA7"/>
  </w:style>
  <w:style w:type="numbering" w:customStyle="1" w:styleId="13">
    <w:name w:val="Нет списка13"/>
    <w:next w:val="a2"/>
    <w:uiPriority w:val="99"/>
    <w:semiHidden/>
    <w:unhideWhenUsed/>
    <w:rsid w:val="00E50EA7"/>
  </w:style>
  <w:style w:type="table" w:customStyle="1" w:styleId="70">
    <w:name w:val="Сетка таблицы7"/>
    <w:basedOn w:val="a1"/>
    <w:next w:val="af"/>
    <w:rsid w:val="00E50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rsid w:val="00E50EA7"/>
  </w:style>
  <w:style w:type="table" w:customStyle="1" w:styleId="121">
    <w:name w:val="Сетка таблицы12"/>
    <w:basedOn w:val="a1"/>
    <w:next w:val="af"/>
    <w:rsid w:val="00E50E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3"/>
    <w:next w:val="a2"/>
    <w:semiHidden/>
    <w:unhideWhenUsed/>
    <w:rsid w:val="00E50EA7"/>
  </w:style>
  <w:style w:type="numbering" w:customStyle="1" w:styleId="43">
    <w:name w:val="Нет списка43"/>
    <w:next w:val="a2"/>
    <w:uiPriority w:val="99"/>
    <w:semiHidden/>
    <w:rsid w:val="00E50EA7"/>
  </w:style>
  <w:style w:type="table" w:customStyle="1" w:styleId="221">
    <w:name w:val="Сетка таблицы22"/>
    <w:basedOn w:val="a1"/>
    <w:next w:val="af"/>
    <w:rsid w:val="00E50E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3"/>
    <w:next w:val="a2"/>
    <w:uiPriority w:val="99"/>
    <w:semiHidden/>
    <w:rsid w:val="00E50EA7"/>
  </w:style>
  <w:style w:type="table" w:customStyle="1" w:styleId="320">
    <w:name w:val="Сетка таблицы32"/>
    <w:basedOn w:val="a1"/>
    <w:next w:val="af"/>
    <w:rsid w:val="00E50E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f"/>
    <w:uiPriority w:val="59"/>
    <w:rsid w:val="00E50E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133E7-271E-48BC-B633-2B2B16EA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14552</Words>
  <Characters>82947</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Новомлинская</dc:creator>
  <cp:lastModifiedBy>Е.А. Ёрш</cp:lastModifiedBy>
  <cp:revision>2</cp:revision>
  <dcterms:created xsi:type="dcterms:W3CDTF">2025-03-25T09:22:00Z</dcterms:created>
  <dcterms:modified xsi:type="dcterms:W3CDTF">2025-03-25T09:22:00Z</dcterms:modified>
</cp:coreProperties>
</file>