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2E" w:rsidRDefault="00F6482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482E" w:rsidRDefault="00F6482E">
      <w:pPr>
        <w:pStyle w:val="ConsPlusNormal"/>
        <w:jc w:val="both"/>
        <w:outlineLvl w:val="0"/>
      </w:pPr>
    </w:p>
    <w:p w:rsidR="00F6482E" w:rsidRDefault="00F6482E">
      <w:pPr>
        <w:pStyle w:val="ConsPlusTitle"/>
        <w:jc w:val="center"/>
        <w:outlineLvl w:val="0"/>
      </w:pPr>
      <w:r>
        <w:t>ЗАКОНОДАТЕЛЬНАЯ ДУМА ТОМСКОЙ ОБЛАСТИ</w:t>
      </w:r>
    </w:p>
    <w:p w:rsidR="00F6482E" w:rsidRDefault="00F6482E">
      <w:pPr>
        <w:pStyle w:val="ConsPlusTitle"/>
        <w:jc w:val="center"/>
      </w:pPr>
    </w:p>
    <w:p w:rsidR="00F6482E" w:rsidRDefault="00F6482E">
      <w:pPr>
        <w:pStyle w:val="ConsPlusTitle"/>
        <w:jc w:val="center"/>
      </w:pPr>
      <w:r>
        <w:t>ПОСТАНОВЛЕНИЕ</w:t>
      </w:r>
    </w:p>
    <w:p w:rsidR="00F6482E" w:rsidRDefault="00F6482E">
      <w:pPr>
        <w:pStyle w:val="ConsPlusTitle"/>
        <w:jc w:val="center"/>
      </w:pPr>
      <w:r>
        <w:t>от 23 апреля 2020 г. N 2315</w:t>
      </w:r>
    </w:p>
    <w:p w:rsidR="00F6482E" w:rsidRDefault="00F6482E">
      <w:pPr>
        <w:pStyle w:val="ConsPlusTitle"/>
        <w:jc w:val="center"/>
      </w:pPr>
    </w:p>
    <w:p w:rsidR="00F6482E" w:rsidRDefault="00F6482E">
      <w:pPr>
        <w:pStyle w:val="ConsPlusTitle"/>
        <w:jc w:val="center"/>
      </w:pPr>
      <w:r>
        <w:t>ОБ ОКАЗАНИИ ИМУЩЕСТВЕННОЙ ПОДДЕРЖКИ СУБЪЕКТАМ МАЛОГО</w:t>
      </w:r>
    </w:p>
    <w:p w:rsidR="00F6482E" w:rsidRDefault="00F6482E">
      <w:pPr>
        <w:pStyle w:val="ConsPlusTitle"/>
        <w:jc w:val="center"/>
      </w:pPr>
      <w:r>
        <w:t>И СРЕДНЕГО ПРЕДПРИНИМАТЕЛЬСТВА, ОРГАНИЗАЦИЯМ, ОБРАЗУЮЩИМ</w:t>
      </w:r>
    </w:p>
    <w:p w:rsidR="00F6482E" w:rsidRDefault="00F6482E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6482E" w:rsidRDefault="00F6482E">
      <w:pPr>
        <w:pStyle w:val="ConsPlusTitle"/>
        <w:jc w:val="center"/>
      </w:pPr>
      <w:r>
        <w:t>ПРЕДПРИНИМАТЕЛЬСТВА, А ТАКЖЕ ФИЗИЧЕСКИМ ЛИЦАМ, НЕ ЯВЛЯЮЩИМСЯ</w:t>
      </w:r>
    </w:p>
    <w:p w:rsidR="00F6482E" w:rsidRDefault="00F6482E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</w:t>
      </w:r>
    </w:p>
    <w:p w:rsidR="00F6482E" w:rsidRDefault="00F6482E">
      <w:pPr>
        <w:pStyle w:val="ConsPlusTitle"/>
        <w:jc w:val="center"/>
      </w:pPr>
      <w:r>
        <w:t>НАЛОГОВЫЙ РЕЖИМ "НАЛОГ НА ПРОФЕССИОНАЛЬНЫЙ ДОХОД"</w:t>
      </w:r>
    </w:p>
    <w:p w:rsidR="00F6482E" w:rsidRDefault="00F648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345"/>
        <w:gridCol w:w="113"/>
      </w:tblGrid>
      <w:tr w:rsidR="00F64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82E" w:rsidRDefault="00F64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82E" w:rsidRDefault="00F648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  <w:proofErr w:type="gramEnd"/>
          </w:p>
          <w:p w:rsidR="00F6482E" w:rsidRDefault="00F6482E">
            <w:pPr>
              <w:pStyle w:val="ConsPlusNormal"/>
              <w:jc w:val="center"/>
            </w:pPr>
            <w:r>
              <w:rPr>
                <w:color w:val="392C69"/>
              </w:rPr>
              <w:t>от 25.02.2021 N 2787)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</w:tr>
    </w:tbl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8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 Законодательная Дума Томской области постановляет: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r>
        <w:t>1. Установить:</w:t>
      </w:r>
    </w:p>
    <w:p w:rsidR="00F6482E" w:rsidRDefault="00F6482E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</w:p>
    <w:p w:rsidR="00F6482E" w:rsidRDefault="00F6482E">
      <w:pPr>
        <w:pStyle w:val="ConsPlusNormal"/>
        <w:spacing w:before="220"/>
        <w:ind w:firstLine="540"/>
        <w:jc w:val="both"/>
      </w:pPr>
      <w:hyperlink w:anchor="P246">
        <w:r>
          <w:rPr>
            <w:color w:val="0000FF"/>
          </w:rPr>
          <w:t>порядок</w:t>
        </w:r>
      </w:hyperlink>
      <w:r>
        <w:t xml:space="preserve"> и условия предоставления в аренду государственного имущества Томской области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согласно приложению N 2 к настоящему постановлению.</w:t>
      </w:r>
    </w:p>
    <w:p w:rsidR="00F6482E" w:rsidRDefault="00F648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2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внесении изменений в постановление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2015, N 47 (223));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13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</w:t>
      </w:r>
      <w:r>
        <w:lastRenderedPageBreak/>
        <w:t>(Официальные ведомости Законодательной Думы Томской области, 2017, N 6 (237));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4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 N 451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2018, N 7 (238), 8</w:t>
      </w:r>
      <w:proofErr w:type="gramEnd"/>
      <w:r>
        <w:t xml:space="preserve"> (</w:t>
      </w:r>
      <w:proofErr w:type="gramStart"/>
      <w:r>
        <w:t>239), 10 (241) - 15 (246)).</w:t>
      </w:r>
      <w:proofErr w:type="gramEnd"/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right"/>
      </w:pPr>
      <w:r>
        <w:t>Председатель</w:t>
      </w:r>
    </w:p>
    <w:p w:rsidR="00F6482E" w:rsidRDefault="00F6482E">
      <w:pPr>
        <w:pStyle w:val="ConsPlusNormal"/>
        <w:jc w:val="right"/>
      </w:pPr>
      <w:r>
        <w:t>Законодательной Думы</w:t>
      </w:r>
    </w:p>
    <w:p w:rsidR="00F6482E" w:rsidRDefault="00F6482E">
      <w:pPr>
        <w:pStyle w:val="ConsPlusNormal"/>
        <w:jc w:val="right"/>
      </w:pPr>
      <w:r>
        <w:t>Томской области</w:t>
      </w:r>
    </w:p>
    <w:p w:rsidR="00F6482E" w:rsidRDefault="00F6482E">
      <w:pPr>
        <w:pStyle w:val="ConsPlusNormal"/>
        <w:jc w:val="right"/>
      </w:pPr>
      <w:r>
        <w:t>О.В.КОЗЛОВСКАЯ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right"/>
        <w:outlineLvl w:val="0"/>
      </w:pPr>
      <w:r>
        <w:t>Приложение N 1</w:t>
      </w:r>
    </w:p>
    <w:p w:rsidR="00F6482E" w:rsidRDefault="00F6482E">
      <w:pPr>
        <w:pStyle w:val="ConsPlusNormal"/>
        <w:jc w:val="right"/>
      </w:pPr>
      <w:r>
        <w:t>к постановлению</w:t>
      </w:r>
    </w:p>
    <w:p w:rsidR="00F6482E" w:rsidRDefault="00F6482E">
      <w:pPr>
        <w:pStyle w:val="ConsPlusNormal"/>
        <w:jc w:val="right"/>
      </w:pPr>
      <w:r>
        <w:t>Законодательной Думы</w:t>
      </w:r>
    </w:p>
    <w:p w:rsidR="00F6482E" w:rsidRDefault="00F6482E">
      <w:pPr>
        <w:pStyle w:val="ConsPlusNormal"/>
        <w:jc w:val="right"/>
      </w:pPr>
      <w:r>
        <w:t>Томской области</w:t>
      </w:r>
    </w:p>
    <w:p w:rsidR="00F6482E" w:rsidRDefault="00F6482E">
      <w:pPr>
        <w:pStyle w:val="ConsPlusNormal"/>
        <w:jc w:val="right"/>
      </w:pPr>
      <w:r>
        <w:t>от 23.04.2020 N 2315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</w:pPr>
      <w:bookmarkStart w:id="0" w:name="P43"/>
      <w:bookmarkEnd w:id="0"/>
      <w:r>
        <w:t>ПОРЯДОК</w:t>
      </w:r>
    </w:p>
    <w:p w:rsidR="00F6482E" w:rsidRDefault="00F6482E">
      <w:pPr>
        <w:pStyle w:val="ConsPlusTitle"/>
        <w:jc w:val="center"/>
      </w:pPr>
      <w:r>
        <w:t>ФОРМИРОВАНИЯ, ВЕДЕНИЯ, ОБЯЗАТЕЛЬНОГО ОПУБЛИКОВАНИЯ</w:t>
      </w:r>
    </w:p>
    <w:p w:rsidR="00F6482E" w:rsidRDefault="00F6482E">
      <w:pPr>
        <w:pStyle w:val="ConsPlusTitle"/>
        <w:jc w:val="center"/>
      </w:pPr>
      <w:r>
        <w:t>ПЕРЕЧНЯ ГОСУДАРСТВЕННОГО ИМУЩЕСТВА ТОМСКОЙ ОБЛАСТИ,</w:t>
      </w:r>
    </w:p>
    <w:p w:rsidR="00F6482E" w:rsidRDefault="00F6482E">
      <w:pPr>
        <w:pStyle w:val="ConsPlusTitle"/>
        <w:jc w:val="center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F6482E" w:rsidRDefault="00F648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345"/>
        <w:gridCol w:w="113"/>
      </w:tblGrid>
      <w:tr w:rsidR="00F64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82E" w:rsidRDefault="00F64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82E" w:rsidRDefault="00F648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  <w:proofErr w:type="gramEnd"/>
          </w:p>
          <w:p w:rsidR="00F6482E" w:rsidRDefault="00F6482E">
            <w:pPr>
              <w:pStyle w:val="ConsPlusNormal"/>
              <w:jc w:val="center"/>
            </w:pPr>
            <w:r>
              <w:rPr>
                <w:color w:val="392C69"/>
              </w:rPr>
              <w:t>от 25.02.2021 N 2787)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</w:tr>
    </w:tbl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r>
        <w:t>1. Общие положения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</w:t>
      </w:r>
      <w:proofErr w:type="gramEnd"/>
      <w:r>
        <w:t xml:space="preserve"> </w:t>
      </w:r>
      <w:proofErr w:type="gramStart"/>
      <w:r>
        <w:t>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организации инфраструктуры поддержки),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  <w:proofErr w:type="gramEnd"/>
    </w:p>
    <w:p w:rsidR="00F6482E" w:rsidRDefault="00F6482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r>
        <w:t>2. Цели и основные принципы формирования и ведения Перечня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7">
        <w:r>
          <w:rPr>
            <w:color w:val="0000FF"/>
          </w:rPr>
          <w:t>частью 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8">
        <w:r>
          <w:rPr>
            <w:color w:val="0000FF"/>
          </w:rPr>
          <w:t>абзацем первым части 3 статьи 13</w:t>
        </w:r>
        <w:proofErr w:type="gramEnd"/>
      </w:hyperlink>
      <w:r>
        <w:t xml:space="preserve"> </w:t>
      </w:r>
      <w:proofErr w:type="gramStart"/>
      <w:r>
        <w:t xml:space="preserve">Закона Томской области от 5 декабря 2008 года N 249-ОЗ "О развитии малого и среднего предпринимательства в Томской области", предназначенном для предоставления во владение и (или) в пользование на долгосрочной основе (в том числе по льготным ставкам </w:t>
      </w:r>
      <w:r>
        <w:lastRenderedPageBreak/>
        <w:t>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режим, с возможностью отчуждения на возмездной основе</w:t>
      </w:r>
      <w:proofErr w:type="gramEnd"/>
      <w:r>
        <w:t xml:space="preserve"> </w:t>
      </w:r>
      <w:proofErr w:type="gramStart"/>
      <w:r>
        <w:t xml:space="preserve">в собственность субъектов малого и среднего предпринимательства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0">
        <w:r>
          <w:rPr>
            <w:color w:val="0000FF"/>
          </w:rPr>
          <w:t>подпунктах 6</w:t>
        </w:r>
      </w:hyperlink>
      <w:r>
        <w:t xml:space="preserve">, </w:t>
      </w:r>
      <w:hyperlink r:id="rId21">
        <w:r>
          <w:rPr>
            <w:color w:val="0000FF"/>
          </w:rPr>
          <w:t>8</w:t>
        </w:r>
        <w:proofErr w:type="gramEnd"/>
      </w:hyperlink>
      <w:r>
        <w:t xml:space="preserve"> и </w:t>
      </w:r>
      <w:hyperlink r:id="rId22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3. Формирование и ведение Перечня осуществляется в целях: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 и физических лиц, применяющих специальный налоговый режим;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предоставления государственного имущества Томской области во владение и (или) пользование на долгосрочной основе (в том числе </w:t>
      </w:r>
      <w:proofErr w:type="spellStart"/>
      <w:r>
        <w:t>возмездно</w:t>
      </w:r>
      <w:proofErr w:type="spellEnd"/>
      <w:r>
        <w:t>, безвозмездно и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режим;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достоверность данных об имуществе, сведения о котором включаются в Перечень;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r>
        <w:t>3. Формирование и ведение Перечня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государственной власти Томской области по управлению областным государственным имуществом (далее - уполномоченный орган) по </w:t>
      </w:r>
      <w:hyperlink w:anchor="P135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</w:t>
      </w:r>
      <w:proofErr w:type="gramEnd"/>
      <w:r>
        <w:t xml:space="preserve"> Уполномоченный орган отвечает за достоверность содержащихся в Перечне сведений.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1" w:name="P76"/>
      <w:bookmarkEnd w:id="1"/>
      <w:r>
        <w:t>6. В Перечень включаются сведения об имуществе, соответствующем следующим критериям: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4) имущество не включено в прогнозный план (программу) приватизации государственного имущества </w:t>
      </w:r>
      <w:r>
        <w:lastRenderedPageBreak/>
        <w:t xml:space="preserve">Томской области на очередной финансовый год и плановый период, принятый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27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приватизации государственного имущества Томской области";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r>
        <w:t>5) имущество не признано аварийным и подлежащим сносу;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6) имущество не относится к жилому фонду;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7)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28">
        <w:r>
          <w:rPr>
            <w:color w:val="0000FF"/>
          </w:rPr>
          <w:t>подпунктами 1</w:t>
        </w:r>
      </w:hyperlink>
      <w:r>
        <w:t xml:space="preserve"> - </w:t>
      </w:r>
      <w:hyperlink r:id="rId29">
        <w:r>
          <w:rPr>
            <w:color w:val="0000FF"/>
          </w:rPr>
          <w:t>10</w:t>
        </w:r>
      </w:hyperlink>
      <w:r>
        <w:t xml:space="preserve">, </w:t>
      </w:r>
      <w:hyperlink r:id="rId30">
        <w:r>
          <w:rPr>
            <w:color w:val="0000FF"/>
          </w:rPr>
          <w:t>13</w:t>
        </w:r>
      </w:hyperlink>
      <w:r>
        <w:t xml:space="preserve"> - </w:t>
      </w:r>
      <w:hyperlink r:id="rId31">
        <w:r>
          <w:rPr>
            <w:color w:val="0000FF"/>
          </w:rPr>
          <w:t>15</w:t>
        </w:r>
      </w:hyperlink>
      <w:r>
        <w:t xml:space="preserve">, </w:t>
      </w:r>
      <w:hyperlink r:id="rId32">
        <w:r>
          <w:rPr>
            <w:color w:val="0000FF"/>
          </w:rPr>
          <w:t>18</w:t>
        </w:r>
      </w:hyperlink>
      <w:r>
        <w:t xml:space="preserve"> и </w:t>
      </w:r>
      <w:hyperlink r:id="rId33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>9) в отношении имущества, закрепленного на праве оперативного управления за областными 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организациям инфраструктуры поддержки</w:t>
      </w:r>
      <w:proofErr w:type="gramEnd"/>
      <w:r>
        <w:t>, физическим лицам, применяющим специальный налоговый режим;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10) 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F6482E" w:rsidRDefault="00F6482E">
      <w:pPr>
        <w:pStyle w:val="ConsPlusNormal"/>
        <w:spacing w:before="220"/>
        <w:ind w:firstLine="540"/>
        <w:jc w:val="both"/>
      </w:pPr>
      <w:hyperlink w:anchor="P223">
        <w:r>
          <w:rPr>
            <w:color w:val="0000FF"/>
          </w:rPr>
          <w:t>Виды</w:t>
        </w:r>
      </w:hyperlink>
      <w:r>
        <w:t xml:space="preserve"> имущества, которое используется для формирования Перечня, определены в приложении N 2 к настоящему порядку.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2" w:name="P92"/>
      <w:bookmarkEnd w:id="2"/>
      <w:proofErr w:type="gramStart"/>
      <w:r>
        <w:t xml:space="preserve"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Томской области от 9 июля 2019 года</w:t>
      </w:r>
      <w:proofErr w:type="gramEnd"/>
      <w:r>
        <w:t xml:space="preserve"> N 70-ОЗ "О предоставлении государственного имущества Томской области в аренду и безвозмездное пользование" (при включении сведений о закрепленном за балансодержателем имуществе в Перечень).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3" w:name="P93"/>
      <w:bookmarkEnd w:id="3"/>
      <w:proofErr w:type="gramStart"/>
      <w:r>
        <w:t xml:space="preserve">В случае совпадения уполномоченного органа и органа, уполномоченного в соответствии с </w:t>
      </w:r>
      <w:hyperlink r:id="rId36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балансодержателем, получение согласия, указанного в </w:t>
      </w:r>
      <w:hyperlink w:anchor="P92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9. Рассмотрение уполномоченным органом предложения балансодержателя о включении сведений о </w:t>
      </w:r>
      <w:r>
        <w:lastRenderedPageBreak/>
        <w:t>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2) 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10. Решение </w:t>
      </w:r>
      <w:proofErr w:type="gramStart"/>
      <w:r>
        <w:t>об отказе в учете предложения балансодержателя о включении сведений о закрепленном за ним имуществе</w:t>
      </w:r>
      <w:proofErr w:type="gramEnd"/>
      <w:r>
        <w:t xml:space="preserve"> в Перечень принимается в следующих случаях: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76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2) в отношении имущества отсутствует согласие, предусмотренное </w:t>
      </w:r>
      <w:hyperlink w:anchor="P92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93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4) принятие решения, предусматривающего иной порядок распоряжения имуществом.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поддержки, физических лиц, применяющих специальный налоговый режим, не поступило: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поддержки, физических лиц, применяющих специальный налоговый режим;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2) ни одного обращения от субъектов малого и среднего предпринимательства, организаций инфраструктуры поддержки, физических лиц, применяющих специальный налоговый режим,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F6482E" w:rsidRDefault="00F6482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12. Сведения об имуществе подлежат исключению из Перечня в следующих случаях: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1) в отношении имущества в установленном законодательством Российской Федерации порядке принято решение о его использовании для государственных нужд. В правовом </w:t>
      </w:r>
      <w:proofErr w:type="gramStart"/>
      <w:r>
        <w:t>акте</w:t>
      </w:r>
      <w:proofErr w:type="gramEnd"/>
      <w:r>
        <w:t xml:space="preserve">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государственных нужд;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2) право собственности Томской области на имущество прекращено;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прекращение существования имущества;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5" w:name="P115"/>
      <w:bookmarkEnd w:id="5"/>
      <w:r>
        <w:t xml:space="preserve">13. </w:t>
      </w:r>
      <w:proofErr w:type="gramStart"/>
      <w:r>
        <w:t xml:space="preserve">Уполномоченный орган уведомляет арендатора о принятии решения об исключении сведений об </w:t>
      </w:r>
      <w:r>
        <w:lastRenderedPageBreak/>
        <w:t xml:space="preserve">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110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случая, предусмотренного настоящим пунктом.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имущество приобретено его арендатором в собственность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43"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44">
        <w:r>
          <w:rPr>
            <w:color w:val="0000FF"/>
          </w:rPr>
          <w:t>8</w:t>
        </w:r>
      </w:hyperlink>
      <w:r>
        <w:t xml:space="preserve"> и </w:t>
      </w:r>
      <w:hyperlink r:id="rId45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указанная в </w:t>
      </w:r>
      <w:hyperlink w:anchor="P115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r>
        <w:t>4. Опубликование Перечня и предоставление сведений</w:t>
      </w:r>
    </w:p>
    <w:p w:rsidR="00F6482E" w:rsidRDefault="00F6482E">
      <w:pPr>
        <w:pStyle w:val="ConsPlusTitle"/>
        <w:jc w:val="center"/>
      </w:pPr>
      <w:r>
        <w:t>об имуществе, сведения о котором включены в Перечень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>14. Уполномоченный орган: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46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47">
        <w:r>
          <w:rPr>
            <w:color w:val="0000FF"/>
          </w:rPr>
          <w:t>части 4 статьи 18</w:t>
        </w:r>
        <w:proofErr w:type="gramEnd"/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right"/>
        <w:outlineLvl w:val="1"/>
      </w:pPr>
      <w:r>
        <w:t>Приложение N 1</w:t>
      </w:r>
    </w:p>
    <w:p w:rsidR="00F6482E" w:rsidRDefault="00F6482E">
      <w:pPr>
        <w:pStyle w:val="ConsPlusNormal"/>
        <w:jc w:val="right"/>
      </w:pPr>
      <w:r>
        <w:t>к порядку</w:t>
      </w:r>
    </w:p>
    <w:p w:rsidR="00F6482E" w:rsidRDefault="00F6482E">
      <w:pPr>
        <w:pStyle w:val="ConsPlusNormal"/>
        <w:jc w:val="right"/>
      </w:pPr>
      <w:r>
        <w:t>формирования, ведения, обязательного опубликования</w:t>
      </w:r>
    </w:p>
    <w:p w:rsidR="00F6482E" w:rsidRDefault="00F6482E">
      <w:pPr>
        <w:pStyle w:val="ConsPlusNormal"/>
        <w:jc w:val="right"/>
      </w:pPr>
      <w:r>
        <w:t>перечня государственного имущества Томской области,</w:t>
      </w:r>
    </w:p>
    <w:p w:rsidR="00F6482E" w:rsidRDefault="00F6482E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</w:pPr>
      <w:bookmarkStart w:id="6" w:name="P135"/>
      <w:bookmarkEnd w:id="6"/>
      <w:r>
        <w:t>Форма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center"/>
      </w:pPr>
      <w:r>
        <w:t>Перечень государственного имущества Томской области,</w:t>
      </w:r>
    </w:p>
    <w:p w:rsidR="00F6482E" w:rsidRDefault="00F6482E">
      <w:pPr>
        <w:pStyle w:val="ConsPlusNormal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F6482E" w:rsidRDefault="00F6482E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F6482E" w:rsidRDefault="00F6482E">
      <w:pPr>
        <w:pStyle w:val="ConsPlusNormal"/>
        <w:jc w:val="center"/>
      </w:pPr>
      <w:r>
        <w:t>а также имущественных прав субъектов малого</w:t>
      </w:r>
    </w:p>
    <w:p w:rsidR="00F6482E" w:rsidRDefault="00F6482E">
      <w:pPr>
        <w:pStyle w:val="ConsPlusNormal"/>
        <w:jc w:val="center"/>
      </w:pPr>
      <w:r>
        <w:t>и среднего предпринимательства)</w:t>
      </w:r>
    </w:p>
    <w:p w:rsidR="00F6482E" w:rsidRDefault="00F648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1304"/>
        <w:gridCol w:w="1077"/>
        <w:gridCol w:w="2268"/>
        <w:gridCol w:w="1429"/>
        <w:gridCol w:w="1204"/>
      </w:tblGrid>
      <w:tr w:rsidR="00F6482E">
        <w:tc>
          <w:tcPr>
            <w:tcW w:w="454" w:type="dxa"/>
            <w:vMerge w:val="restart"/>
          </w:tcPr>
          <w:p w:rsidR="00F6482E" w:rsidRDefault="00F6482E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  <w:vMerge w:val="restart"/>
          </w:tcPr>
          <w:p w:rsidR="00F6482E" w:rsidRDefault="00F6482E">
            <w:pPr>
              <w:pStyle w:val="ConsPlusNormal"/>
            </w:pPr>
            <w:r>
              <w:t>Адрес (местоположение) имущества &lt;1&gt;</w:t>
            </w:r>
          </w:p>
        </w:tc>
        <w:tc>
          <w:tcPr>
            <w:tcW w:w="1304" w:type="dxa"/>
            <w:vMerge w:val="restart"/>
          </w:tcPr>
          <w:p w:rsidR="00F6482E" w:rsidRDefault="00F6482E">
            <w:pPr>
              <w:pStyle w:val="ConsPlusNormal"/>
            </w:pPr>
            <w:r>
              <w:t>Вид недвижимого имущества; тип движимого имущества &lt;2&gt;</w:t>
            </w:r>
          </w:p>
        </w:tc>
        <w:tc>
          <w:tcPr>
            <w:tcW w:w="1077" w:type="dxa"/>
            <w:vMerge w:val="restart"/>
          </w:tcPr>
          <w:p w:rsidR="00F6482E" w:rsidRDefault="00F6482E">
            <w:pPr>
              <w:pStyle w:val="ConsPlusNormal"/>
            </w:pPr>
            <w:r>
              <w:t>Наименование имущества &lt;3&gt;</w:t>
            </w:r>
          </w:p>
        </w:tc>
        <w:tc>
          <w:tcPr>
            <w:tcW w:w="4901" w:type="dxa"/>
            <w:gridSpan w:val="3"/>
          </w:tcPr>
          <w:p w:rsidR="00F6482E" w:rsidRDefault="00F6482E">
            <w:pPr>
              <w:pStyle w:val="ConsPlusNormal"/>
            </w:pPr>
            <w:r>
              <w:t>Сведения об имуществе (недвижимое имущество)</w:t>
            </w:r>
          </w:p>
        </w:tc>
      </w:tr>
      <w:tr w:rsidR="00F6482E">
        <w:tc>
          <w:tcPr>
            <w:tcW w:w="45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30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30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077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4901" w:type="dxa"/>
            <w:gridSpan w:val="3"/>
          </w:tcPr>
          <w:p w:rsidR="00F6482E" w:rsidRDefault="00F6482E">
            <w:pPr>
              <w:pStyle w:val="ConsPlusNormal"/>
            </w:pPr>
            <w:r>
              <w:t>Основная характеристика имущества &lt;4&gt;</w:t>
            </w:r>
          </w:p>
        </w:tc>
      </w:tr>
      <w:tr w:rsidR="00F6482E">
        <w:tc>
          <w:tcPr>
            <w:tcW w:w="45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30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30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077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2268" w:type="dxa"/>
          </w:tcPr>
          <w:p w:rsidR="00F6482E" w:rsidRDefault="00F6482E">
            <w:pPr>
              <w:pStyle w:val="ConsPlusNormal"/>
            </w:pPr>
            <w:proofErr w:type="gramStart"/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  <w:proofErr w:type="gramEnd"/>
          </w:p>
        </w:tc>
        <w:tc>
          <w:tcPr>
            <w:tcW w:w="1429" w:type="dxa"/>
          </w:tcPr>
          <w:p w:rsidR="00F6482E" w:rsidRDefault="00F6482E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204" w:type="dxa"/>
          </w:tcPr>
          <w:p w:rsidR="00F6482E" w:rsidRDefault="00F6482E">
            <w:pPr>
              <w:pStyle w:val="ConsPlusNormal"/>
            </w:pPr>
            <w:r>
              <w:t>Единица измерения</w:t>
            </w:r>
          </w:p>
        </w:tc>
      </w:tr>
      <w:tr w:rsidR="00F6482E">
        <w:tc>
          <w:tcPr>
            <w:tcW w:w="454" w:type="dxa"/>
          </w:tcPr>
          <w:p w:rsidR="00F6482E" w:rsidRDefault="00F648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</w:tcPr>
          <w:p w:rsidR="00F6482E" w:rsidRDefault="00F64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6482E" w:rsidRDefault="00F64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6482E" w:rsidRDefault="00F648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6482E" w:rsidRDefault="00F648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F6482E" w:rsidRDefault="00F648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F6482E" w:rsidRDefault="00F6482E">
            <w:pPr>
              <w:pStyle w:val="ConsPlusNormal"/>
              <w:jc w:val="center"/>
            </w:pPr>
            <w:r>
              <w:t>7</w:t>
            </w:r>
          </w:p>
        </w:tc>
      </w:tr>
    </w:tbl>
    <w:p w:rsidR="00F6482E" w:rsidRDefault="00F648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304"/>
        <w:gridCol w:w="850"/>
        <w:gridCol w:w="850"/>
        <w:gridCol w:w="964"/>
        <w:gridCol w:w="1531"/>
        <w:gridCol w:w="844"/>
        <w:gridCol w:w="964"/>
        <w:gridCol w:w="964"/>
      </w:tblGrid>
      <w:tr w:rsidR="00F6482E">
        <w:tc>
          <w:tcPr>
            <w:tcW w:w="4752" w:type="dxa"/>
            <w:gridSpan w:val="5"/>
          </w:tcPr>
          <w:p w:rsidR="00F6482E" w:rsidRDefault="00F6482E">
            <w:pPr>
              <w:pStyle w:val="ConsPlusNormal"/>
            </w:pPr>
            <w:r>
              <w:t>Сведения об имуществе (недвижимое имущество)</w:t>
            </w:r>
          </w:p>
        </w:tc>
        <w:tc>
          <w:tcPr>
            <w:tcW w:w="4303" w:type="dxa"/>
            <w:gridSpan w:val="4"/>
            <w:vMerge w:val="restart"/>
          </w:tcPr>
          <w:p w:rsidR="00F6482E" w:rsidRDefault="00F6482E">
            <w:pPr>
              <w:pStyle w:val="ConsPlusNormal"/>
            </w:pPr>
            <w:r>
              <w:t>Сведения об имуществе (движимое имущество)</w:t>
            </w:r>
          </w:p>
        </w:tc>
      </w:tr>
      <w:tr w:rsidR="00F6482E">
        <w:tc>
          <w:tcPr>
            <w:tcW w:w="2088" w:type="dxa"/>
            <w:gridSpan w:val="2"/>
          </w:tcPr>
          <w:p w:rsidR="00F6482E" w:rsidRDefault="00F6482E">
            <w:pPr>
              <w:pStyle w:val="ConsPlusNormal"/>
            </w:pPr>
            <w:r>
              <w:t>Учетный номер &lt;5&gt;</w:t>
            </w:r>
          </w:p>
        </w:tc>
        <w:tc>
          <w:tcPr>
            <w:tcW w:w="850" w:type="dxa"/>
            <w:vMerge w:val="restart"/>
          </w:tcPr>
          <w:p w:rsidR="00F6482E" w:rsidRDefault="00F6482E">
            <w:pPr>
              <w:pStyle w:val="ConsPlusNormal"/>
            </w:pPr>
            <w:r>
              <w:t>Техническое состояние &lt;6&gt;</w:t>
            </w:r>
          </w:p>
        </w:tc>
        <w:tc>
          <w:tcPr>
            <w:tcW w:w="850" w:type="dxa"/>
            <w:vMerge w:val="restart"/>
          </w:tcPr>
          <w:p w:rsidR="00F6482E" w:rsidRDefault="00F6482E">
            <w:pPr>
              <w:pStyle w:val="ConsPlusNormal"/>
            </w:pPr>
            <w:r>
              <w:t>Категория земель</w:t>
            </w:r>
          </w:p>
        </w:tc>
        <w:tc>
          <w:tcPr>
            <w:tcW w:w="964" w:type="dxa"/>
            <w:vMerge w:val="restart"/>
          </w:tcPr>
          <w:p w:rsidR="00F6482E" w:rsidRDefault="00F6482E">
            <w:pPr>
              <w:pStyle w:val="ConsPlusNormal"/>
            </w:pPr>
            <w:r>
              <w:t>Вид разрешенного использования земельного участка</w:t>
            </w:r>
          </w:p>
        </w:tc>
        <w:tc>
          <w:tcPr>
            <w:tcW w:w="4303" w:type="dxa"/>
            <w:gridSpan w:val="4"/>
            <w:vMerge/>
          </w:tcPr>
          <w:p w:rsidR="00F6482E" w:rsidRDefault="00F6482E">
            <w:pPr>
              <w:pStyle w:val="ConsPlusNormal"/>
            </w:pPr>
          </w:p>
        </w:tc>
      </w:tr>
      <w:tr w:rsidR="00F6482E">
        <w:tc>
          <w:tcPr>
            <w:tcW w:w="784" w:type="dxa"/>
          </w:tcPr>
          <w:p w:rsidR="00F6482E" w:rsidRDefault="00F6482E">
            <w:pPr>
              <w:pStyle w:val="ConsPlusNormal"/>
            </w:pPr>
            <w:r>
              <w:t>Номер</w:t>
            </w:r>
          </w:p>
        </w:tc>
        <w:tc>
          <w:tcPr>
            <w:tcW w:w="1304" w:type="dxa"/>
          </w:tcPr>
          <w:p w:rsidR="00F6482E" w:rsidRDefault="00F6482E">
            <w:pPr>
              <w:pStyle w:val="ConsPlusNormal"/>
            </w:pPr>
            <w:r>
              <w:t>Вид номера (кадастровый, условный)</w:t>
            </w:r>
          </w:p>
        </w:tc>
        <w:tc>
          <w:tcPr>
            <w:tcW w:w="850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850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96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531" w:type="dxa"/>
          </w:tcPr>
          <w:p w:rsidR="00F6482E" w:rsidRDefault="00F6482E">
            <w:pPr>
              <w:pStyle w:val="ConsPlusNormal"/>
            </w:pPr>
            <w:r>
              <w:t>Государственный регистрационный знак (транспортное средство)</w:t>
            </w:r>
          </w:p>
        </w:tc>
        <w:tc>
          <w:tcPr>
            <w:tcW w:w="844" w:type="dxa"/>
          </w:tcPr>
          <w:p w:rsidR="00F6482E" w:rsidRDefault="00F6482E">
            <w:pPr>
              <w:pStyle w:val="ConsPlusNormal"/>
            </w:pPr>
            <w:r>
              <w:t>Марка, модель</w:t>
            </w:r>
          </w:p>
        </w:tc>
        <w:tc>
          <w:tcPr>
            <w:tcW w:w="964" w:type="dxa"/>
          </w:tcPr>
          <w:p w:rsidR="00F6482E" w:rsidRDefault="00F6482E">
            <w:pPr>
              <w:pStyle w:val="ConsPlusNormal"/>
            </w:pPr>
            <w:r>
              <w:t>Год выпуска</w:t>
            </w:r>
          </w:p>
        </w:tc>
        <w:tc>
          <w:tcPr>
            <w:tcW w:w="964" w:type="dxa"/>
          </w:tcPr>
          <w:p w:rsidR="00F6482E" w:rsidRDefault="00F6482E">
            <w:pPr>
              <w:pStyle w:val="ConsPlusNormal"/>
            </w:pPr>
            <w:r>
              <w:t>Состав имущества &lt;7&gt;</w:t>
            </w:r>
          </w:p>
        </w:tc>
      </w:tr>
      <w:tr w:rsidR="00F6482E">
        <w:tc>
          <w:tcPr>
            <w:tcW w:w="784" w:type="dxa"/>
          </w:tcPr>
          <w:p w:rsidR="00F6482E" w:rsidRDefault="00F648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F6482E" w:rsidRDefault="00F648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6482E" w:rsidRDefault="00F64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6482E" w:rsidRDefault="00F64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F6482E" w:rsidRDefault="00F64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F6482E" w:rsidRDefault="00F64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F6482E" w:rsidRDefault="00F64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F6482E" w:rsidRDefault="00F648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F6482E" w:rsidRDefault="00F6482E">
            <w:pPr>
              <w:pStyle w:val="ConsPlusNormal"/>
              <w:jc w:val="center"/>
            </w:pPr>
            <w:r>
              <w:t>16</w:t>
            </w:r>
          </w:p>
        </w:tc>
      </w:tr>
    </w:tbl>
    <w:p w:rsidR="00F6482E" w:rsidRDefault="00F648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204"/>
        <w:gridCol w:w="1077"/>
        <w:gridCol w:w="1134"/>
        <w:gridCol w:w="1474"/>
        <w:gridCol w:w="1054"/>
        <w:gridCol w:w="1429"/>
      </w:tblGrid>
      <w:tr w:rsidR="00F6482E">
        <w:tc>
          <w:tcPr>
            <w:tcW w:w="9071" w:type="dxa"/>
            <w:gridSpan w:val="7"/>
          </w:tcPr>
          <w:p w:rsidR="00F6482E" w:rsidRDefault="00F6482E">
            <w:pPr>
              <w:pStyle w:val="ConsPlusNormal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F6482E">
        <w:tc>
          <w:tcPr>
            <w:tcW w:w="2903" w:type="dxa"/>
            <w:gridSpan w:val="2"/>
          </w:tcPr>
          <w:p w:rsidR="00F6482E" w:rsidRDefault="00F6482E">
            <w:pPr>
              <w:pStyle w:val="ConsPlusNormal"/>
            </w:pPr>
            <w:r>
              <w:t>Для договоров аренды и безвозмездного пользования</w:t>
            </w:r>
          </w:p>
        </w:tc>
        <w:tc>
          <w:tcPr>
            <w:tcW w:w="1077" w:type="dxa"/>
            <w:vMerge w:val="restart"/>
          </w:tcPr>
          <w:p w:rsidR="00F6482E" w:rsidRDefault="00F6482E">
            <w:pPr>
              <w:pStyle w:val="ConsPlusNormal"/>
            </w:pPr>
            <w:r>
              <w:t>Наименование правообладателя &lt;9&gt;</w:t>
            </w:r>
          </w:p>
        </w:tc>
        <w:tc>
          <w:tcPr>
            <w:tcW w:w="1134" w:type="dxa"/>
            <w:vMerge w:val="restart"/>
          </w:tcPr>
          <w:p w:rsidR="00F6482E" w:rsidRDefault="00F6482E">
            <w:pPr>
              <w:pStyle w:val="ConsPlusNormal"/>
            </w:pPr>
            <w:r>
              <w:t>Наличие ограниченного вещного права на имущество &lt;10&gt;</w:t>
            </w:r>
          </w:p>
        </w:tc>
        <w:tc>
          <w:tcPr>
            <w:tcW w:w="1474" w:type="dxa"/>
            <w:vMerge w:val="restart"/>
          </w:tcPr>
          <w:p w:rsidR="00F6482E" w:rsidRDefault="00F6482E">
            <w:pPr>
              <w:pStyle w:val="ConsPlusNormal"/>
            </w:pPr>
            <w:r>
              <w:t>Идентификационный номер налогоплательщика &lt;11&gt;</w:t>
            </w:r>
          </w:p>
        </w:tc>
        <w:tc>
          <w:tcPr>
            <w:tcW w:w="1054" w:type="dxa"/>
            <w:vMerge w:val="restart"/>
          </w:tcPr>
          <w:p w:rsidR="00F6482E" w:rsidRDefault="00F6482E">
            <w:pPr>
              <w:pStyle w:val="ConsPlusNormal"/>
            </w:pPr>
            <w:r>
              <w:t>Номер телефона &lt;12&gt;</w:t>
            </w:r>
          </w:p>
        </w:tc>
        <w:tc>
          <w:tcPr>
            <w:tcW w:w="1429" w:type="dxa"/>
            <w:vMerge w:val="restart"/>
          </w:tcPr>
          <w:p w:rsidR="00F6482E" w:rsidRDefault="00F6482E">
            <w:pPr>
              <w:pStyle w:val="ConsPlusNormal"/>
            </w:pPr>
            <w:r>
              <w:t>Адрес электронной почты &lt;13&gt;</w:t>
            </w:r>
          </w:p>
        </w:tc>
      </w:tr>
      <w:tr w:rsidR="00F6482E">
        <w:tc>
          <w:tcPr>
            <w:tcW w:w="1699" w:type="dxa"/>
          </w:tcPr>
          <w:p w:rsidR="00F6482E" w:rsidRDefault="00F6482E">
            <w:pPr>
              <w:pStyle w:val="ConsPlusNormal"/>
            </w:pPr>
            <w: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1204" w:type="dxa"/>
          </w:tcPr>
          <w:p w:rsidR="00F6482E" w:rsidRDefault="00F6482E">
            <w:pPr>
              <w:pStyle w:val="ConsPlusNormal"/>
            </w:pPr>
            <w:r>
              <w:t>Дата окончания срока действия договора (при наличии)</w:t>
            </w:r>
          </w:p>
        </w:tc>
        <w:tc>
          <w:tcPr>
            <w:tcW w:w="1077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13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47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054" w:type="dxa"/>
            <w:vMerge/>
          </w:tcPr>
          <w:p w:rsidR="00F6482E" w:rsidRDefault="00F6482E">
            <w:pPr>
              <w:pStyle w:val="ConsPlusNormal"/>
            </w:pPr>
          </w:p>
        </w:tc>
        <w:tc>
          <w:tcPr>
            <w:tcW w:w="1429" w:type="dxa"/>
            <w:vMerge/>
          </w:tcPr>
          <w:p w:rsidR="00F6482E" w:rsidRDefault="00F6482E">
            <w:pPr>
              <w:pStyle w:val="ConsPlusNormal"/>
            </w:pPr>
          </w:p>
        </w:tc>
      </w:tr>
      <w:tr w:rsidR="00F6482E">
        <w:tc>
          <w:tcPr>
            <w:tcW w:w="1699" w:type="dxa"/>
          </w:tcPr>
          <w:p w:rsidR="00F6482E" w:rsidRDefault="00F6482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4" w:type="dxa"/>
          </w:tcPr>
          <w:p w:rsidR="00F6482E" w:rsidRDefault="00F6482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6482E" w:rsidRDefault="00F6482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6482E" w:rsidRDefault="00F648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F6482E" w:rsidRDefault="00F6482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54" w:type="dxa"/>
          </w:tcPr>
          <w:p w:rsidR="00F6482E" w:rsidRDefault="00F6482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29" w:type="dxa"/>
          </w:tcPr>
          <w:p w:rsidR="00F6482E" w:rsidRDefault="00F6482E">
            <w:pPr>
              <w:pStyle w:val="ConsPlusNormal"/>
              <w:jc w:val="center"/>
            </w:pPr>
            <w:r>
              <w:t>23</w:t>
            </w:r>
          </w:p>
        </w:tc>
      </w:tr>
    </w:tbl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>--------------------------------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исполнительного органа государственной власти Томской области, осуществляющего полномочия собственника такого имущества.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 xml:space="preserve">казывается кадастровый номер недвижимого имущества или его части, сведения о котором </w:t>
      </w:r>
      <w:r>
        <w:lastRenderedPageBreak/>
        <w:t>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Н</w:t>
      </w:r>
      <w:proofErr w:type="gramEnd"/>
      <w:r>
        <w:t>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У</w:t>
      </w:r>
      <w:proofErr w:type="gramEnd"/>
      <w: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У</w:t>
      </w:r>
      <w:proofErr w:type="gramEnd"/>
      <w:r>
        <w:t>казывается "Да" или "Нет".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Д</w:t>
      </w:r>
      <w:proofErr w:type="gramEnd"/>
      <w:r>
        <w:t>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Д</w:t>
      </w:r>
      <w:proofErr w:type="gramEnd"/>
      <w:r>
        <w:t>ля имущества, составляющего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&lt;11&gt; Идентификационный номер налогоплательщика указывается только для областного государственного унитарного предприятия, областного государственного учреждения.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&lt;12&gt;, &lt;13</w:t>
      </w:r>
      <w:proofErr w:type="gramStart"/>
      <w:r>
        <w:t>&gt; У</w:t>
      </w:r>
      <w:proofErr w:type="gramEnd"/>
      <w: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right"/>
        <w:outlineLvl w:val="1"/>
      </w:pPr>
      <w:r>
        <w:t>Приложение N 2</w:t>
      </w:r>
    </w:p>
    <w:p w:rsidR="00F6482E" w:rsidRDefault="00F6482E">
      <w:pPr>
        <w:pStyle w:val="ConsPlusNormal"/>
        <w:jc w:val="right"/>
      </w:pPr>
      <w:r>
        <w:t>к порядку</w:t>
      </w:r>
    </w:p>
    <w:p w:rsidR="00F6482E" w:rsidRDefault="00F6482E">
      <w:pPr>
        <w:pStyle w:val="ConsPlusNormal"/>
        <w:jc w:val="right"/>
      </w:pPr>
      <w:r>
        <w:t>формирования, ведения, обязательного опубликования</w:t>
      </w:r>
    </w:p>
    <w:p w:rsidR="00F6482E" w:rsidRDefault="00F6482E">
      <w:pPr>
        <w:pStyle w:val="ConsPlusNormal"/>
        <w:jc w:val="right"/>
      </w:pPr>
      <w:r>
        <w:t>перечня государственного имущества Томской области,</w:t>
      </w:r>
    </w:p>
    <w:p w:rsidR="00F6482E" w:rsidRDefault="00F6482E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</w:pPr>
      <w:bookmarkStart w:id="7" w:name="P223"/>
      <w:bookmarkEnd w:id="7"/>
      <w:r>
        <w:t>ВИДЫ</w:t>
      </w:r>
    </w:p>
    <w:p w:rsidR="00F6482E" w:rsidRDefault="00F6482E">
      <w:pPr>
        <w:pStyle w:val="ConsPlusTitle"/>
        <w:jc w:val="center"/>
      </w:pPr>
      <w:r>
        <w:t>ИМУЩЕСТВА, КОТОРЫЕ ИСПОЛЬЗУЮТСЯ ДЛЯ ФОРМИРОВАНИЯ ПЕРЕЧНЯ</w:t>
      </w:r>
    </w:p>
    <w:p w:rsidR="00F6482E" w:rsidRDefault="00F6482E">
      <w:pPr>
        <w:pStyle w:val="ConsPlusTitle"/>
        <w:jc w:val="center"/>
      </w:pPr>
      <w:r>
        <w:t>ГОСУДАРСТВЕННОГО ИМУЩЕСТВА ТОМСКОЙ ОБЛАСТИ, СВОБОДНОГО</w:t>
      </w:r>
    </w:p>
    <w:p w:rsidR="00F6482E" w:rsidRDefault="00F6482E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F6482E" w:rsidRDefault="00F6482E">
      <w:pPr>
        <w:pStyle w:val="ConsPlusTitle"/>
        <w:jc w:val="center"/>
      </w:pPr>
      <w:r>
        <w:t>ВЕДЕНИЯ, ПРАВА ОПЕРАТИВНОГО УПРАВЛЕНИЯ, А ТАКЖЕ</w:t>
      </w:r>
    </w:p>
    <w:p w:rsidR="00F6482E" w:rsidRDefault="00F6482E">
      <w:pPr>
        <w:pStyle w:val="ConsPlusTitle"/>
        <w:jc w:val="center"/>
      </w:pPr>
      <w:r>
        <w:t>ИМУЩЕСТВЕННЫХ ПРАВ СУБЪЕКТОВ МАЛОГО И СРЕДНЕГО</w:t>
      </w:r>
    </w:p>
    <w:p w:rsidR="00F6482E" w:rsidRDefault="00F6482E">
      <w:pPr>
        <w:pStyle w:val="ConsPlusTitle"/>
        <w:jc w:val="center"/>
      </w:pPr>
      <w:proofErr w:type="gramStart"/>
      <w:r>
        <w:t>ПРЕДПРИНИМАТЕЛЬСТВА)</w:t>
      </w:r>
      <w:proofErr w:type="gramEnd"/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48">
        <w:r>
          <w:rPr>
            <w:color w:val="0000FF"/>
          </w:rPr>
          <w:t>статьей 11.9</w:t>
        </w:r>
      </w:hyperlink>
      <w:r>
        <w:t xml:space="preserve"> Земельного кодекса </w:t>
      </w:r>
      <w:r>
        <w:lastRenderedPageBreak/>
        <w:t>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right"/>
        <w:outlineLvl w:val="0"/>
      </w:pPr>
      <w:r>
        <w:t>Приложение N 2</w:t>
      </w:r>
    </w:p>
    <w:p w:rsidR="00F6482E" w:rsidRDefault="00F6482E">
      <w:pPr>
        <w:pStyle w:val="ConsPlusNormal"/>
        <w:jc w:val="right"/>
      </w:pPr>
      <w:r>
        <w:t>к постановлению</w:t>
      </w:r>
    </w:p>
    <w:p w:rsidR="00F6482E" w:rsidRDefault="00F6482E">
      <w:pPr>
        <w:pStyle w:val="ConsPlusNormal"/>
        <w:jc w:val="right"/>
      </w:pPr>
      <w:r>
        <w:t>Законодательной Думы</w:t>
      </w:r>
    </w:p>
    <w:p w:rsidR="00F6482E" w:rsidRDefault="00F6482E">
      <w:pPr>
        <w:pStyle w:val="ConsPlusNormal"/>
        <w:jc w:val="right"/>
      </w:pPr>
      <w:r>
        <w:t>Томской области</w:t>
      </w:r>
    </w:p>
    <w:p w:rsidR="00F6482E" w:rsidRDefault="00F6482E">
      <w:pPr>
        <w:pStyle w:val="ConsPlusNormal"/>
        <w:jc w:val="right"/>
      </w:pPr>
      <w:r>
        <w:t>от 23.04.2020 N 2315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</w:pPr>
      <w:bookmarkStart w:id="8" w:name="P246"/>
      <w:bookmarkEnd w:id="8"/>
      <w:r>
        <w:t>ПОРЯДОК</w:t>
      </w:r>
    </w:p>
    <w:p w:rsidR="00F6482E" w:rsidRDefault="00F6482E">
      <w:pPr>
        <w:pStyle w:val="ConsPlusTitle"/>
        <w:jc w:val="center"/>
      </w:pPr>
      <w:r>
        <w:t>И УСЛОВИЯ ПРЕДОСТАВЛЕНИЯ В АРЕНДУ ГОСУДАРСТВЕННОГО ИМУЩЕСТВА</w:t>
      </w:r>
    </w:p>
    <w:p w:rsidR="00F6482E" w:rsidRDefault="00F6482E">
      <w:pPr>
        <w:pStyle w:val="ConsPlusTitle"/>
        <w:jc w:val="center"/>
      </w:pPr>
      <w:r>
        <w:t>ТОМСКОЙ ОБЛАСТИ СУБЪЕКТАМ МАЛОГО И СРЕДНЕГО</w:t>
      </w:r>
    </w:p>
    <w:p w:rsidR="00F6482E" w:rsidRDefault="00F6482E">
      <w:pPr>
        <w:pStyle w:val="ConsPlusTitle"/>
        <w:jc w:val="center"/>
      </w:pPr>
      <w:r>
        <w:t>ПРЕДПРИНИМАТЕЛЬСТВА, ОРГАНИЗАЦИЯМ, ОБРАЗУЮЩИМ ИНФРАСТРУКТУРУ</w:t>
      </w:r>
    </w:p>
    <w:p w:rsidR="00F6482E" w:rsidRDefault="00F6482E">
      <w:pPr>
        <w:pStyle w:val="ConsPlusTitle"/>
        <w:jc w:val="center"/>
      </w:pPr>
      <w:r>
        <w:t>ПОДДЕРЖКИ СУБЪЕКТОВ МАЛОГО И СРЕДНЕГО ПРЕДПРИНИМАТЕЛЬСТВА,</w:t>
      </w:r>
    </w:p>
    <w:p w:rsidR="00F6482E" w:rsidRDefault="00F6482E">
      <w:pPr>
        <w:pStyle w:val="ConsPlusTitle"/>
        <w:jc w:val="center"/>
      </w:pPr>
      <w:r>
        <w:t>А ТАКЖЕ ФИЗИЧЕСКИМ ЛИЦАМ, НЕ ЯВЛЯЮЩИМСЯ ИНДИВИДУАЛЬНЫМИ</w:t>
      </w:r>
    </w:p>
    <w:p w:rsidR="00F6482E" w:rsidRDefault="00F6482E">
      <w:pPr>
        <w:pStyle w:val="ConsPlusTitle"/>
        <w:jc w:val="center"/>
      </w:pPr>
      <w:r>
        <w:t xml:space="preserve">ПРЕДПРИНИМАТЕЛЯМИ И </w:t>
      </w:r>
      <w:proofErr w:type="gramStart"/>
      <w:r>
        <w:t>ПРИМЕНЯЮЩИМ</w:t>
      </w:r>
      <w:proofErr w:type="gramEnd"/>
      <w:r>
        <w:t xml:space="preserve"> СПЕЦИАЛЬНЫЙ НАЛОГОВЫЙ РЕЖИМ</w:t>
      </w:r>
    </w:p>
    <w:p w:rsidR="00F6482E" w:rsidRDefault="00F6482E">
      <w:pPr>
        <w:pStyle w:val="ConsPlusTitle"/>
        <w:jc w:val="center"/>
      </w:pPr>
      <w:r>
        <w:t>"НАЛОГ НА ПРОФЕССИОНАЛЬНЫЙ ДОХОД"</w:t>
      </w:r>
    </w:p>
    <w:p w:rsidR="00F6482E" w:rsidRDefault="00F648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345"/>
        <w:gridCol w:w="113"/>
      </w:tblGrid>
      <w:tr w:rsidR="00F64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82E" w:rsidRDefault="00F64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82E" w:rsidRDefault="00F648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  <w:proofErr w:type="gramEnd"/>
          </w:p>
          <w:p w:rsidR="00F6482E" w:rsidRDefault="00F6482E">
            <w:pPr>
              <w:pStyle w:val="ConsPlusNormal"/>
              <w:jc w:val="center"/>
            </w:pPr>
            <w:r>
              <w:rPr>
                <w:color w:val="392C69"/>
              </w:rPr>
              <w:t>от 25.02.2021 N 2787)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2E" w:rsidRDefault="00F6482E">
            <w:pPr>
              <w:pStyle w:val="ConsPlusNormal"/>
            </w:pPr>
          </w:p>
        </w:tc>
      </w:tr>
    </w:tbl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r>
        <w:t>1. Общие положения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особенности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Томской области приоритетными видами деятельности,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режим)) имущества, включенного</w:t>
      </w:r>
      <w:proofErr w:type="gramEnd"/>
      <w:r>
        <w:t xml:space="preserve">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51">
        <w:r>
          <w:rPr>
            <w:color w:val="0000FF"/>
          </w:rPr>
          <w:t>частями</w:t>
        </w:r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r:id="rId52">
        <w:r>
          <w:rPr>
            <w:color w:val="0000FF"/>
          </w:rPr>
          <w:t>3.1</w:t>
        </w:r>
      </w:hyperlink>
      <w:r>
        <w:t xml:space="preserve">, </w:t>
      </w:r>
      <w:hyperlink r:id="rId53">
        <w:r>
          <w:rPr>
            <w:color w:val="0000FF"/>
          </w:rPr>
          <w:t>3.2</w:t>
        </w:r>
      </w:hyperlink>
      <w:r>
        <w:t xml:space="preserve">, </w:t>
      </w:r>
      <w:hyperlink r:id="rId54">
        <w:r>
          <w:rPr>
            <w:color w:val="0000FF"/>
          </w:rPr>
          <w:t>9 статьи 17.1</w:t>
        </w:r>
      </w:hyperlink>
      <w:r>
        <w:t xml:space="preserve"> Федерального закона от 26 июля 2006 года N 135-ФЗ "О защите конкуренции" и </w:t>
      </w:r>
      <w:hyperlink r:id="rId55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9" w:name="P265"/>
      <w:bookmarkEnd w:id="9"/>
      <w:r>
        <w:t xml:space="preserve">3. </w:t>
      </w:r>
      <w:proofErr w:type="gramStart"/>
      <w:r>
        <w:t xml:space="preserve">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7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</w:t>
      </w:r>
      <w:proofErr w:type="gramEnd"/>
      <w:r>
        <w:t xml:space="preserve"> </w:t>
      </w:r>
      <w:proofErr w:type="gramStart"/>
      <w:r>
        <w:t xml:space="preserve">едином реестре организаций, образующих инфраструктуру поддержки субъектов малого и среднего предпринимательства, а также физические лица, применяющие специальный налоговый режим (далее - </w:t>
      </w:r>
      <w:r>
        <w:lastRenderedPageBreak/>
        <w:t xml:space="preserve">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58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F6482E" w:rsidRDefault="00F6482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Отношения по предоставлению имущества, не урегулированные </w:t>
      </w:r>
      <w:hyperlink w:anchor="P323">
        <w:r>
          <w:rPr>
            <w:color w:val="0000FF"/>
          </w:rPr>
          <w:t>разделами 3</w:t>
        </w:r>
      </w:hyperlink>
      <w:r>
        <w:t xml:space="preserve">, </w:t>
      </w:r>
      <w:hyperlink w:anchor="P335">
        <w:r>
          <w:rPr>
            <w:color w:val="0000FF"/>
          </w:rPr>
          <w:t>4</w:t>
        </w:r>
      </w:hyperlink>
      <w:r>
        <w:t xml:space="preserve"> настоящего порядка, регулируются Гражданским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61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9 июля 2019 года </w:t>
      </w:r>
      <w:hyperlink r:id="rId62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63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  <w:proofErr w:type="gramEnd"/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r>
        <w:t xml:space="preserve">2. </w:t>
      </w:r>
      <w:proofErr w:type="gramStart"/>
      <w:r>
        <w:t>Особенности предоставления имущества (за исключением</w:t>
      </w:r>
      <w:proofErr w:type="gramEnd"/>
    </w:p>
    <w:p w:rsidR="00F6482E" w:rsidRDefault="00F6482E">
      <w:pPr>
        <w:pStyle w:val="ConsPlusTitle"/>
        <w:jc w:val="center"/>
      </w:pPr>
      <w:r>
        <w:t xml:space="preserve">земельных участков), </w:t>
      </w:r>
      <w:proofErr w:type="gramStart"/>
      <w:r>
        <w:t>включенного</w:t>
      </w:r>
      <w:proofErr w:type="gramEnd"/>
      <w:r>
        <w:t xml:space="preserve"> в Перечень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>5. Имущество предоставляется в аренду исполнительным органом государственной власти Томской 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1) имущество, составляющее Казну Томской области и не переданное в доверительное управление, - исполнительным органом государственной власти Томской области, наделенным полномочием по предоставлению имущества, составляющего Казну Томской области, в аренду в соответствии с </w:t>
      </w:r>
      <w:hyperlink r:id="rId64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(далее - балансодержатели) с согласия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65">
        <w:r>
          <w:rPr>
            <w:color w:val="0000FF"/>
          </w:rPr>
          <w:t>Законом</w:t>
        </w:r>
        <w:proofErr w:type="gramEnd"/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6. Предоставление в аренду имущества осуществляется: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1) по результатам проведения торгов на право заключения договора аренды имущества в соответствии с </w:t>
      </w:r>
      <w:hyperlink r:id="rId66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</w:t>
      </w:r>
      <w:proofErr w:type="gramEnd"/>
      <w:r>
        <w:t xml:space="preserve"> </w:t>
      </w:r>
      <w:proofErr w:type="gramStart"/>
      <w:r>
        <w:t>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2) по заявлению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67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68">
        <w:r>
          <w:rPr>
            <w:color w:val="0000FF"/>
          </w:rPr>
          <w:t>частью 1 статьи 17.1</w:t>
        </w:r>
      </w:hyperlink>
      <w:r>
        <w:t xml:space="preserve"> Федерального</w:t>
      </w:r>
      <w:proofErr w:type="gramEnd"/>
      <w:r>
        <w:t xml:space="preserve"> закона от 26 июля 2006 года N 135-ФЗ "О защите конкуренции", в том числе: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69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 части 3 статьи 19</w:t>
        </w:r>
      </w:hyperlink>
      <w:r>
        <w:t xml:space="preserve"> Федерального закона от 26 июля 2006 года N 135-ФЗ "О защите конкуренции";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70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подготавливает и направляет </w:t>
      </w:r>
      <w:proofErr w:type="gramStart"/>
      <w:r>
        <w:t xml:space="preserve">в антимонопольный орган заявление о даче согласия на предоставление такой преференции в соответствии со </w:t>
      </w:r>
      <w:hyperlink r:id="rId7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20</w:t>
        </w:r>
      </w:hyperlink>
      <w:r>
        <w:t xml:space="preserve"> Федерального закона от 26 июля 2006 года N 135-ФЗ "О защите конкуренции".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7.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</w:t>
      </w:r>
      <w:proofErr w:type="gramStart"/>
      <w:r>
        <w:t>с даты поступления</w:t>
      </w:r>
      <w:proofErr w:type="gramEnd"/>
      <w:r>
        <w:t xml:space="preserve"> заявления Субъекта о предоставлении имущества в аренду по результатам проведения торгов.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Основанием для заключения договора аренды имущества без проведения торгов является решение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72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</w:t>
      </w:r>
      <w:proofErr w:type="gramEnd"/>
      <w:r>
        <w:t xml:space="preserve"> в аренду без проведения торгов.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в отношении имущества, составляющего Казну Томской области: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а) заявление о предоставлении имущества в аренду без проведения торгов, по форме, утвержденной уполномоченным органом, </w:t>
      </w:r>
      <w:proofErr w:type="gramStart"/>
      <w:r>
        <w:t>содержащее</w:t>
      </w:r>
      <w:proofErr w:type="gramEnd"/>
      <w:r>
        <w:t xml:space="preserve"> в том числе обоснование достижения целей передачи областного государственного имущества, установленных </w:t>
      </w:r>
      <w:hyperlink r:id="rId73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б) документы, подтверждающие наличие оснований для заключения договора без проведения торгов в соответствии со </w:t>
      </w:r>
      <w:hyperlink r:id="rId74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2) в отношении имущества, закрепленного за балансодержателем: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б) справку с обоснованием достижения целей передачи имущества, установленных </w:t>
      </w:r>
      <w:hyperlink r:id="rId75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 области или исполнительным органом государственной власти Томской области, осуществляющим функции и полномочия учредителя балансодержателя;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r>
        <w:t>в) документы, подтверждающие сведения о передаваемом имуществе: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г) документы, подтверждающие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д) документы, подтверждающие сведения о лице, которому передается имущество: заверенные копии </w:t>
      </w:r>
      <w:r>
        <w:lastRenderedPageBreak/>
        <w:t>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автономного учреждения по вопросу о передаче имущества;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t xml:space="preserve"> обслуживания.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10" w:name="P298"/>
      <w:bookmarkEnd w:id="10"/>
      <w:r>
        <w:t xml:space="preserve">11. </w:t>
      </w:r>
      <w:proofErr w:type="gramStart"/>
      <w:r>
        <w:t xml:space="preserve">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78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</w:t>
      </w:r>
      <w:proofErr w:type="gramEnd"/>
      <w:r>
        <w:t xml:space="preserve">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десятидневный срок.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получения правообладателем в установленный срок документов, направленных на устранение замечаний, указанных в </w:t>
      </w:r>
      <w:hyperlink w:anchor="P298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298">
        <w:r>
          <w:rPr>
            <w:color w:val="0000FF"/>
          </w:rPr>
          <w:t>абзацами первым</w:t>
        </w:r>
      </w:hyperlink>
      <w:r>
        <w:t xml:space="preserve">, </w:t>
      </w:r>
      <w:hyperlink w:anchor="P301">
        <w:r>
          <w:rPr>
            <w:color w:val="0000FF"/>
          </w:rPr>
          <w:t>четвертым</w:t>
        </w:r>
      </w:hyperlink>
      <w:r>
        <w:t xml:space="preserve"> настоящего пункта, начинается сначала.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неполучения правообладателем в установленный срок документов, направленных на устранение замечаний, указанных в </w:t>
      </w:r>
      <w:hyperlink w:anchor="P298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303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11" w:name="P301"/>
      <w:bookmarkEnd w:id="11"/>
      <w: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в течение срока рассмотрения по существу заявления о предоставлении имущества в аренду без проведения</w:t>
      </w:r>
      <w:proofErr w:type="gramEnd"/>
      <w:r>
        <w:t xml:space="preserve">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12" w:name="P303"/>
      <w:bookmarkEnd w:id="12"/>
      <w:r>
        <w:t>12. Заявителю отказывается в предоставлении имущества в аренду без проведения торгов по следующим основаниям: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2) заявителю не может быть предоставлена государственная поддержка в соответствии с </w:t>
      </w:r>
      <w:hyperlink r:id="rId8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lastRenderedPageBreak/>
        <w:t xml:space="preserve">3) заявителю должно быть отказано в получении мер государственной поддержки в соответствии с </w:t>
      </w:r>
      <w:hyperlink r:id="rId82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298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</w:t>
      </w:r>
      <w:proofErr w:type="gramEnd"/>
      <w:r>
        <w:t xml:space="preserve"> </w:t>
      </w:r>
      <w:proofErr w:type="gramStart"/>
      <w:r>
        <w:t xml:space="preserve">истечения срока рассмотрения заявления о предоставлении имущества в аренду без проведения 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84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r>
        <w:t>Получение отказа в заключени</w:t>
      </w:r>
      <w:proofErr w:type="gramStart"/>
      <w:r>
        <w:t>и</w:t>
      </w:r>
      <w:proofErr w:type="gramEnd"/>
      <w:r>
        <w:t xml:space="preserve">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13.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2) 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86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3) заявитель является лицом, которому должно быть отказано в получении государственной поддержки в соответствии с </w:t>
      </w:r>
      <w:hyperlink r:id="rId87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14. Извещение о проведен</w:t>
      </w:r>
      <w:proofErr w:type="gramStart"/>
      <w:r>
        <w:t>ии ау</w:t>
      </w:r>
      <w:proofErr w:type="gramEnd"/>
      <w:r>
        <w:t>кциона должно содержать сведения о льготах по арендной плате и условиях их предоставления.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265">
        <w:r>
          <w:rPr>
            <w:color w:val="0000FF"/>
          </w:rPr>
          <w:t>пункта 3</w:t>
        </w:r>
      </w:hyperlink>
      <w:r>
        <w:t xml:space="preserve"> настоящего порядка, в признании участником торгов, но препятствует включению в договор аренды имущества условий о льготах по арендной плате.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выявления факта использования имущества не по назначению (целевому назначению) и (или) с нарушением запретов, установленных </w:t>
      </w:r>
      <w:hyperlink r:id="rId88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89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правообладатель в течение 5 рабочих дней со дня выявления указанного</w:t>
      </w:r>
      <w:proofErr w:type="gramEnd"/>
      <w:r>
        <w:t xml:space="preserve"> в настоящем абзаце факта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Расторжение договора аренды имущества осуществляется в соответствии с условиями, предусмотренными договором аренды имущества.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Для заключения договора аренды в отношении имущества, закрепленного за балансодержателем, балансодержатель получает согласие исполнительного органа государственной власти Томской области, </w:t>
      </w:r>
      <w:r>
        <w:lastRenderedPageBreak/>
        <w:t xml:space="preserve">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90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  <w:proofErr w:type="gramEnd"/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bookmarkStart w:id="13" w:name="P323"/>
      <w:bookmarkEnd w:id="13"/>
      <w:r>
        <w:t>3. Установление льгот по арендной плате за имущество</w:t>
      </w:r>
    </w:p>
    <w:p w:rsidR="00F6482E" w:rsidRDefault="00F6482E">
      <w:pPr>
        <w:pStyle w:val="ConsPlusTitle"/>
        <w:jc w:val="center"/>
      </w:pPr>
      <w:r>
        <w:t xml:space="preserve">(за исключением земельных участков), </w:t>
      </w:r>
      <w:proofErr w:type="gramStart"/>
      <w:r>
        <w:t>включенное</w:t>
      </w:r>
      <w:proofErr w:type="gramEnd"/>
      <w:r>
        <w:t xml:space="preserve"> в Перечень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bookmarkStart w:id="14" w:name="P326"/>
      <w:bookmarkEnd w:id="14"/>
      <w:r>
        <w:t xml:space="preserve">18. Субъектам, занимающимся социально значимыми видами деятельности, </w:t>
      </w:r>
      <w:hyperlink w:anchor="P379">
        <w:r>
          <w:rPr>
            <w:color w:val="0000FF"/>
          </w:rPr>
          <w:t>перечень</w:t>
        </w:r>
      </w:hyperlink>
      <w:r>
        <w:t xml:space="preserve">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Для подтверждения права на получение льготы по арендной плате при предоставлении имущества без проведения</w:t>
      </w:r>
      <w:proofErr w:type="gramEnd"/>
      <w:r>
        <w:t xml:space="preserve">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документа, удостоверяющего личность заявителя (представителя заявителя);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учредительных документов (для юридических лиц).</w:t>
      </w:r>
    </w:p>
    <w:p w:rsidR="00F6482E" w:rsidRDefault="00F6482E">
      <w:pPr>
        <w:pStyle w:val="ConsPlusNormal"/>
        <w:spacing w:before="220"/>
        <w:ind w:firstLine="540"/>
        <w:jc w:val="both"/>
      </w:pPr>
      <w:bookmarkStart w:id="15" w:name="P331"/>
      <w:bookmarkEnd w:id="15"/>
      <w:r>
        <w:t>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21. 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отмены льготы применяется размер арендной платы, определенный без учета льгот и установленный договором аренды имущества.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  <w:outlineLvl w:val="1"/>
      </w:pPr>
      <w:bookmarkStart w:id="16" w:name="P335"/>
      <w:bookmarkEnd w:id="16"/>
      <w:r>
        <w:t>4. Порядок предоставления земельных участков,</w:t>
      </w:r>
    </w:p>
    <w:p w:rsidR="00F6482E" w:rsidRDefault="00F6482E">
      <w:pPr>
        <w:pStyle w:val="ConsPlusTitle"/>
        <w:jc w:val="center"/>
      </w:pPr>
      <w:proofErr w:type="gramStart"/>
      <w:r>
        <w:t>включенных</w:t>
      </w:r>
      <w:proofErr w:type="gramEnd"/>
      <w:r>
        <w:t xml:space="preserve"> в Перечень, льготы по арендной</w:t>
      </w:r>
    </w:p>
    <w:p w:rsidR="00F6482E" w:rsidRDefault="00F6482E">
      <w:pPr>
        <w:pStyle w:val="ConsPlusTitle"/>
        <w:jc w:val="center"/>
      </w:pPr>
      <w:r>
        <w:t>плате за указанные земельные участки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Организатором аукциона на право заключения договора аренды земельного участка (далее - аукцион) выступает уполном</w:t>
      </w:r>
      <w:bookmarkStart w:id="17" w:name="_GoBack"/>
      <w:bookmarkEnd w:id="17"/>
      <w:r>
        <w:t>оченный орган либо привлеченная им специализированная организация.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23. Предоставление в аренду земельных участков осуществляется в соответствии с </w:t>
      </w:r>
      <w:hyperlink r:id="rId91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 на основании договора аренды, который заключается: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по результатам проведения аукциона, </w:t>
      </w:r>
      <w:proofErr w:type="gramStart"/>
      <w:r>
        <w:t>решение</w:t>
      </w:r>
      <w:proofErr w:type="gramEnd"/>
      <w:r>
        <w:t xml:space="preserve"> о проведении которого принимается уполномоченным органом по собственной инициативе или по заявлению Субъекта;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92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24. Заявление о предоставлении земельного участка без проведения аукциона либо заявление о проведен</w:t>
      </w:r>
      <w:proofErr w:type="gramStart"/>
      <w:r>
        <w:t>ии ау</w:t>
      </w:r>
      <w:proofErr w:type="gramEnd"/>
      <w:r>
        <w:t>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</w:t>
      </w:r>
      <w:r>
        <w:lastRenderedPageBreak/>
        <w:t xml:space="preserve">ведение которого осуществляется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</w:t>
      </w:r>
      <w:proofErr w:type="gramEnd"/>
      <w:r>
        <w:t xml:space="preserve">", либо заявляет о своем соответствии условиям отнесения к субъектам малого и среднего предпринимательства в соответствии с </w:t>
      </w:r>
      <w:hyperlink r:id="rId94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в течение срока рассмотрения по существу заявления о предоставлении имущества в аренду без проведения</w:t>
      </w:r>
      <w:proofErr w:type="gramEnd"/>
      <w:r>
        <w:t xml:space="preserve">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о предоставлении земельного участка без проведения аукциона либо о проведен</w:t>
      </w:r>
      <w:proofErr w:type="gramStart"/>
      <w:r>
        <w:t>ии ау</w:t>
      </w:r>
      <w:proofErr w:type="gramEnd"/>
      <w:r>
        <w:t>кциона;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об отказе в предоставлении земельного участка.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или физическим лицом, применяющим специальный налоговый режим;</w:t>
      </w:r>
    </w:p>
    <w:p w:rsidR="00F6482E" w:rsidRDefault="00F6482E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2)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96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3) является лицом, которому должно быть отказано в получении государственной поддержки в соответствии с </w:t>
      </w:r>
      <w:hyperlink r:id="rId97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28. В </w:t>
      </w:r>
      <w:proofErr w:type="gramStart"/>
      <w:r>
        <w:t>договоре</w:t>
      </w:r>
      <w:proofErr w:type="gramEnd"/>
      <w:r>
        <w:t xml:space="preserve"> аренды земельного участка предусматриваются следующие условия: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1) срок договора, который составляет не менее пяти лет. </w:t>
      </w:r>
      <w:proofErr w:type="gramStart"/>
      <w:r>
        <w:t>Срок договора может быть уменьшен на основании поданного до заключения такого договора заявления Субъекта;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>
        <w:t>с даты установления</w:t>
      </w:r>
      <w:proofErr w:type="gramEnd"/>
      <w:r>
        <w:t xml:space="preserve"> факта нарушения указанных условий;</w:t>
      </w:r>
    </w:p>
    <w:p w:rsidR="00F6482E" w:rsidRDefault="00F6482E">
      <w:pPr>
        <w:pStyle w:val="ConsPlusNormal"/>
        <w:spacing w:before="220"/>
        <w:ind w:firstLine="540"/>
        <w:jc w:val="both"/>
      </w:pPr>
      <w:proofErr w:type="gramStart"/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  <w:proofErr w:type="gramEnd"/>
    </w:p>
    <w:p w:rsidR="00F6482E" w:rsidRDefault="00F6482E">
      <w:pPr>
        <w:pStyle w:val="ConsPlusNormal"/>
        <w:spacing w:before="22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5) 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lastRenderedPageBreak/>
        <w:t xml:space="preserve">29. Изменение вида разрешенного использования земельного участка и (или) цели его использования в течение </w:t>
      </w:r>
      <w:proofErr w:type="gramStart"/>
      <w:r>
        <w:t>срока действия договора аренды земельного участка</w:t>
      </w:r>
      <w:proofErr w:type="gramEnd"/>
      <w:r>
        <w:t xml:space="preserve"> не допускается.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30. Льготы по арендной плате за земельные участки устанавливаются в соответствии с </w:t>
      </w:r>
      <w:hyperlink w:anchor="P326">
        <w:r>
          <w:rPr>
            <w:color w:val="0000FF"/>
          </w:rPr>
          <w:t>пунктами 18</w:t>
        </w:r>
      </w:hyperlink>
      <w:r>
        <w:t xml:space="preserve"> - </w:t>
      </w:r>
      <w:hyperlink w:anchor="P331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31. 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</w:t>
      </w:r>
      <w:proofErr w:type="gramStart"/>
      <w:r>
        <w:t>с даты установления</w:t>
      </w:r>
      <w:proofErr w:type="gramEnd"/>
      <w:r>
        <w:t xml:space="preserve"> факта соответствующего нарушения.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отмены льготы применяется размер арендной платы, определенный без учета льгот и установленный договором аренды.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right"/>
        <w:outlineLvl w:val="1"/>
      </w:pPr>
      <w:r>
        <w:t>Приложение</w:t>
      </w:r>
    </w:p>
    <w:p w:rsidR="00F6482E" w:rsidRDefault="00F6482E">
      <w:pPr>
        <w:pStyle w:val="ConsPlusNormal"/>
        <w:jc w:val="right"/>
      </w:pPr>
      <w:r>
        <w:t>к порядку</w:t>
      </w:r>
    </w:p>
    <w:p w:rsidR="00F6482E" w:rsidRDefault="00F6482E">
      <w:pPr>
        <w:pStyle w:val="ConsPlusNormal"/>
        <w:jc w:val="right"/>
      </w:pPr>
      <w:r>
        <w:t>и условиям предоставления в аренду государственного</w:t>
      </w:r>
    </w:p>
    <w:p w:rsidR="00F6482E" w:rsidRDefault="00F6482E">
      <w:pPr>
        <w:pStyle w:val="ConsPlusNormal"/>
        <w:jc w:val="right"/>
      </w:pPr>
      <w:r>
        <w:t>имущества Томской области субъектам малого и среднего</w:t>
      </w:r>
    </w:p>
    <w:p w:rsidR="00F6482E" w:rsidRDefault="00F6482E">
      <w:pPr>
        <w:pStyle w:val="ConsPlusNormal"/>
        <w:jc w:val="right"/>
      </w:pPr>
      <w:r>
        <w:t>предпринимательства, а также организациям, образующим</w:t>
      </w:r>
    </w:p>
    <w:p w:rsidR="00F6482E" w:rsidRDefault="00F6482E">
      <w:pPr>
        <w:pStyle w:val="ConsPlusNormal"/>
        <w:jc w:val="right"/>
      </w:pPr>
      <w:r>
        <w:t>инфраструктуру поддержки субъектов малого</w:t>
      </w:r>
    </w:p>
    <w:p w:rsidR="00F6482E" w:rsidRDefault="00F6482E">
      <w:pPr>
        <w:pStyle w:val="ConsPlusNormal"/>
        <w:jc w:val="right"/>
      </w:pPr>
      <w:r>
        <w:t>и среднего предпринимательства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Title"/>
        <w:jc w:val="center"/>
      </w:pPr>
      <w:bookmarkStart w:id="18" w:name="P379"/>
      <w:bookmarkEnd w:id="18"/>
      <w:r>
        <w:t>ПЕРЕЧЕНЬ</w:t>
      </w:r>
    </w:p>
    <w:p w:rsidR="00F6482E" w:rsidRDefault="00F6482E">
      <w:pPr>
        <w:pStyle w:val="ConsPlusTitle"/>
        <w:jc w:val="center"/>
      </w:pPr>
      <w:r>
        <w:t>СОЦИАЛЬНО ЗНАЧИМЫХ ВИДОВ ДЕЯТЕЛЬНОСТИ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98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</w:t>
      </w:r>
      <w:proofErr w:type="gramStart"/>
      <w:r>
        <w:t>ОК</w:t>
      </w:r>
      <w:proofErr w:type="gramEnd"/>
      <w:r>
        <w:t xml:space="preserve"> 029-2014):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1) сельское, лесное хозяйство, охота, рыболовство и рыбоводство (</w:t>
      </w:r>
      <w:hyperlink r:id="rId99">
        <w:r>
          <w:rPr>
            <w:color w:val="0000FF"/>
          </w:rPr>
          <w:t>раздел A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2) обрабатывающие производства (</w:t>
      </w:r>
      <w:hyperlink r:id="rId100">
        <w:r>
          <w:rPr>
            <w:color w:val="0000FF"/>
          </w:rPr>
          <w:t>раздел С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кроме производства подакцизных товаров и </w:t>
      </w:r>
      <w:hyperlink r:id="rId101">
        <w:r>
          <w:rPr>
            <w:color w:val="0000FF"/>
          </w:rPr>
          <w:t>классов 17</w:t>
        </w:r>
      </w:hyperlink>
      <w:r>
        <w:t xml:space="preserve">, </w:t>
      </w:r>
      <w:hyperlink r:id="rId102">
        <w:r>
          <w:rPr>
            <w:color w:val="0000FF"/>
          </w:rPr>
          <w:t>18</w:t>
        </w:r>
      </w:hyperlink>
      <w:r>
        <w:t xml:space="preserve"> и </w:t>
      </w:r>
      <w:hyperlink r:id="rId103">
        <w:r>
          <w:rPr>
            <w:color w:val="0000FF"/>
          </w:rPr>
          <w:t>подкласса 25.4</w:t>
        </w:r>
      </w:hyperlink>
      <w:r>
        <w:t>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3) строительство (</w:t>
      </w:r>
      <w:hyperlink r:id="rId104">
        <w:r>
          <w:rPr>
            <w:color w:val="0000FF"/>
          </w:rPr>
          <w:t>раздел F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4) деятельность гостиниц и предприятий общественного питания (</w:t>
      </w:r>
      <w:hyperlink r:id="rId105">
        <w:r>
          <w:rPr>
            <w:color w:val="0000FF"/>
          </w:rPr>
          <w:t>раздел I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5) деятельность сухопутного и трубопроводного транспорта (</w:t>
      </w:r>
      <w:hyperlink r:id="rId106">
        <w:r>
          <w:rPr>
            <w:color w:val="0000FF"/>
          </w:rPr>
          <w:t>класс 49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за исключением </w:t>
      </w:r>
      <w:hyperlink r:id="rId107">
        <w:r>
          <w:rPr>
            <w:color w:val="0000FF"/>
          </w:rPr>
          <w:t>подклассов 49.1</w:t>
        </w:r>
      </w:hyperlink>
      <w:r>
        <w:t xml:space="preserve">, </w:t>
      </w:r>
      <w:hyperlink r:id="rId108">
        <w:r>
          <w:rPr>
            <w:color w:val="0000FF"/>
          </w:rPr>
          <w:t>49.2</w:t>
        </w:r>
      </w:hyperlink>
      <w:r>
        <w:t xml:space="preserve"> и </w:t>
      </w:r>
      <w:hyperlink r:id="rId109">
        <w:r>
          <w:rPr>
            <w:color w:val="0000FF"/>
          </w:rPr>
          <w:t>49.5</w:t>
        </w:r>
      </w:hyperlink>
      <w:r>
        <w:t>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110">
        <w:r>
          <w:rPr>
            <w:color w:val="0000FF"/>
          </w:rPr>
          <w:t>класс 79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7) научные исследования и разработки (</w:t>
      </w:r>
      <w:hyperlink r:id="rId111">
        <w:r>
          <w:rPr>
            <w:color w:val="0000FF"/>
          </w:rPr>
          <w:t>класс 72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112">
        <w:r>
          <w:rPr>
            <w:color w:val="0000FF"/>
          </w:rPr>
          <w:t>подкласс 71.1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9) технические испытания, исследования и сертификация (</w:t>
      </w:r>
      <w:hyperlink r:id="rId113">
        <w:r>
          <w:rPr>
            <w:color w:val="0000FF"/>
          </w:rPr>
          <w:t>подкласс 71.2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10) деятельность в области здравоохранения и социальных услуг (</w:t>
      </w:r>
      <w:hyperlink r:id="rId114">
        <w:r>
          <w:rPr>
            <w:color w:val="0000FF"/>
          </w:rPr>
          <w:t>раздел Q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11) образование (</w:t>
      </w:r>
      <w:hyperlink r:id="rId115">
        <w:r>
          <w:rPr>
            <w:color w:val="0000FF"/>
          </w:rPr>
          <w:t>раздел P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12) деятельность в области спорта, отдыха и развлечений (</w:t>
      </w:r>
      <w:hyperlink r:id="rId116">
        <w:r>
          <w:rPr>
            <w:color w:val="0000FF"/>
          </w:rPr>
          <w:t>класс 93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кроме </w:t>
      </w:r>
      <w:r>
        <w:lastRenderedPageBreak/>
        <w:t xml:space="preserve">деятельности, связанной с рекламой - по </w:t>
      </w:r>
      <w:hyperlink r:id="rId117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118">
        <w:r>
          <w:rPr>
            <w:color w:val="0000FF"/>
          </w:rPr>
          <w:t>подклассам 93.29</w:t>
        </w:r>
      </w:hyperlink>
      <w:r>
        <w:t xml:space="preserve">, </w:t>
      </w:r>
      <w:hyperlink r:id="rId119">
        <w:r>
          <w:rPr>
            <w:color w:val="0000FF"/>
          </w:rPr>
          <w:t>93.29.3</w:t>
        </w:r>
      </w:hyperlink>
      <w:r>
        <w:t>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20">
        <w:r>
          <w:rPr>
            <w:color w:val="0000FF"/>
          </w:rPr>
          <w:t>класс 62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F6482E" w:rsidRDefault="00F6482E">
      <w:pPr>
        <w:pStyle w:val="ConsPlusNormal"/>
        <w:spacing w:before="220"/>
        <w:ind w:firstLine="540"/>
        <w:jc w:val="both"/>
      </w:pPr>
      <w:r>
        <w:t>14) деятельность в области информационных технологий (</w:t>
      </w:r>
      <w:hyperlink r:id="rId121">
        <w:r>
          <w:rPr>
            <w:color w:val="0000FF"/>
          </w:rPr>
          <w:t>класс 63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029-2014).</w:t>
      </w: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jc w:val="both"/>
      </w:pPr>
    </w:p>
    <w:p w:rsidR="00F6482E" w:rsidRDefault="00F648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078" w:rsidRDefault="00A71078"/>
    <w:sectPr w:rsidR="00A71078" w:rsidSect="00F6482E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2E"/>
    <w:rsid w:val="00A71078"/>
    <w:rsid w:val="00F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4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4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4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4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4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4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48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4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4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4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4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4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4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48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F4DE5F695CB95BAC90C41E242BF04426BC7076127B5B2309D191B371AF8FB3543DD8D64E3A882EFE47FD97B446tCE" TargetMode="External"/><Relationship Id="rId117" Type="http://schemas.openxmlformats.org/officeDocument/2006/relationships/hyperlink" Target="consultantplus://offline/ref=2EF4DE5F695CB95BAC90C41E242BF04426BC76771F795B2309D191B371AF8FB3463D80DA4F36932FF252ABC6F23AB3A7815E68B843EAF3C145t9E" TargetMode="External"/><Relationship Id="rId21" Type="http://schemas.openxmlformats.org/officeDocument/2006/relationships/hyperlink" Target="consultantplus://offline/ref=2EF4DE5F695CB95BAC90C41E242BF04426BC717510745B2309D191B371AF8FB3463D80DF4B309D7AAB1DAA9AB766A0A68C5E6ABC5F4EtBE" TargetMode="External"/><Relationship Id="rId42" Type="http://schemas.openxmlformats.org/officeDocument/2006/relationships/hyperlink" Target="consultantplus://offline/ref=2EF4DE5F695CB95BAC90C41E242BF04426BB7471107C5B2309D191B371AF8FB3543DD8D64E3A882EFE47FD97B446tCE" TargetMode="External"/><Relationship Id="rId47" Type="http://schemas.openxmlformats.org/officeDocument/2006/relationships/hyperlink" Target="consultantplus://offline/ref=2EF4DE5F695CB95BAC90C41E242BF04426BB747111785B2309D191B371AF8FB3463D80DA4F339528FB52ABC6F23AB3A7815E68B843EAF3C145t9E" TargetMode="External"/><Relationship Id="rId63" Type="http://schemas.openxmlformats.org/officeDocument/2006/relationships/hyperlink" Target="consultantplus://offline/ref=2EF4DE5F695CB95BAC90DA133247AE4023B32C7F177A52745C8297E42EFF89E6067D868F1E77C323FB50E197B271BCA68A44t3E" TargetMode="External"/><Relationship Id="rId68" Type="http://schemas.openxmlformats.org/officeDocument/2006/relationships/hyperlink" Target="consultantplus://offline/ref=2EF4DE5F695CB95BAC90C41E242BF04426BB7471137F5B2309D191B371AF8FB3463D80DA4F33902EFA52ABC6F23AB3A7815E68B843EAF3C145t9E" TargetMode="External"/><Relationship Id="rId84" Type="http://schemas.openxmlformats.org/officeDocument/2006/relationships/hyperlink" Target="consultantplus://offline/ref=2EF4DE5F695CB95BAC90DA133247AE4023B32C7F177A5074568C97E42EFF89E6067D868F1E77C323FB50E197B271BCA68A44t3E" TargetMode="External"/><Relationship Id="rId89" Type="http://schemas.openxmlformats.org/officeDocument/2006/relationships/hyperlink" Target="consultantplus://offline/ref=2EF4DE5F695CB95BAC90C41E242BF04421BF757214785B2309D191B371AF8FB3463D80DA4F33912CFC52ABC6F23AB3A7815E68B843EAF3C145t9E" TargetMode="External"/><Relationship Id="rId112" Type="http://schemas.openxmlformats.org/officeDocument/2006/relationships/hyperlink" Target="consultantplus://offline/ref=2EF4DE5F695CB95BAC90C41E242BF04426BC76771F795B2309D191B371AF8FB3463D80DA4F379E2DFB52ABC6F23AB3A7815E68B843EAF3C145t9E" TargetMode="External"/><Relationship Id="rId16" Type="http://schemas.openxmlformats.org/officeDocument/2006/relationships/hyperlink" Target="consultantplus://offline/ref=2EF4DE5F695CB95BAC90DA133247AE4023B32C7F17785071508D97E42EFF89E6067D868F0C779B2FFA59FF96B764EAF7CC1565BD54F6F3C744B9514440tAE" TargetMode="External"/><Relationship Id="rId107" Type="http://schemas.openxmlformats.org/officeDocument/2006/relationships/hyperlink" Target="consultantplus://offline/ref=2EF4DE5F695CB95BAC90C41E242BF04426BC76771F795B2309D191B371AF8FB3463D80DA4F309F2CFA52ABC6F23AB3A7815E68B843EAF3C145t9E" TargetMode="External"/><Relationship Id="rId11" Type="http://schemas.openxmlformats.org/officeDocument/2006/relationships/hyperlink" Target="consultantplus://offline/ref=2EF4DE5F695CB95BAC90DA133247AE4023B32C7F137453715C8ECAEE26A685E40172D98A0B669B2FF347FF93A86DBEA448tBE" TargetMode="External"/><Relationship Id="rId32" Type="http://schemas.openxmlformats.org/officeDocument/2006/relationships/hyperlink" Target="consultantplus://offline/ref=2EF4DE5F695CB95BAC90C41E242BF04426BC717510745B2309D191B371AF8FB3463D80DD4C3B9D7AAB1DAA9AB766A0A68C5E6ABC5F4EtBE" TargetMode="External"/><Relationship Id="rId37" Type="http://schemas.openxmlformats.org/officeDocument/2006/relationships/hyperlink" Target="consultantplus://offline/ref=2EF4DE5F695CB95BAC90DA133247AE4023B32C7F17785071508D97E42EFF89E6067D868F0C779B2FFA59FF96BE64EAF7CC1565BD54F6F3C744B9514440tAE" TargetMode="External"/><Relationship Id="rId53" Type="http://schemas.openxmlformats.org/officeDocument/2006/relationships/hyperlink" Target="consultantplus://offline/ref=2EF4DE5F695CB95BAC90C41E242BF04426BB7471137F5B2309D191B371AF8FB3463D80DD4C359D7AAB1DAA9AB766A0A68C5E6ABC5F4EtBE" TargetMode="External"/><Relationship Id="rId58" Type="http://schemas.openxmlformats.org/officeDocument/2006/relationships/hyperlink" Target="consultantplus://offline/ref=2EF4DE5F695CB95BAC90C41E242BF04426BB747111785B2309D191B371AF8FB3463D80DA4F33972AFE52ABC6F23AB3A7815E68B843EAF3C145t9E" TargetMode="External"/><Relationship Id="rId74" Type="http://schemas.openxmlformats.org/officeDocument/2006/relationships/hyperlink" Target="consultantplus://offline/ref=2EF4DE5F695CB95BAC90C41E242BF04426BB7471137F5B2309D191B371AF8FB3463D80DA4F339327F352ABC6F23AB3A7815E68B843EAF3C145t9E" TargetMode="External"/><Relationship Id="rId79" Type="http://schemas.openxmlformats.org/officeDocument/2006/relationships/hyperlink" Target="consultantplus://offline/ref=2EF4DE5F695CB95BAC90DA133247AE4023B32C7F17785071508D97E42EFF89E6067D868F0C779B2FFA59FF95BE64EAF7CC1565BD54F6F3C744B9514440tAE" TargetMode="External"/><Relationship Id="rId102" Type="http://schemas.openxmlformats.org/officeDocument/2006/relationships/hyperlink" Target="consultantplus://offline/ref=2EF4DE5F695CB95BAC90C41E242BF04426BC76771F795B2309D191B371AF8FB3463D80DA4F32922FF252ABC6F23AB3A7815E68B843EAF3C145t9E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EF4DE5F695CB95BAC90C41E242BF04426BC717510745B2309D191B371AF8FB3543DD8D64E3A882EFE47FD97B446tCE" TargetMode="External"/><Relationship Id="rId82" Type="http://schemas.openxmlformats.org/officeDocument/2006/relationships/hyperlink" Target="consultantplus://offline/ref=2EF4DE5F695CB95BAC90C41E242BF04426BB747111785B2309D191B371AF8FB3463D80DA4F33972AFE52ABC6F23AB3A7815E68B843EAF3C145t9E" TargetMode="External"/><Relationship Id="rId90" Type="http://schemas.openxmlformats.org/officeDocument/2006/relationships/hyperlink" Target="consultantplus://offline/ref=2EF4DE5F695CB95BAC90DA133247AE4023B32C7F177A5074568C97E42EFF89E6067D868F1E77C323FB50E197B271BCA68A44t3E" TargetMode="External"/><Relationship Id="rId95" Type="http://schemas.openxmlformats.org/officeDocument/2006/relationships/hyperlink" Target="consultantplus://offline/ref=2EF4DE5F695CB95BAC90DA133247AE4023B32C7F17785071508D97E42EFF89E6067D868F0C779B2FFA59FF94B764EAF7CC1565BD54F6F3C744B9514440tAE" TargetMode="External"/><Relationship Id="rId19" Type="http://schemas.openxmlformats.org/officeDocument/2006/relationships/hyperlink" Target="consultantplus://offline/ref=2EF4DE5F695CB95BAC90C41E242BF04426BB7471107C5B2309D191B371AF8FB3543DD8D64E3A882EFE47FD97B446tCE" TargetMode="External"/><Relationship Id="rId14" Type="http://schemas.openxmlformats.org/officeDocument/2006/relationships/hyperlink" Target="consultantplus://offline/ref=2EF4DE5F695CB95BAC90DA133247AE4023B32C7F177C5072568397E42EFF89E6067D868F1E77C323FB50E197B271BCA68A44t3E" TargetMode="External"/><Relationship Id="rId22" Type="http://schemas.openxmlformats.org/officeDocument/2006/relationships/hyperlink" Target="consultantplus://offline/ref=2EF4DE5F695CB95BAC90C41E242BF04426BC717510745B2309D191B371AF8FB3463D80DA4A3B9625AE08BBC2BB6EB7B8884476BE5DEA4Ft0E" TargetMode="External"/><Relationship Id="rId27" Type="http://schemas.openxmlformats.org/officeDocument/2006/relationships/hyperlink" Target="consultantplus://offline/ref=2EF4DE5F695CB95BAC90DA133247AE4023B32C7F177B5674548C97E42EFF89E6067D868F1E77C323FB50E197B271BCA68A44t3E" TargetMode="External"/><Relationship Id="rId30" Type="http://schemas.openxmlformats.org/officeDocument/2006/relationships/hyperlink" Target="consultantplus://offline/ref=2EF4DE5F695CB95BAC90C41E242BF04426BC717510745B2309D191B371AF8FB3463D80DD4C309D7AAB1DAA9AB766A0A68C5E6ABC5F4EtBE" TargetMode="External"/><Relationship Id="rId35" Type="http://schemas.openxmlformats.org/officeDocument/2006/relationships/hyperlink" Target="consultantplus://offline/ref=2EF4DE5F695CB95BAC90DA133247AE4023B32C7F177A5074568C97E42EFF89E6067D868F1E77C323FB50E197B271BCA68A44t3E" TargetMode="External"/><Relationship Id="rId43" Type="http://schemas.openxmlformats.org/officeDocument/2006/relationships/hyperlink" Target="consultantplus://offline/ref=2EF4DE5F695CB95BAC90C41E242BF04426BC717510745B2309D191B371AF8FB3463D80DF4B329D7AAB1DAA9AB766A0A68C5E6ABC5F4EtBE" TargetMode="External"/><Relationship Id="rId48" Type="http://schemas.openxmlformats.org/officeDocument/2006/relationships/hyperlink" Target="consultantplus://offline/ref=2EF4DE5F695CB95BAC90C41E242BF04426BC717510745B2309D191B371AF8FB3463D80DA49369D7AAB1DAA9AB766A0A68C5E6ABC5F4EtBE" TargetMode="External"/><Relationship Id="rId56" Type="http://schemas.openxmlformats.org/officeDocument/2006/relationships/hyperlink" Target="consultantplus://offline/ref=2EF4DE5F695CB95BAC90DA133247AE4023B32C7F17785071508D97E42EFF89E6067D868F0C779B2FFA59FF95B364EAF7CC1565BD54F6F3C744B9514440tAE" TargetMode="External"/><Relationship Id="rId64" Type="http://schemas.openxmlformats.org/officeDocument/2006/relationships/hyperlink" Target="consultantplus://offline/ref=2EF4DE5F695CB95BAC90DA133247AE4023B32C7F177A5074568C97E42EFF89E6067D868F1E77C323FB50E197B271BCA68A44t3E" TargetMode="External"/><Relationship Id="rId69" Type="http://schemas.openxmlformats.org/officeDocument/2006/relationships/hyperlink" Target="consultantplus://offline/ref=2EF4DE5F695CB95BAC90C41E242BF04426BB7471137F5B2309D191B371AF8FB3463D80DA4F33902DF852ABC6F23AB3A7815E68B843EAF3C145t9E" TargetMode="External"/><Relationship Id="rId77" Type="http://schemas.openxmlformats.org/officeDocument/2006/relationships/hyperlink" Target="consultantplus://offline/ref=2EF4DE5F695CB95BAC90C41E242BF04426BB7471137F5B2309D191B371AF8FB3543DD8D64E3A882EFE47FD97B446tCE" TargetMode="External"/><Relationship Id="rId100" Type="http://schemas.openxmlformats.org/officeDocument/2006/relationships/hyperlink" Target="consultantplus://offline/ref=2EF4DE5F695CB95BAC90C41E242BF04426BC76771F795B2309D191B371AF8FB3463D80DA4F33912FFB52ABC6F23AB3A7815E68B843EAF3C145t9E" TargetMode="External"/><Relationship Id="rId105" Type="http://schemas.openxmlformats.org/officeDocument/2006/relationships/hyperlink" Target="consultantplus://offline/ref=2EF4DE5F695CB95BAC90C41E242BF04426BC76771F795B2309D191B371AF8FB3463D80DA4F37952EFE52ABC6F23AB3A7815E68B843EAF3C145t9E" TargetMode="External"/><Relationship Id="rId113" Type="http://schemas.openxmlformats.org/officeDocument/2006/relationships/hyperlink" Target="consultantplus://offline/ref=2EF4DE5F695CB95BAC90C41E242BF04426BC76771F795B2309D191B371AF8FB3463D80DA4F379E27F352ABC6F23AB3A7815E68B843EAF3C145t9E" TargetMode="External"/><Relationship Id="rId118" Type="http://schemas.openxmlformats.org/officeDocument/2006/relationships/hyperlink" Target="consultantplus://offline/ref=2EF4DE5F695CB95BAC90C41E242BF04426BC76771F795B2309D191B371AF8FB3463D80DA4F36932CFE52ABC6F23AB3A7815E68B843EAF3C145t9E" TargetMode="External"/><Relationship Id="rId8" Type="http://schemas.openxmlformats.org/officeDocument/2006/relationships/hyperlink" Target="consultantplus://offline/ref=2EF4DE5F695CB95BAC90DA133247AE4023B32C7F177A5074518797E42EFF89E6067D868F0C779B2FFA59FE9EB564EAF7CC1565BD54F6F3C744B9514440tAE" TargetMode="External"/><Relationship Id="rId51" Type="http://schemas.openxmlformats.org/officeDocument/2006/relationships/hyperlink" Target="consultantplus://offline/ref=2EF4DE5F695CB95BAC90C41E242BF04426BB7471137F5B2309D191B371AF8FB3463D80DA4F33902EFA52ABC6F23AB3A7815E68B843EAF3C145t9E" TargetMode="External"/><Relationship Id="rId72" Type="http://schemas.openxmlformats.org/officeDocument/2006/relationships/hyperlink" Target="consultantplus://offline/ref=2EF4DE5F695CB95BAC90DA133247AE4023B32C7F177A5074568C97E42EFF89E6067D868F1E77C323FB50E197B271BCA68A44t3E" TargetMode="External"/><Relationship Id="rId80" Type="http://schemas.openxmlformats.org/officeDocument/2006/relationships/hyperlink" Target="consultantplus://offline/ref=2EF4DE5F695CB95BAC90DA133247AE4023B32C7F17785071508D97E42EFF89E6067D868F0C779B2FFA59FF95BF64EAF7CC1565BD54F6F3C744B9514440tAE" TargetMode="External"/><Relationship Id="rId85" Type="http://schemas.openxmlformats.org/officeDocument/2006/relationships/hyperlink" Target="consultantplus://offline/ref=2EF4DE5F695CB95BAC90DA133247AE4023B32C7F17785071508D97E42EFF89E6067D868F0C779B2FFA59FF94B664EAF7CC1565BD54F6F3C744B9514440tAE" TargetMode="External"/><Relationship Id="rId93" Type="http://schemas.openxmlformats.org/officeDocument/2006/relationships/hyperlink" Target="consultantplus://offline/ref=2EF4DE5F695CB95BAC90C41E242BF04426BB747111785B2309D191B371AF8FB3543DD8D64E3A882EFE47FD97B446tCE" TargetMode="External"/><Relationship Id="rId98" Type="http://schemas.openxmlformats.org/officeDocument/2006/relationships/hyperlink" Target="consultantplus://offline/ref=2EF4DE5F695CB95BAC90C41E242BF04426BC76771F795B2309D191B371AF8FB3543DD8D64E3A882EFE47FD97B446tCE" TargetMode="External"/><Relationship Id="rId121" Type="http://schemas.openxmlformats.org/officeDocument/2006/relationships/hyperlink" Target="consultantplus://offline/ref=2EF4DE5F695CB95BAC90C41E242BF04426BC76771F795B2309D191B371AF8FB3463D80DA4F37932CFC52ABC6F23AB3A7815E68B843EAF3C145t9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F4DE5F695CB95BAC90DA133247AE4023B32C7F1F78507D508ECAEE26A685E40172D98A0B669B2FF347FF93A86DBEA448tBE" TargetMode="External"/><Relationship Id="rId17" Type="http://schemas.openxmlformats.org/officeDocument/2006/relationships/hyperlink" Target="consultantplus://offline/ref=2EF4DE5F695CB95BAC90C41E242BF04426BB747111785B2309D191B371AF8FB3463D80DA4F33952BF252ABC6F23AB3A7815E68B843EAF3C145t9E" TargetMode="External"/><Relationship Id="rId25" Type="http://schemas.openxmlformats.org/officeDocument/2006/relationships/hyperlink" Target="consultantplus://offline/ref=2EF4DE5F695CB95BAC90DA133247AE4023B32C7F17785071508D97E42EFF89E6067D868F0C779B2FFA59FF96B364EAF7CC1565BD54F6F3C744B9514440tAE" TargetMode="External"/><Relationship Id="rId33" Type="http://schemas.openxmlformats.org/officeDocument/2006/relationships/hyperlink" Target="consultantplus://offline/ref=2EF4DE5F695CB95BAC90C41E242BF04426BC717510745B2309D191B371AF8FB3463D80DD4C3A9D7AAB1DAA9AB766A0A68C5E6ABC5F4EtBE" TargetMode="External"/><Relationship Id="rId38" Type="http://schemas.openxmlformats.org/officeDocument/2006/relationships/hyperlink" Target="consultantplus://offline/ref=2EF4DE5F695CB95BAC90DA133247AE4023B32C7F17785071508D97E42EFF89E6067D868F0C779B2FFA59FF96BF64EAF7CC1565BD54F6F3C744B9514440tAE" TargetMode="External"/><Relationship Id="rId46" Type="http://schemas.openxmlformats.org/officeDocument/2006/relationships/hyperlink" Target="consultantplus://offline/ref=2EF4DE5F695CB95BAC90C41E242BF04421BE707717795B2309D191B371AF8FB3543DD8D64E3A882EFE47FD97B446tCE" TargetMode="External"/><Relationship Id="rId59" Type="http://schemas.openxmlformats.org/officeDocument/2006/relationships/hyperlink" Target="consultantplus://offline/ref=2EF4DE5F695CB95BAC90DA133247AE4023B32C7F17785071508D97E42EFF89E6067D868F0C779B2FFA59FF95B064EAF7CC1565BD54F6F3C744B9514440tAE" TargetMode="External"/><Relationship Id="rId67" Type="http://schemas.openxmlformats.org/officeDocument/2006/relationships/hyperlink" Target="consultantplus://offline/ref=2EF4DE5F695CB95BAC90C41E242BF04426BB7471137F5B2309D191B371AF8FB3463D80DD4D38C27FBE0CF296BF71BEA2964268BE45tEE" TargetMode="External"/><Relationship Id="rId103" Type="http://schemas.openxmlformats.org/officeDocument/2006/relationships/hyperlink" Target="consultantplus://offline/ref=2EF4DE5F695CB95BAC90C41E242BF04426BC76771F795B2309D191B371AF8FB3463D80DA4F329F2FFE52ABC6F23AB3A7815E68B843EAF3C145t9E" TargetMode="External"/><Relationship Id="rId108" Type="http://schemas.openxmlformats.org/officeDocument/2006/relationships/hyperlink" Target="consultantplus://offline/ref=2EF4DE5F695CB95BAC90C41E242BF04426BC76771F795B2309D191B371AF8FB3463D80DA4F309F2DF852ABC6F23AB3A7815E68B843EAF3C145t9E" TargetMode="External"/><Relationship Id="rId116" Type="http://schemas.openxmlformats.org/officeDocument/2006/relationships/hyperlink" Target="consultantplus://offline/ref=2EF4DE5F695CB95BAC90C41E242BF04426BC76771F795B2309D191B371AF8FB3463D80DA4F36932EFD52ABC6F23AB3A7815E68B843EAF3C145t9E" TargetMode="External"/><Relationship Id="rId20" Type="http://schemas.openxmlformats.org/officeDocument/2006/relationships/hyperlink" Target="consultantplus://offline/ref=2EF4DE5F695CB95BAC90C41E242BF04426BC717510745B2309D191B371AF8FB3463D80DF4B329D7AAB1DAA9AB766A0A68C5E6ABC5F4EtBE" TargetMode="External"/><Relationship Id="rId41" Type="http://schemas.openxmlformats.org/officeDocument/2006/relationships/hyperlink" Target="consultantplus://offline/ref=2EF4DE5F695CB95BAC90DA133247AE4023B32C7F17785071508D97E42EFF89E6067D868F0C779B2FFA59FF95B664EAF7CC1565BD54F6F3C744B9514440tAE" TargetMode="External"/><Relationship Id="rId54" Type="http://schemas.openxmlformats.org/officeDocument/2006/relationships/hyperlink" Target="consultantplus://offline/ref=2EF4DE5F695CB95BAC90C41E242BF04426BB7471137F5B2309D191B371AF8FB3463D80D24D319D7AAB1DAA9AB766A0A68C5E6ABC5F4EtBE" TargetMode="External"/><Relationship Id="rId62" Type="http://schemas.openxmlformats.org/officeDocument/2006/relationships/hyperlink" Target="consultantplus://offline/ref=2EF4DE5F695CB95BAC90DA133247AE4023B32C7F177A5074568C97E42EFF89E6067D868F1E77C323FB50E197B271BCA68A44t3E" TargetMode="External"/><Relationship Id="rId70" Type="http://schemas.openxmlformats.org/officeDocument/2006/relationships/hyperlink" Target="consultantplus://offline/ref=2EF4DE5F695CB95BAC90C41E242BF04426BB7471137F5B2309D191B371AF8FB3463D80DC4838C27FBE0CF296BF71BEA2964268BE45tEE" TargetMode="External"/><Relationship Id="rId75" Type="http://schemas.openxmlformats.org/officeDocument/2006/relationships/hyperlink" Target="consultantplus://offline/ref=2EF4DE5F695CB95BAC90DA133247AE4023B32C7F177A5074568C97E42EFF89E6067D868F1E77C323FB50E197B271BCA68A44t3E" TargetMode="External"/><Relationship Id="rId83" Type="http://schemas.openxmlformats.org/officeDocument/2006/relationships/hyperlink" Target="consultantplus://offline/ref=2EF4DE5F695CB95BAC90C41E242BF04426BB7471137F5B2309D191B371AF8FB3543DD8D64E3A882EFE47FD97B446tCE" TargetMode="External"/><Relationship Id="rId88" Type="http://schemas.openxmlformats.org/officeDocument/2006/relationships/hyperlink" Target="consultantplus://offline/ref=2EF4DE5F695CB95BAC90C41E242BF04426BB747111785B2309D191B371AF8FB3463D80DA4F339528F952ABC6F23AB3A7815E68B843EAF3C145t9E" TargetMode="External"/><Relationship Id="rId91" Type="http://schemas.openxmlformats.org/officeDocument/2006/relationships/hyperlink" Target="consultantplus://offline/ref=2EF4DE5F695CB95BAC90C41E242BF04426BC717510745B2309D191B371AF8FB3463D80DF4D319D7AAB1DAA9AB766A0A68C5E6ABC5F4EtBE" TargetMode="External"/><Relationship Id="rId96" Type="http://schemas.openxmlformats.org/officeDocument/2006/relationships/hyperlink" Target="consultantplus://offline/ref=2EF4DE5F695CB95BAC90C41E242BF04426BB747111785B2309D191B371AF8FB3463D80DA4F33972DF252ABC6F23AB3A7815E68B843EAF3C145t9E" TargetMode="External"/><Relationship Id="rId111" Type="http://schemas.openxmlformats.org/officeDocument/2006/relationships/hyperlink" Target="consultantplus://offline/ref=2EF4DE5F695CB95BAC90C41E242BF04426BC76771F795B2309D191B371AF8FB3463D80DA4F379F2CFF52ABC6F23AB3A7815E68B843EAF3C145t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4DE5F695CB95BAC90DA133247AE4023B32C7F17785071508D97E42EFF89E6067D868F0C779B2FFA59FF97B364EAF7CC1565BD54F6F3C744B9514440tAE" TargetMode="External"/><Relationship Id="rId15" Type="http://schemas.openxmlformats.org/officeDocument/2006/relationships/hyperlink" Target="consultantplus://offline/ref=2EF4DE5F695CB95BAC90DA133247AE4023B32C7F17785071508D97E42EFF89E6067D868F0C779B2FFA59FF96B664EAF7CC1565BD54F6F3C744B9514440tAE" TargetMode="External"/><Relationship Id="rId23" Type="http://schemas.openxmlformats.org/officeDocument/2006/relationships/hyperlink" Target="consultantplus://offline/ref=2EF4DE5F695CB95BAC90DA133247AE4023B32C7F17785071508D97E42EFF89E6067D868F0C779B2FFA59FF96B464EAF7CC1565BD54F6F3C744B9514440tAE" TargetMode="External"/><Relationship Id="rId28" Type="http://schemas.openxmlformats.org/officeDocument/2006/relationships/hyperlink" Target="consultantplus://offline/ref=2EF4DE5F695CB95BAC90C41E242BF04426BC717510745B2309D191B371AF8FB3463D80DA49339725AE08BBC2BB6EB7B8884476BE5DEA4Ft0E" TargetMode="External"/><Relationship Id="rId36" Type="http://schemas.openxmlformats.org/officeDocument/2006/relationships/hyperlink" Target="consultantplus://offline/ref=2EF4DE5F695CB95BAC90DA133247AE4023B32C7F177A5074568C97E42EFF89E6067D868F1E77C323FB50E197B271BCA68A44t3E" TargetMode="External"/><Relationship Id="rId49" Type="http://schemas.openxmlformats.org/officeDocument/2006/relationships/hyperlink" Target="consultantplus://offline/ref=2EF4DE5F695CB95BAC90DA133247AE4023B32C7F17785071508D97E42EFF89E6067D868F0C779B2FFA59FF95B764EAF7CC1565BD54F6F3C744B9514440tAE" TargetMode="External"/><Relationship Id="rId57" Type="http://schemas.openxmlformats.org/officeDocument/2006/relationships/hyperlink" Target="consultantplus://offline/ref=2EF4DE5F695CB95BAC90C41E242BF04426BB747111785B2309D191B371AF8FB3463D80DA4F33972DF252ABC6F23AB3A7815E68B843EAF3C145t9E" TargetMode="External"/><Relationship Id="rId106" Type="http://schemas.openxmlformats.org/officeDocument/2006/relationships/hyperlink" Target="consultantplus://offline/ref=2EF4DE5F695CB95BAC90C41E242BF04426BC76771F795B2309D191B371AF8FB3463D80DA4F309F2FFD52ABC6F23AB3A7815E68B843EAF3C145t9E" TargetMode="External"/><Relationship Id="rId114" Type="http://schemas.openxmlformats.org/officeDocument/2006/relationships/hyperlink" Target="consultantplus://offline/ref=2EF4DE5F695CB95BAC90C41E242BF04426BC76771F795B2309D191B371AF8FB3463D80DA4F369529FD52ABC6F23AB3A7815E68B843EAF3C145t9E" TargetMode="External"/><Relationship Id="rId119" Type="http://schemas.openxmlformats.org/officeDocument/2006/relationships/hyperlink" Target="consultantplus://offline/ref=2EF4DE5F695CB95BAC90C41E242BF04426BC76771F795B2309D191B371AF8FB3463D80DA4F369E2CF952ABC6F23AB3A7815E68B843EAF3C145t9E" TargetMode="External"/><Relationship Id="rId10" Type="http://schemas.openxmlformats.org/officeDocument/2006/relationships/hyperlink" Target="consultantplus://offline/ref=2EF4DE5F695CB95BAC90DA133247AE4023B32C7F177C507C558497E42EFF89E6067D868F1E77C323FB50E197B271BCA68A44t3E" TargetMode="External"/><Relationship Id="rId31" Type="http://schemas.openxmlformats.org/officeDocument/2006/relationships/hyperlink" Target="consultantplus://offline/ref=2EF4DE5F695CB95BAC90C41E242BF04426BC717510745B2309D191B371AF8FB3463D80DD4C369D7AAB1DAA9AB766A0A68C5E6ABC5F4EtBE" TargetMode="External"/><Relationship Id="rId44" Type="http://schemas.openxmlformats.org/officeDocument/2006/relationships/hyperlink" Target="consultantplus://offline/ref=2EF4DE5F695CB95BAC90C41E242BF04426BC717510745B2309D191B371AF8FB3463D80DF4B309D7AAB1DAA9AB766A0A68C5E6ABC5F4EtBE" TargetMode="External"/><Relationship Id="rId52" Type="http://schemas.openxmlformats.org/officeDocument/2006/relationships/hyperlink" Target="consultantplus://offline/ref=2EF4DE5F695CB95BAC90C41E242BF04426BB7471137F5B2309D191B371AF8FB3463D80DD4C369D7AAB1DAA9AB766A0A68C5E6ABC5F4EtBE" TargetMode="External"/><Relationship Id="rId60" Type="http://schemas.openxmlformats.org/officeDocument/2006/relationships/hyperlink" Target="consultantplus://offline/ref=2EF4DE5F695CB95BAC90C41E242BF04426BC7175107F5B2309D191B371AF8FB3543DD8D64E3A882EFE47FD97B446tCE" TargetMode="External"/><Relationship Id="rId65" Type="http://schemas.openxmlformats.org/officeDocument/2006/relationships/hyperlink" Target="consultantplus://offline/ref=2EF4DE5F695CB95BAC90DA133247AE4023B32C7F177A5074568C97E42EFF89E6067D868F1E77C323FB50E197B271BCA68A44t3E" TargetMode="External"/><Relationship Id="rId73" Type="http://schemas.openxmlformats.org/officeDocument/2006/relationships/hyperlink" Target="consultantplus://offline/ref=2EF4DE5F695CB95BAC90DA133247AE4023B32C7F177A5074568C97E42EFF89E6067D868F1E77C323FB50E197B271BCA68A44t3E" TargetMode="External"/><Relationship Id="rId78" Type="http://schemas.openxmlformats.org/officeDocument/2006/relationships/hyperlink" Target="consultantplus://offline/ref=2EF4DE5F695CB95BAC90DA133247AE4023B32C7F177A5074568C97E42EFF89E6067D868F1E77C323FB50E197B271BCA68A44t3E" TargetMode="External"/><Relationship Id="rId81" Type="http://schemas.openxmlformats.org/officeDocument/2006/relationships/hyperlink" Target="consultantplus://offline/ref=2EF4DE5F695CB95BAC90C41E242BF04426BB747111785B2309D191B371AF8FB3463D80DA4F33972DF252ABC6F23AB3A7815E68B843EAF3C145t9E" TargetMode="External"/><Relationship Id="rId86" Type="http://schemas.openxmlformats.org/officeDocument/2006/relationships/hyperlink" Target="consultantplus://offline/ref=2EF4DE5F695CB95BAC90C41E242BF04426BB747111785B2309D191B371AF8FB3463D80DA4F33972DF252ABC6F23AB3A7815E68B843EAF3C145t9E" TargetMode="External"/><Relationship Id="rId94" Type="http://schemas.openxmlformats.org/officeDocument/2006/relationships/hyperlink" Target="consultantplus://offline/ref=2EF4DE5F695CB95BAC90C41E242BF04426BB747111785B2309D191B371AF8FB3463D80DA4F33952DF352ABC6F23AB3A7815E68B843EAF3C145t9E" TargetMode="External"/><Relationship Id="rId99" Type="http://schemas.openxmlformats.org/officeDocument/2006/relationships/hyperlink" Target="consultantplus://offline/ref=2EF4DE5F695CB95BAC90C41E242BF04426BC76771F795B2309D191B371AF8FB3463D80DA4F33972DF952ABC6F23AB3A7815E68B843EAF3C145t9E" TargetMode="External"/><Relationship Id="rId101" Type="http://schemas.openxmlformats.org/officeDocument/2006/relationships/hyperlink" Target="consultantplus://offline/ref=2EF4DE5F695CB95BAC90C41E242BF04426BC76771F795B2309D191B371AF8FB3463D80DA4F329526FD52ABC6F23AB3A7815E68B843EAF3C145t9E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4DE5F695CB95BAC90DA133247AE4023B32C7F17785071508D97E42EFF89E6067D868F0C779B2FFA59FF97BE64EAF7CC1565BD54F6F3C744B9514440tAE" TargetMode="External"/><Relationship Id="rId13" Type="http://schemas.openxmlformats.org/officeDocument/2006/relationships/hyperlink" Target="consultantplus://offline/ref=2EF4DE5F695CB95BAC90DA133247AE4023B32C7F177D5975518497E42EFF89E6067D868F1E77C323FB50E197B271BCA68A44t3E" TargetMode="External"/><Relationship Id="rId18" Type="http://schemas.openxmlformats.org/officeDocument/2006/relationships/hyperlink" Target="consultantplus://offline/ref=2EF4DE5F695CB95BAC90DA133247AE4023B32C7F177A5074518797E42EFF89E6067D868F0C779B2FFA59FE9EB564EAF7CC1565BD54F6F3C744B9514440tAE" TargetMode="External"/><Relationship Id="rId39" Type="http://schemas.openxmlformats.org/officeDocument/2006/relationships/hyperlink" Target="consultantplus://offline/ref=2EF4DE5F695CB95BAC90C41E242BF04426BB7471137F5B2309D191B371AF8FB3543DD8D64E3A882EFE47FD97B446tCE" TargetMode="External"/><Relationship Id="rId109" Type="http://schemas.openxmlformats.org/officeDocument/2006/relationships/hyperlink" Target="consultantplus://offline/ref=2EF4DE5F695CB95BAC90C41E242BF04426BC76771F795B2309D191B371AF8FB3463D80DA4F37962EF852ABC6F23AB3A7815E68B843EAF3C145t9E" TargetMode="External"/><Relationship Id="rId34" Type="http://schemas.openxmlformats.org/officeDocument/2006/relationships/hyperlink" Target="consultantplus://offline/ref=2EF4DE5F695CB95BAC90DA133247AE4023B32C7F17785071508D97E42EFF89E6067D868F0C779B2FFA59FF96B064EAF7CC1565BD54F6F3C744B9514440tAE" TargetMode="External"/><Relationship Id="rId50" Type="http://schemas.openxmlformats.org/officeDocument/2006/relationships/hyperlink" Target="consultantplus://offline/ref=2EF4DE5F695CB95BAC90DA133247AE4023B32C7F17785071508D97E42EFF89E6067D868F0C779B2FFA59FF95B264EAF7CC1565BD54F6F3C744B9514440tAE" TargetMode="External"/><Relationship Id="rId55" Type="http://schemas.openxmlformats.org/officeDocument/2006/relationships/hyperlink" Target="consultantplus://offline/ref=2EF4DE5F695CB95BAC90C41E242BF04426BC717510745B2309D191B371AF8FB3463D80DF49349D7AAB1DAA9AB766A0A68C5E6ABC5F4EtBE" TargetMode="External"/><Relationship Id="rId76" Type="http://schemas.openxmlformats.org/officeDocument/2006/relationships/hyperlink" Target="consultantplus://offline/ref=2EF4DE5F695CB95BAC90C41E242BF04426BC717A127B5B2309D191B371AF8FB3543DD8D64E3A882EFE47FD97B446tCE" TargetMode="External"/><Relationship Id="rId97" Type="http://schemas.openxmlformats.org/officeDocument/2006/relationships/hyperlink" Target="consultantplus://offline/ref=2EF4DE5F695CB95BAC90C41E242BF04426BB747111785B2309D191B371AF8FB3463D80DA4F33972AFE52ABC6F23AB3A7815E68B843EAF3C145t9E" TargetMode="External"/><Relationship Id="rId104" Type="http://schemas.openxmlformats.org/officeDocument/2006/relationships/hyperlink" Target="consultantplus://offline/ref=2EF4DE5F695CB95BAC90C41E242BF04426BC76771F795B2309D191B371AF8FB3463D80DA4F35962CF252ABC6F23AB3A7815E68B843EAF3C145t9E" TargetMode="External"/><Relationship Id="rId120" Type="http://schemas.openxmlformats.org/officeDocument/2006/relationships/hyperlink" Target="consultantplus://offline/ref=2EF4DE5F695CB95BAC90C41E242BF04426BC76771F795B2309D191B371AF8FB3463D80DA4F379227F952ABC6F23AB3A7815E68B843EAF3C145t9E" TargetMode="External"/><Relationship Id="rId7" Type="http://schemas.openxmlformats.org/officeDocument/2006/relationships/hyperlink" Target="consultantplus://offline/ref=2EF4DE5F695CB95BAC90C41E242BF04426BB747111785B2309D191B371AF8FB3463D80DA4F339528F852ABC6F23AB3A7815E68B843EAF3C145t9E" TargetMode="External"/><Relationship Id="rId71" Type="http://schemas.openxmlformats.org/officeDocument/2006/relationships/hyperlink" Target="consultantplus://offline/ref=2EF4DE5F695CB95BAC90C41E242BF04426BB7471137F5B2309D191B371AF8FB3463D80D34638C27FBE0CF296BF71BEA2964268BE45tEE" TargetMode="External"/><Relationship Id="rId92" Type="http://schemas.openxmlformats.org/officeDocument/2006/relationships/hyperlink" Target="consultantplus://offline/ref=2EF4DE5F695CB95BAC90C41E242BF04426BC717510745B2309D191B371AF8FB3463D80DF49349D7AAB1DAA9AB766A0A68C5E6ABC5F4EtB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EF4DE5F695CB95BAC90C41E242BF04426BC717510745B2309D191B371AF8FB3463D80DD4C339D7AAB1DAA9AB766A0A68C5E6ABC5F4EtBE" TargetMode="External"/><Relationship Id="rId24" Type="http://schemas.openxmlformats.org/officeDocument/2006/relationships/hyperlink" Target="consultantplus://offline/ref=2EF4DE5F695CB95BAC90DA133247AE4023B32C7F17785071508D97E42EFF89E6067D868F0C779B2FFA59FF96B264EAF7CC1565BD54F6F3C744B9514440tAE" TargetMode="External"/><Relationship Id="rId40" Type="http://schemas.openxmlformats.org/officeDocument/2006/relationships/hyperlink" Target="consultantplus://offline/ref=2EF4DE5F695CB95BAC90C41E242BF04426BC717510745B2309D191B371AF8FB3543DD8D64E3A882EFE47FD97B446tCE" TargetMode="External"/><Relationship Id="rId45" Type="http://schemas.openxmlformats.org/officeDocument/2006/relationships/hyperlink" Target="consultantplus://offline/ref=2EF4DE5F695CB95BAC90C41E242BF04426BC717510745B2309D191B371AF8FB3463D80DA4A3B9625AE08BBC2BB6EB7B8884476BE5DEA4Ft0E" TargetMode="External"/><Relationship Id="rId66" Type="http://schemas.openxmlformats.org/officeDocument/2006/relationships/hyperlink" Target="consultantplus://offline/ref=2EF4DE5F695CB95BAC90C41E242BF04421B17675157E5B2309D191B371AF8FB3463D80DF4467C76AAF54FE9EA86FBAB88A406A4BtFE" TargetMode="External"/><Relationship Id="rId87" Type="http://schemas.openxmlformats.org/officeDocument/2006/relationships/hyperlink" Target="consultantplus://offline/ref=2EF4DE5F695CB95BAC90C41E242BF04426BB747111785B2309D191B371AF8FB3463D80DA4F33972AFE52ABC6F23AB3A7815E68B843EAF3C145t9E" TargetMode="External"/><Relationship Id="rId110" Type="http://schemas.openxmlformats.org/officeDocument/2006/relationships/hyperlink" Target="consultantplus://offline/ref=2EF4DE5F695CB95BAC90C41E242BF04426BC76771F795B2309D191B371AF8FB3463D80DA4F36972FF252ABC6F23AB3A7815E68B843EAF3C145t9E" TargetMode="External"/><Relationship Id="rId115" Type="http://schemas.openxmlformats.org/officeDocument/2006/relationships/hyperlink" Target="consultantplus://offline/ref=2EF4DE5F695CB95BAC90C41E242BF04426BC76771F795B2309D191B371AF8FB3463D80DA4F36952CFC52ABC6F23AB3A7815E68B843EAF3C145t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11208</Words>
  <Characters>63887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Тимофеева</dc:creator>
  <cp:lastModifiedBy>А.В. Тимофеева</cp:lastModifiedBy>
  <cp:revision>1</cp:revision>
  <dcterms:created xsi:type="dcterms:W3CDTF">2023-04-19T04:45:00Z</dcterms:created>
  <dcterms:modified xsi:type="dcterms:W3CDTF">2023-04-19T04:46:00Z</dcterms:modified>
</cp:coreProperties>
</file>