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93" w:rsidRPr="00F34393" w:rsidRDefault="00F34393" w:rsidP="00F34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F34393" w:rsidRPr="00F34393" w:rsidRDefault="00F34393" w:rsidP="00F34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3">
        <w:rPr>
          <w:rFonts w:ascii="Times New Roman" w:hAnsi="Times New Roman" w:cs="Times New Roman"/>
          <w:b/>
          <w:sz w:val="28"/>
          <w:szCs w:val="28"/>
        </w:rPr>
        <w:t>районной трехсторонней комиссии</w:t>
      </w:r>
    </w:p>
    <w:p w:rsidR="00CA09EE" w:rsidRPr="00F34393" w:rsidRDefault="00F34393" w:rsidP="00F34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393">
        <w:rPr>
          <w:rFonts w:ascii="Times New Roman" w:hAnsi="Times New Roman" w:cs="Times New Roman"/>
          <w:b/>
          <w:sz w:val="28"/>
          <w:szCs w:val="28"/>
        </w:rPr>
        <w:t>по регулированию социально-трудовых отношений на 2024 год</w:t>
      </w:r>
    </w:p>
    <w:p w:rsidR="00F34393" w:rsidRDefault="00F34393" w:rsidP="00F3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45"/>
      </w:tblGrid>
      <w:tr w:rsidR="00F34393" w:rsidRPr="00F34393" w:rsidTr="00F34393">
        <w:tc>
          <w:tcPr>
            <w:tcW w:w="1702" w:type="dxa"/>
          </w:tcPr>
          <w:p w:rsidR="00F34393" w:rsidRPr="00F34393" w:rsidRDefault="00F34393" w:rsidP="00EE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bookmarkStart w:id="0" w:name="_GoBack"/>
            <w:bookmarkEnd w:id="0"/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8045" w:type="dxa"/>
          </w:tcPr>
          <w:p w:rsidR="00F34393" w:rsidRPr="00F34393" w:rsidRDefault="00F34393" w:rsidP="00EE5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Вопросы, рассматриваемые на заседании</w:t>
            </w:r>
          </w:p>
        </w:tc>
      </w:tr>
      <w:tr w:rsidR="00F34393" w:rsidRPr="00F34393" w:rsidTr="00F34393">
        <w:tc>
          <w:tcPr>
            <w:tcW w:w="1702" w:type="dxa"/>
          </w:tcPr>
          <w:p w:rsidR="00F34393" w:rsidRPr="00F34393" w:rsidRDefault="00F34393" w:rsidP="009308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8045" w:type="dxa"/>
          </w:tcPr>
          <w:p w:rsidR="00F34393" w:rsidRPr="00F34393" w:rsidRDefault="00F34393" w:rsidP="00F34393">
            <w:pPr>
              <w:numPr>
                <w:ilvl w:val="0"/>
                <w:numId w:val="3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Об итогах реализации муниципальных программ в Парабельском районе за 2023 г.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(Экономический отдел </w:t>
            </w: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АПР</w:t>
            </w:r>
            <w:proofErr w:type="gramEnd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34393" w:rsidRPr="00F34393" w:rsidRDefault="00F34393" w:rsidP="00F34393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 реализации в коллективных договорах организаций района дополнительных мер социальной поддержки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Федерации, а также членов их семей.</w:t>
            </w: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специалист </w:t>
            </w: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АПР</w:t>
            </w:r>
            <w:proofErr w:type="gramEnd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34393" w:rsidRPr="00F34393" w:rsidRDefault="00F34393" w:rsidP="00F34393">
            <w:pPr>
              <w:numPr>
                <w:ilvl w:val="0"/>
                <w:numId w:val="3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Об итогах работы по выполнению администрацией муниципального образования, профсоюзами и работодателями обязательств территориального трехстороннего Соглашения о социальном партнерстве  (далее - Соглашение) в  2023 году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(Ведущий специалист </w:t>
            </w: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АПР</w:t>
            </w:r>
            <w:proofErr w:type="gramEnd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34393" w:rsidRPr="00F34393" w:rsidRDefault="00F34393" w:rsidP="00F34393">
            <w:pPr>
              <w:numPr>
                <w:ilvl w:val="0"/>
                <w:numId w:val="3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по развитию коллективно-договорного процесса в муниципальном образовании за 2023 год и мерах по его активизации на 2024 год </w:t>
            </w: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(Ведущий специалист </w:t>
            </w: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АПР</w:t>
            </w:r>
            <w:proofErr w:type="gramEnd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F34393" w:rsidRPr="00F34393" w:rsidTr="00F34393">
        <w:tc>
          <w:tcPr>
            <w:tcW w:w="1702" w:type="dxa"/>
          </w:tcPr>
          <w:p w:rsidR="00F34393" w:rsidRPr="00F34393" w:rsidRDefault="00F34393" w:rsidP="009308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8045" w:type="dxa"/>
          </w:tcPr>
          <w:p w:rsidR="00F34393" w:rsidRPr="00F34393" w:rsidRDefault="00F34393" w:rsidP="00F34393">
            <w:pPr>
              <w:numPr>
                <w:ilvl w:val="0"/>
                <w:numId w:val="2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 ситуации на рынке труда в Парабельском районе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(ОГКУ «ЦЗН Парабельского района»)</w:t>
            </w:r>
          </w:p>
          <w:p w:rsidR="00F34393" w:rsidRPr="00F34393" w:rsidRDefault="00F34393" w:rsidP="00F34393">
            <w:pPr>
              <w:numPr>
                <w:ilvl w:val="0"/>
                <w:numId w:val="2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мероприятий, посвященных празднику весны и труда.</w:t>
            </w:r>
          </w:p>
          <w:p w:rsidR="00F34393" w:rsidRPr="00F34393" w:rsidRDefault="00F34393" w:rsidP="00F34393">
            <w:pPr>
              <w:numPr>
                <w:ilvl w:val="0"/>
                <w:numId w:val="2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 общественными организациями  «Мы-вместе» и  «Совет ветеранов» </w:t>
            </w: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(руководители ОО)</w:t>
            </w:r>
          </w:p>
          <w:p w:rsidR="00F34393" w:rsidRPr="00F34393" w:rsidRDefault="00F34393" w:rsidP="00F34393">
            <w:pPr>
              <w:numPr>
                <w:ilvl w:val="0"/>
                <w:numId w:val="2"/>
              </w:num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летней оздоровительной кампании для детей и подростков в 2024 году.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(Отдел образования администрации</w:t>
            </w:r>
            <w:proofErr w:type="gramEnd"/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Парабельского района, ОГКУ «ЦЗН Парабельского района»)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34393" w:rsidRPr="00F34393" w:rsidTr="00F34393">
        <w:tc>
          <w:tcPr>
            <w:tcW w:w="1702" w:type="dxa"/>
          </w:tcPr>
          <w:p w:rsidR="00F34393" w:rsidRPr="00F34393" w:rsidRDefault="00F34393" w:rsidP="009308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34393" w:rsidRPr="00F34393" w:rsidRDefault="00F34393" w:rsidP="009308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F34393" w:rsidRPr="00F34393" w:rsidRDefault="00F34393" w:rsidP="00F34393">
            <w:pPr>
              <w:pStyle w:val="a6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Cs/>
                <w:sz w:val="28"/>
                <w:szCs w:val="28"/>
              </w:rPr>
              <w:t>О соблюдении трудовых прав и гарантий работников организаций Парабельского района.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(Прокуратура Парабельского района)</w:t>
            </w:r>
          </w:p>
          <w:p w:rsidR="00F34393" w:rsidRPr="00F34393" w:rsidRDefault="00F34393" w:rsidP="00F3439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Cs/>
                <w:sz w:val="28"/>
                <w:szCs w:val="28"/>
              </w:rPr>
              <w:t>Об оказании мер социальной поддержки населению Парабельского района.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(ОГКУ «ЦСПН Парабельского района»)</w:t>
            </w:r>
          </w:p>
          <w:p w:rsidR="00F34393" w:rsidRPr="00F34393" w:rsidRDefault="00F34393" w:rsidP="00F3439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</w:pPr>
            <w:proofErr w:type="gramStart"/>
            <w:r w:rsidRPr="00F34393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Об итогах летнего трудоустройства несовершеннолетних, в </w:t>
            </w:r>
            <w:proofErr w:type="spellStart"/>
            <w:r w:rsidRPr="00F34393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т.ч</w:t>
            </w:r>
            <w:proofErr w:type="spellEnd"/>
            <w:r w:rsidRPr="00F34393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. состоящих на учетах </w:t>
            </w:r>
            <w:r w:rsidRPr="00F34393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(</w:t>
            </w:r>
            <w:r w:rsidRPr="00F34393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 xml:space="preserve">Отдел образования </w:t>
            </w:r>
            <w:r w:rsidRPr="00F34393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lastRenderedPageBreak/>
              <w:t>администрации</w:t>
            </w:r>
            <w:proofErr w:type="gramEnd"/>
          </w:p>
          <w:p w:rsidR="00F34393" w:rsidRPr="00F34393" w:rsidRDefault="00F34393" w:rsidP="00F34393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iCs/>
                <w:spacing w:val="-2"/>
                <w:sz w:val="28"/>
                <w:szCs w:val="28"/>
              </w:rPr>
              <w:t>Парабельского района, ОГКУ «ЦЗН Парабельского района»)</w:t>
            </w:r>
          </w:p>
        </w:tc>
      </w:tr>
      <w:tr w:rsidR="00F34393" w:rsidRPr="00F34393" w:rsidTr="00F34393">
        <w:tc>
          <w:tcPr>
            <w:tcW w:w="1702" w:type="dxa"/>
          </w:tcPr>
          <w:p w:rsidR="00F34393" w:rsidRPr="00F34393" w:rsidRDefault="00F34393" w:rsidP="0093087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8045" w:type="dxa"/>
          </w:tcPr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1. О состоянии охраны труда в учреждениях образования и культуры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(Отдел образования, отдел культуры)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2. О проекте бюджета района (города) на 2025 год и плановый период, в части включения в него расходов на реализацию социальных обязательств, в том числе по повышению заработной платы, охране труда работников муниципальных учреждений,  обеспечению занятости населения, оздоровлению детей в период школьных каникул и т.п. </w:t>
            </w:r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(МКУ ОУФ-ФО </w:t>
            </w:r>
            <w:proofErr w:type="gramStart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АПР</w:t>
            </w:r>
            <w:proofErr w:type="gramEnd"/>
            <w:r w:rsidRPr="00F3439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34393" w:rsidRPr="00F34393" w:rsidRDefault="00F34393" w:rsidP="00930879">
            <w:pPr>
              <w:shd w:val="clear" w:color="auto" w:fill="FFFFFF"/>
              <w:ind w:left="510" w:firstLine="233"/>
              <w:jc w:val="both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3. О плане работы </w:t>
            </w:r>
            <w:r w:rsidRPr="00F343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районной 3-х сторонней комиссии </w:t>
            </w:r>
            <w:r w:rsidRPr="00F3439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 регулированию социально-трудовых отношений на 2025 год</w:t>
            </w:r>
          </w:p>
          <w:p w:rsidR="00F34393" w:rsidRPr="00F34393" w:rsidRDefault="00F34393" w:rsidP="00930879">
            <w:pPr>
              <w:shd w:val="clear" w:color="auto" w:fill="FFFFFF"/>
              <w:ind w:left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bCs/>
                <w:i/>
                <w:spacing w:val="-1"/>
                <w:sz w:val="28"/>
                <w:szCs w:val="28"/>
              </w:rPr>
              <w:t>(Администрация Парабельского района, профсоюзы, работодатели</w:t>
            </w:r>
            <w:r w:rsidRPr="00F3439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)</w:t>
            </w:r>
          </w:p>
        </w:tc>
      </w:tr>
      <w:tr w:rsidR="00F34393" w:rsidRPr="00F34393" w:rsidTr="00F34393">
        <w:tc>
          <w:tcPr>
            <w:tcW w:w="1702" w:type="dxa"/>
          </w:tcPr>
          <w:p w:rsidR="00F34393" w:rsidRPr="00F34393" w:rsidRDefault="00F34393" w:rsidP="00F34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8045" w:type="dxa"/>
          </w:tcPr>
          <w:p w:rsidR="00F34393" w:rsidRPr="00F34393" w:rsidRDefault="00F34393" w:rsidP="00BF3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4393">
              <w:rPr>
                <w:rFonts w:ascii="Times New Roman" w:hAnsi="Times New Roman" w:cs="Times New Roman"/>
                <w:sz w:val="28"/>
                <w:szCs w:val="28"/>
              </w:rPr>
              <w:t>О рассмотрении проектов социально-значимых НПА</w:t>
            </w:r>
          </w:p>
        </w:tc>
      </w:tr>
    </w:tbl>
    <w:p w:rsidR="00F34393" w:rsidRPr="00F34393" w:rsidRDefault="00F34393" w:rsidP="00F343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34393" w:rsidRPr="00F3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6CF8"/>
    <w:multiLevelType w:val="hybridMultilevel"/>
    <w:tmpl w:val="A09E5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2526D"/>
    <w:multiLevelType w:val="hybridMultilevel"/>
    <w:tmpl w:val="43269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43AD5"/>
    <w:multiLevelType w:val="hybridMultilevel"/>
    <w:tmpl w:val="CAA0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E46B8"/>
    <w:multiLevelType w:val="hybridMultilevel"/>
    <w:tmpl w:val="B8309948"/>
    <w:lvl w:ilvl="0" w:tplc="50D8BFF6">
      <w:start w:val="1"/>
      <w:numFmt w:val="decimal"/>
      <w:lvlText w:val="%1."/>
      <w:lvlJc w:val="left"/>
      <w:pPr>
        <w:ind w:left="59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68433CB"/>
    <w:multiLevelType w:val="hybridMultilevel"/>
    <w:tmpl w:val="FBFA4494"/>
    <w:lvl w:ilvl="0" w:tplc="2438CF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FA6222A"/>
    <w:multiLevelType w:val="hybridMultilevel"/>
    <w:tmpl w:val="CBC6F758"/>
    <w:lvl w:ilvl="0" w:tplc="B11ABB2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3298" w:hanging="360"/>
      </w:pPr>
    </w:lvl>
    <w:lvl w:ilvl="2" w:tplc="0419001B" w:tentative="1">
      <w:start w:val="1"/>
      <w:numFmt w:val="lowerRoman"/>
      <w:lvlText w:val="%3."/>
      <w:lvlJc w:val="right"/>
      <w:pPr>
        <w:ind w:left="4018" w:hanging="180"/>
      </w:pPr>
    </w:lvl>
    <w:lvl w:ilvl="3" w:tplc="0419000F" w:tentative="1">
      <w:start w:val="1"/>
      <w:numFmt w:val="decimal"/>
      <w:lvlText w:val="%4."/>
      <w:lvlJc w:val="left"/>
      <w:pPr>
        <w:ind w:left="4738" w:hanging="360"/>
      </w:pPr>
    </w:lvl>
    <w:lvl w:ilvl="4" w:tplc="04190019" w:tentative="1">
      <w:start w:val="1"/>
      <w:numFmt w:val="lowerLetter"/>
      <w:lvlText w:val="%5."/>
      <w:lvlJc w:val="left"/>
      <w:pPr>
        <w:ind w:left="5458" w:hanging="360"/>
      </w:pPr>
    </w:lvl>
    <w:lvl w:ilvl="5" w:tplc="0419001B" w:tentative="1">
      <w:start w:val="1"/>
      <w:numFmt w:val="lowerRoman"/>
      <w:lvlText w:val="%6."/>
      <w:lvlJc w:val="right"/>
      <w:pPr>
        <w:ind w:left="6178" w:hanging="180"/>
      </w:pPr>
    </w:lvl>
    <w:lvl w:ilvl="6" w:tplc="0419000F" w:tentative="1">
      <w:start w:val="1"/>
      <w:numFmt w:val="decimal"/>
      <w:lvlText w:val="%7."/>
      <w:lvlJc w:val="left"/>
      <w:pPr>
        <w:ind w:left="6898" w:hanging="360"/>
      </w:pPr>
    </w:lvl>
    <w:lvl w:ilvl="7" w:tplc="04190019" w:tentative="1">
      <w:start w:val="1"/>
      <w:numFmt w:val="lowerLetter"/>
      <w:lvlText w:val="%8."/>
      <w:lvlJc w:val="left"/>
      <w:pPr>
        <w:ind w:left="7618" w:hanging="360"/>
      </w:pPr>
    </w:lvl>
    <w:lvl w:ilvl="8" w:tplc="0419001B" w:tentative="1">
      <w:start w:val="1"/>
      <w:numFmt w:val="lowerRoman"/>
      <w:lvlText w:val="%9."/>
      <w:lvlJc w:val="right"/>
      <w:pPr>
        <w:ind w:left="8338" w:hanging="180"/>
      </w:pPr>
    </w:lvl>
  </w:abstractNum>
  <w:abstractNum w:abstractNumId="6">
    <w:nsid w:val="72895195"/>
    <w:multiLevelType w:val="hybridMultilevel"/>
    <w:tmpl w:val="DE38C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F4"/>
    <w:rsid w:val="00CA09EE"/>
    <w:rsid w:val="00F34393"/>
    <w:rsid w:val="00F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343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3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4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F343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34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3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Ямщикова М.А.</dc:creator>
  <cp:keywords/>
  <dc:description/>
  <cp:lastModifiedBy>Ямщикова М.А.</cp:lastModifiedBy>
  <cp:revision>2</cp:revision>
  <cp:lastPrinted>2024-03-14T05:36:00Z</cp:lastPrinted>
  <dcterms:created xsi:type="dcterms:W3CDTF">2024-03-14T05:31:00Z</dcterms:created>
  <dcterms:modified xsi:type="dcterms:W3CDTF">2024-03-14T05:36:00Z</dcterms:modified>
</cp:coreProperties>
</file>