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02F4" w14:textId="79639609" w:rsidR="00CB0072" w:rsidRDefault="00EF58BD" w:rsidP="00EF58B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58BD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EF58BD">
        <w:rPr>
          <w:rFonts w:ascii="Times New Roman" w:hAnsi="Times New Roman"/>
          <w:b/>
          <w:sz w:val="28"/>
          <w:szCs w:val="28"/>
        </w:rPr>
        <w:t>Парабельском</w:t>
      </w:r>
      <w:proofErr w:type="spellEnd"/>
      <w:r w:rsidRPr="00EF58BD">
        <w:rPr>
          <w:rFonts w:ascii="Times New Roman" w:hAnsi="Times New Roman"/>
          <w:b/>
          <w:sz w:val="28"/>
          <w:szCs w:val="28"/>
        </w:rPr>
        <w:t xml:space="preserve"> районе Томской области вынесен приговор женщине за хищение средств материнского капитала </w:t>
      </w:r>
    </w:p>
    <w:p w14:paraId="7C7FD9CB" w14:textId="4D80DEE2" w:rsidR="00EF58BD" w:rsidRDefault="00EF58BD" w:rsidP="00C35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Парабельский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Томской области вынес приговор по уголовному делу в отношении 34-летней</w:t>
      </w:r>
      <w:r w:rsidR="00C35E3A">
        <w:rPr>
          <w:rFonts w:ascii="Times New Roman" w:hAnsi="Times New Roman"/>
          <w:sz w:val="28"/>
          <w:szCs w:val="28"/>
        </w:rPr>
        <w:t xml:space="preserve"> местной жительницы. </w:t>
      </w:r>
      <w:r>
        <w:rPr>
          <w:rFonts w:ascii="Times New Roman" w:hAnsi="Times New Roman"/>
          <w:sz w:val="28"/>
          <w:szCs w:val="28"/>
        </w:rPr>
        <w:t xml:space="preserve">Она признана виновной по ч. 3 ст. 159.2 УК РФ (мошенничество при получении социальных выплат). </w:t>
      </w:r>
      <w:bookmarkStart w:id="0" w:name="_GoBack"/>
      <w:bookmarkEnd w:id="0"/>
    </w:p>
    <w:p w14:paraId="1AB79FE6" w14:textId="3E9B1DF6" w:rsidR="00EF58BD" w:rsidRDefault="00EF58BD" w:rsidP="00C35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 установлено, что в ноябре 2016 года</w:t>
      </w:r>
      <w:r w:rsidR="00CB09EA">
        <w:rPr>
          <w:rFonts w:ascii="Times New Roman" w:hAnsi="Times New Roman"/>
          <w:sz w:val="28"/>
          <w:szCs w:val="28"/>
        </w:rPr>
        <w:t xml:space="preserve"> подсудимая, желая обналичить сертификат на материнский капитал, не имея намерения улучшать жилищные условия своей семьи прибрела непригодное для проживания помещение (квартиру) в с. </w:t>
      </w:r>
      <w:proofErr w:type="spellStart"/>
      <w:r w:rsidR="00CB09EA">
        <w:rPr>
          <w:rFonts w:ascii="Times New Roman" w:hAnsi="Times New Roman"/>
          <w:sz w:val="28"/>
          <w:szCs w:val="28"/>
        </w:rPr>
        <w:t>Новосельцево</w:t>
      </w:r>
      <w:proofErr w:type="spellEnd"/>
      <w:r w:rsidR="00CB09EA">
        <w:rPr>
          <w:rFonts w:ascii="Times New Roman" w:hAnsi="Times New Roman"/>
          <w:sz w:val="28"/>
          <w:szCs w:val="28"/>
        </w:rPr>
        <w:t xml:space="preserve"> Парабельского района. </w:t>
      </w:r>
    </w:p>
    <w:p w14:paraId="265639BE" w14:textId="50D62A6A" w:rsidR="00CB09EA" w:rsidRDefault="00CB09EA" w:rsidP="00C35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После покупки жилья, женщина предоставила в уполномоченный орган документы, которые стали основанием для перечисления денежных средств в размере 408 026 руб</w:t>
      </w:r>
      <w:r w:rsidR="006403CB">
        <w:rPr>
          <w:rFonts w:ascii="Times New Roman" w:hAnsi="Times New Roman"/>
          <w:sz w:val="28"/>
          <w:szCs w:val="28"/>
        </w:rPr>
        <w:t>лей,</w:t>
      </w:r>
      <w:r>
        <w:rPr>
          <w:rFonts w:ascii="Times New Roman" w:hAnsi="Times New Roman"/>
          <w:sz w:val="28"/>
          <w:szCs w:val="28"/>
        </w:rPr>
        <w:t xml:space="preserve"> из которых 100000 руб</w:t>
      </w:r>
      <w:r w:rsidR="006403CB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она пере</w:t>
      </w:r>
      <w:r w:rsidR="006403CB">
        <w:rPr>
          <w:rFonts w:ascii="Times New Roman" w:hAnsi="Times New Roman"/>
          <w:sz w:val="28"/>
          <w:szCs w:val="28"/>
        </w:rPr>
        <w:t xml:space="preserve">дала собственнику квартиры, а оставшиеся денежные средства в размере 308 026 рублей потратила на свои нужды. </w:t>
      </w:r>
    </w:p>
    <w:p w14:paraId="3F05D2B5" w14:textId="646FD67A" w:rsidR="00C35E3A" w:rsidRPr="00C35E3A" w:rsidRDefault="00C35E3A" w:rsidP="00C35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Согласившись с позицией государственного обвинителя суд приговорил виновную к 2 годам лишения свободы условно с испытательным сроком 2 года. С учетом частичного возмещения причиненного ущерба, исковые требования прокурора к осужденной удовлетворены на сумму 348 тыс. руб.</w:t>
      </w:r>
    </w:p>
    <w:sectPr w:rsidR="00C35E3A" w:rsidRPr="00C3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72"/>
    <w:rsid w:val="000F27A3"/>
    <w:rsid w:val="006403CB"/>
    <w:rsid w:val="00C35E3A"/>
    <w:rsid w:val="00CB0072"/>
    <w:rsid w:val="00CB09EA"/>
    <w:rsid w:val="00E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49D7"/>
  <w15:chartTrackingRefBased/>
  <w15:docId w15:val="{F1047213-A328-44BC-BC7D-0355D484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3</cp:revision>
  <dcterms:created xsi:type="dcterms:W3CDTF">2024-11-18T05:14:00Z</dcterms:created>
  <dcterms:modified xsi:type="dcterms:W3CDTF">2024-11-18T07:25:00Z</dcterms:modified>
</cp:coreProperties>
</file>