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60719" w14:textId="6CC0FF7A" w:rsidR="00F806C1" w:rsidRDefault="00F806C1" w:rsidP="00D26C33">
      <w:pPr>
        <w:widowControl w:val="0"/>
        <w:tabs>
          <w:tab w:val="left" w:pos="284"/>
        </w:tabs>
        <w:spacing w:after="0" w:line="240" w:lineRule="auto"/>
        <w:ind w:right="43"/>
        <w:jc w:val="center"/>
        <w:rPr>
          <w:rFonts w:ascii="Times New Roman" w:eastAsia="Times New Roman" w:hAnsi="Times New Roman" w:cs="Times New Roman"/>
          <w:b/>
          <w:bCs/>
          <w:sz w:val="32"/>
          <w:szCs w:val="36"/>
          <w:lang w:eastAsia="ru-RU"/>
        </w:rPr>
      </w:pPr>
      <w:r>
        <w:rPr>
          <w:rFonts w:ascii="Times New Roman" w:eastAsia="Times New Roman" w:hAnsi="Times New Roman"/>
          <w:noProof/>
          <w:sz w:val="24"/>
          <w:szCs w:val="24"/>
          <w:lang w:eastAsia="ru-RU"/>
        </w:rPr>
        <w:drawing>
          <wp:inline distT="0" distB="0" distL="0" distR="0" wp14:anchorId="0CC7AA1F" wp14:editId="609FC7CD">
            <wp:extent cx="483235" cy="690245"/>
            <wp:effectExtent l="0" t="0" r="0" b="0"/>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235" cy="690245"/>
                    </a:xfrm>
                    <a:prstGeom prst="rect">
                      <a:avLst/>
                    </a:prstGeom>
                    <a:noFill/>
                    <a:ln>
                      <a:noFill/>
                    </a:ln>
                  </pic:spPr>
                </pic:pic>
              </a:graphicData>
            </a:graphic>
          </wp:inline>
        </w:drawing>
      </w:r>
    </w:p>
    <w:p w14:paraId="409C8825" w14:textId="74523DB4" w:rsidR="00D26C33" w:rsidRPr="00D26C33" w:rsidRDefault="00D26C33" w:rsidP="00D26C33">
      <w:pPr>
        <w:widowControl w:val="0"/>
        <w:tabs>
          <w:tab w:val="left" w:pos="284"/>
        </w:tabs>
        <w:spacing w:after="0" w:line="240" w:lineRule="auto"/>
        <w:ind w:right="43"/>
        <w:jc w:val="center"/>
        <w:rPr>
          <w:rFonts w:ascii="Times New Roman" w:eastAsia="Times New Roman" w:hAnsi="Times New Roman" w:cs="Times New Roman"/>
          <w:b/>
          <w:bCs/>
          <w:sz w:val="32"/>
          <w:szCs w:val="36"/>
          <w:lang w:eastAsia="ru-RU"/>
        </w:rPr>
      </w:pPr>
      <w:r w:rsidRPr="00D26C33">
        <w:rPr>
          <w:rFonts w:ascii="Times New Roman" w:eastAsia="Times New Roman" w:hAnsi="Times New Roman" w:cs="Times New Roman"/>
          <w:b/>
          <w:bCs/>
          <w:sz w:val="32"/>
          <w:szCs w:val="36"/>
          <w:lang w:eastAsia="ru-RU"/>
        </w:rPr>
        <w:t>АДМИНИСТРАЦИЯ ПАРАБЕЛЬСКОГО РАЙОНА</w:t>
      </w:r>
    </w:p>
    <w:p w14:paraId="501FDCCA" w14:textId="77777777" w:rsidR="00D26C33" w:rsidRPr="00D26C33" w:rsidRDefault="00D26C33" w:rsidP="00D26C33">
      <w:pPr>
        <w:keepNext/>
        <w:widowControl w:val="0"/>
        <w:tabs>
          <w:tab w:val="left" w:pos="284"/>
        </w:tabs>
        <w:spacing w:after="0" w:line="240" w:lineRule="auto"/>
        <w:ind w:right="43"/>
        <w:jc w:val="center"/>
        <w:outlineLvl w:val="0"/>
        <w:rPr>
          <w:rFonts w:ascii="Times New Roman" w:eastAsia="Times New Roman" w:hAnsi="Times New Roman" w:cs="Times New Roman"/>
          <w:b/>
          <w:bCs/>
          <w:caps/>
          <w:sz w:val="36"/>
          <w:szCs w:val="36"/>
          <w:lang w:eastAsia="ru-RU"/>
        </w:rPr>
      </w:pPr>
      <w:r w:rsidRPr="00D26C33">
        <w:rPr>
          <w:rFonts w:ascii="Times New Roman" w:eastAsia="Times New Roman" w:hAnsi="Times New Roman" w:cs="Times New Roman"/>
          <w:b/>
          <w:bCs/>
          <w:caps/>
          <w:sz w:val="36"/>
          <w:szCs w:val="36"/>
          <w:lang w:eastAsia="ru-RU"/>
        </w:rPr>
        <w:t>Постановление</w:t>
      </w:r>
    </w:p>
    <w:p w14:paraId="2B4CC7C6" w14:textId="77777777" w:rsidR="00D26C33" w:rsidRPr="00D26C33" w:rsidRDefault="00D26C33" w:rsidP="00D26C33">
      <w:pPr>
        <w:spacing w:after="0" w:line="240" w:lineRule="auto"/>
        <w:rPr>
          <w:rFonts w:ascii="Times New Roman" w:eastAsia="Times New Roman" w:hAnsi="Times New Roman" w:cs="Times New Roman"/>
          <w:sz w:val="24"/>
          <w:szCs w:val="24"/>
          <w:lang w:eastAsia="ru-RU"/>
        </w:rPr>
      </w:pPr>
    </w:p>
    <w:p w14:paraId="750281C5" w14:textId="296C1E21" w:rsidR="00D26C33" w:rsidRPr="00D26C33" w:rsidRDefault="00867B39" w:rsidP="00D26C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r w:rsidR="00D26C33" w:rsidRPr="00D26C33">
        <w:rPr>
          <w:rFonts w:ascii="Times New Roman" w:eastAsia="Times New Roman" w:hAnsi="Times New Roman" w:cs="Times New Roman"/>
          <w:sz w:val="24"/>
          <w:szCs w:val="24"/>
          <w:lang w:eastAsia="ru-RU"/>
        </w:rPr>
        <w:t>.202</w:t>
      </w:r>
      <w:r w:rsidR="00D26C33">
        <w:rPr>
          <w:rFonts w:ascii="Times New Roman" w:eastAsia="Times New Roman" w:hAnsi="Times New Roman" w:cs="Times New Roman"/>
          <w:sz w:val="24"/>
          <w:szCs w:val="24"/>
          <w:lang w:eastAsia="ru-RU"/>
        </w:rPr>
        <w:t>4</w:t>
      </w:r>
      <w:r w:rsidR="00D26C33" w:rsidRPr="00D26C33">
        <w:rPr>
          <w:rFonts w:ascii="Times New Roman" w:eastAsia="Times New Roman" w:hAnsi="Times New Roman" w:cs="Times New Roman"/>
          <w:sz w:val="24"/>
          <w:szCs w:val="24"/>
          <w:lang w:eastAsia="ru-RU"/>
        </w:rPr>
        <w:t>г.</w:t>
      </w:r>
      <w:r w:rsidR="00D26C33" w:rsidRPr="00D26C33">
        <w:rPr>
          <w:rFonts w:ascii="Times New Roman" w:eastAsia="Times New Roman" w:hAnsi="Times New Roman" w:cs="Times New Roman"/>
          <w:sz w:val="24"/>
          <w:szCs w:val="24"/>
          <w:lang w:eastAsia="ru-RU"/>
        </w:rPr>
        <w:tab/>
      </w:r>
      <w:r w:rsidR="00D26C33" w:rsidRPr="00D26C33">
        <w:rPr>
          <w:rFonts w:ascii="Times New Roman" w:eastAsia="Times New Roman" w:hAnsi="Times New Roman" w:cs="Times New Roman"/>
          <w:sz w:val="24"/>
          <w:szCs w:val="24"/>
          <w:lang w:eastAsia="ru-RU"/>
        </w:rPr>
        <w:tab/>
      </w:r>
      <w:r w:rsidR="00D26C33" w:rsidRPr="00D26C33">
        <w:rPr>
          <w:rFonts w:ascii="Times New Roman" w:eastAsia="Times New Roman" w:hAnsi="Times New Roman" w:cs="Times New Roman"/>
          <w:sz w:val="24"/>
          <w:szCs w:val="24"/>
          <w:lang w:eastAsia="ru-RU"/>
        </w:rPr>
        <w:tab/>
      </w:r>
      <w:r w:rsidR="00D26C33">
        <w:rPr>
          <w:rFonts w:ascii="Times New Roman" w:eastAsia="Times New Roman" w:hAnsi="Times New Roman" w:cs="Times New Roman"/>
          <w:sz w:val="24"/>
          <w:szCs w:val="24"/>
          <w:lang w:eastAsia="ru-RU"/>
        </w:rPr>
        <w:tab/>
      </w:r>
      <w:r w:rsidR="00D26C33">
        <w:rPr>
          <w:rFonts w:ascii="Times New Roman" w:eastAsia="Times New Roman" w:hAnsi="Times New Roman" w:cs="Times New Roman"/>
          <w:sz w:val="24"/>
          <w:szCs w:val="24"/>
          <w:lang w:eastAsia="ru-RU"/>
        </w:rPr>
        <w:tab/>
      </w:r>
      <w:r w:rsidR="00D26C33">
        <w:rPr>
          <w:rFonts w:ascii="Times New Roman" w:eastAsia="Times New Roman" w:hAnsi="Times New Roman" w:cs="Times New Roman"/>
          <w:sz w:val="24"/>
          <w:szCs w:val="24"/>
          <w:lang w:eastAsia="ru-RU"/>
        </w:rPr>
        <w:tab/>
      </w:r>
      <w:r w:rsidR="00D26C33">
        <w:rPr>
          <w:rFonts w:ascii="Times New Roman" w:eastAsia="Times New Roman" w:hAnsi="Times New Roman" w:cs="Times New Roman"/>
          <w:sz w:val="24"/>
          <w:szCs w:val="24"/>
          <w:lang w:eastAsia="ru-RU"/>
        </w:rPr>
        <w:tab/>
      </w:r>
      <w:r w:rsidR="00D26C33">
        <w:rPr>
          <w:rFonts w:ascii="Times New Roman" w:eastAsia="Times New Roman" w:hAnsi="Times New Roman" w:cs="Times New Roman"/>
          <w:sz w:val="24"/>
          <w:szCs w:val="24"/>
          <w:lang w:eastAsia="ru-RU"/>
        </w:rPr>
        <w:tab/>
      </w:r>
      <w:r w:rsidR="00D26C33">
        <w:rPr>
          <w:rFonts w:ascii="Times New Roman" w:eastAsia="Times New Roman" w:hAnsi="Times New Roman" w:cs="Times New Roman"/>
          <w:sz w:val="24"/>
          <w:szCs w:val="24"/>
          <w:lang w:eastAsia="ru-RU"/>
        </w:rPr>
        <w:tab/>
      </w:r>
      <w:r w:rsidR="00D26C33">
        <w:rPr>
          <w:rFonts w:ascii="Times New Roman" w:eastAsia="Times New Roman" w:hAnsi="Times New Roman" w:cs="Times New Roman"/>
          <w:sz w:val="24"/>
          <w:szCs w:val="24"/>
          <w:lang w:eastAsia="ru-RU"/>
        </w:rPr>
        <w:tab/>
      </w:r>
      <w:r w:rsidR="00D26C33">
        <w:rPr>
          <w:rFonts w:ascii="Times New Roman" w:eastAsia="Times New Roman" w:hAnsi="Times New Roman" w:cs="Times New Roman"/>
          <w:sz w:val="24"/>
          <w:szCs w:val="24"/>
          <w:lang w:eastAsia="ru-RU"/>
        </w:rPr>
        <w:tab/>
      </w:r>
      <w:r w:rsidR="00D26C33">
        <w:rPr>
          <w:rFonts w:ascii="Times New Roman" w:eastAsia="Times New Roman" w:hAnsi="Times New Roman" w:cs="Times New Roman"/>
          <w:sz w:val="24"/>
          <w:szCs w:val="24"/>
          <w:lang w:eastAsia="ru-RU"/>
        </w:rPr>
        <w:tab/>
      </w:r>
      <w:r w:rsidR="00D26C33" w:rsidRPr="00D26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692 </w:t>
      </w:r>
      <w:r w:rsidR="00D26C33" w:rsidRPr="00D26C33">
        <w:rPr>
          <w:rFonts w:ascii="Times New Roman" w:eastAsia="Times New Roman" w:hAnsi="Times New Roman" w:cs="Times New Roman"/>
          <w:sz w:val="24"/>
          <w:szCs w:val="24"/>
          <w:lang w:eastAsia="ru-RU"/>
        </w:rPr>
        <w:t>а</w:t>
      </w:r>
    </w:p>
    <w:p w14:paraId="7C3957FA" w14:textId="77777777" w:rsidR="00D26C33" w:rsidRPr="00D26C33" w:rsidRDefault="00D26C33" w:rsidP="00FC28BE">
      <w:pPr>
        <w:spacing w:after="0" w:line="240" w:lineRule="auto"/>
        <w:ind w:left="57" w:right="57"/>
        <w:contextualSpacing/>
        <w:mirrorIndents/>
        <w:rPr>
          <w:rFonts w:ascii="Times New Roman" w:eastAsia="Times New Roman" w:hAnsi="Times New Roman" w:cs="Times New Roman"/>
          <w:sz w:val="24"/>
          <w:szCs w:val="24"/>
          <w:lang w:eastAsia="ru-RU"/>
        </w:rPr>
      </w:pPr>
    </w:p>
    <w:p w14:paraId="5459B5B2" w14:textId="77777777" w:rsidR="00D26C33" w:rsidRDefault="00D26C33" w:rsidP="00FC28BE">
      <w:pPr>
        <w:autoSpaceDE w:val="0"/>
        <w:autoSpaceDN w:val="0"/>
        <w:adjustRightInd w:val="0"/>
        <w:spacing w:after="0" w:line="240" w:lineRule="auto"/>
        <w:ind w:left="57" w:right="57"/>
        <w:contextualSpacing/>
        <w:mirrorIndents/>
        <w:jc w:val="center"/>
        <w:rPr>
          <w:rFonts w:ascii="Times New Roman" w:eastAsia="Times New Roman" w:hAnsi="Times New Roman" w:cs="Times New Roman"/>
          <w:sz w:val="24"/>
          <w:szCs w:val="24"/>
          <w:lang w:eastAsia="ru-RU"/>
        </w:rPr>
      </w:pPr>
      <w:r w:rsidRPr="00D26C33">
        <w:rPr>
          <w:rFonts w:ascii="Times New Roman" w:eastAsia="Times New Roman" w:hAnsi="Times New Roman" w:cs="Times New Roman"/>
          <w:sz w:val="24"/>
          <w:szCs w:val="24"/>
          <w:lang w:eastAsia="ru-RU"/>
        </w:rPr>
        <w:t xml:space="preserve">Об утверждении Типового положения о закупке товаров, работ, услуг </w:t>
      </w:r>
    </w:p>
    <w:p w14:paraId="14FE01B0" w14:textId="77777777" w:rsidR="00D26C33" w:rsidRDefault="00D26C33" w:rsidP="00FC28BE">
      <w:pPr>
        <w:spacing w:after="0" w:line="240" w:lineRule="auto"/>
        <w:ind w:left="57" w:right="57"/>
        <w:contextualSpacing/>
        <w:mirrorIndents/>
        <w:rPr>
          <w:rFonts w:ascii="Times New Roman" w:hAnsi="Times New Roman" w:cs="Times New Roman"/>
          <w:sz w:val="24"/>
          <w:szCs w:val="24"/>
        </w:rPr>
      </w:pPr>
    </w:p>
    <w:p w14:paraId="09CA5BF7" w14:textId="0636001E" w:rsidR="00D26C33" w:rsidRDefault="00D26C33" w:rsidP="00FC28BE">
      <w:pPr>
        <w:spacing w:after="0" w:line="240" w:lineRule="auto"/>
        <w:ind w:left="57" w:right="57" w:firstLine="708"/>
        <w:contextualSpacing/>
        <w:mirrorIndents/>
        <w:rPr>
          <w:rFonts w:ascii="Times New Roman" w:hAnsi="Times New Roman" w:cs="Times New Roman"/>
          <w:sz w:val="24"/>
          <w:szCs w:val="24"/>
        </w:rPr>
      </w:pPr>
      <w:r w:rsidRPr="00D26C33">
        <w:rPr>
          <w:rFonts w:ascii="Times New Roman" w:hAnsi="Times New Roman" w:cs="Times New Roman"/>
          <w:sz w:val="24"/>
          <w:szCs w:val="24"/>
        </w:rPr>
        <w:t>В соответствии с частью 2.1 статьи 2 Федерального закона от 18 июля 2011 года № 223-ФЗ «О закупках товаров, работ, услуг отдельными видами юридических лиц»</w:t>
      </w:r>
    </w:p>
    <w:p w14:paraId="60AF2E2D" w14:textId="77777777" w:rsidR="00F806C1" w:rsidRDefault="00F806C1" w:rsidP="00FC28BE">
      <w:pPr>
        <w:spacing w:after="0" w:line="240" w:lineRule="auto"/>
        <w:ind w:left="57" w:right="57" w:firstLine="708"/>
        <w:contextualSpacing/>
        <w:mirrorIndents/>
        <w:rPr>
          <w:rFonts w:ascii="Times New Roman" w:hAnsi="Times New Roman" w:cs="Times New Roman"/>
          <w:sz w:val="24"/>
          <w:szCs w:val="24"/>
        </w:rPr>
      </w:pPr>
    </w:p>
    <w:p w14:paraId="54F78C9A" w14:textId="66D0999F" w:rsidR="00D26C33" w:rsidRDefault="00D26C33" w:rsidP="00FC28BE">
      <w:pPr>
        <w:spacing w:after="0" w:line="240" w:lineRule="auto"/>
        <w:ind w:left="57" w:right="57"/>
        <w:contextualSpacing/>
        <w:mirrorIndents/>
        <w:rPr>
          <w:rFonts w:ascii="Times New Roman" w:hAnsi="Times New Roman" w:cs="Times New Roman"/>
          <w:sz w:val="24"/>
          <w:szCs w:val="24"/>
        </w:rPr>
      </w:pPr>
      <w:r>
        <w:rPr>
          <w:rFonts w:ascii="Times New Roman" w:hAnsi="Times New Roman" w:cs="Times New Roman"/>
          <w:sz w:val="24"/>
          <w:szCs w:val="24"/>
        </w:rPr>
        <w:t>ПОСТАНАВЛЯЮ:</w:t>
      </w:r>
    </w:p>
    <w:p w14:paraId="6BA24778" w14:textId="4B9CB736" w:rsidR="00D26C33" w:rsidRDefault="00D26C33" w:rsidP="00FC28BE">
      <w:pPr>
        <w:spacing w:after="0" w:line="240" w:lineRule="auto"/>
        <w:ind w:left="57" w:right="57"/>
        <w:contextualSpacing/>
        <w:mirrorIndents/>
        <w:rPr>
          <w:rFonts w:ascii="Times New Roman" w:hAnsi="Times New Roman" w:cs="Times New Roman"/>
          <w:sz w:val="24"/>
          <w:szCs w:val="24"/>
        </w:rPr>
      </w:pPr>
    </w:p>
    <w:p w14:paraId="2FD931A4" w14:textId="253744FF" w:rsidR="00D26C33" w:rsidRPr="00D26C33" w:rsidRDefault="00D26C33" w:rsidP="00FC28BE">
      <w:pPr>
        <w:pStyle w:val="a4"/>
        <w:numPr>
          <w:ilvl w:val="0"/>
          <w:numId w:val="1"/>
        </w:numPr>
        <w:spacing w:after="0" w:line="240" w:lineRule="auto"/>
        <w:ind w:left="57" w:right="57" w:hanging="357"/>
        <w:mirrorIndents/>
        <w:jc w:val="both"/>
        <w:rPr>
          <w:rFonts w:ascii="Times New Roman" w:hAnsi="Times New Roman" w:cs="Times New Roman"/>
          <w:sz w:val="24"/>
          <w:szCs w:val="24"/>
        </w:rPr>
      </w:pPr>
      <w:r w:rsidRPr="00D26C33">
        <w:rPr>
          <w:rFonts w:ascii="Times New Roman" w:hAnsi="Times New Roman" w:cs="Times New Roman"/>
          <w:sz w:val="24"/>
          <w:szCs w:val="24"/>
        </w:rPr>
        <w:t xml:space="preserve">Утвердить типовое положение о закупке товаров, работ, услуг согласно приложению к настоящему </w:t>
      </w:r>
      <w:r>
        <w:rPr>
          <w:rFonts w:ascii="Times New Roman" w:hAnsi="Times New Roman" w:cs="Times New Roman"/>
          <w:sz w:val="24"/>
          <w:szCs w:val="24"/>
        </w:rPr>
        <w:t>постановлению</w:t>
      </w:r>
      <w:r w:rsidRPr="00D26C33">
        <w:rPr>
          <w:rFonts w:ascii="Times New Roman" w:hAnsi="Times New Roman" w:cs="Times New Roman"/>
          <w:sz w:val="24"/>
          <w:szCs w:val="24"/>
        </w:rPr>
        <w:t>.</w:t>
      </w:r>
    </w:p>
    <w:p w14:paraId="3A522EE1" w14:textId="6FFD1F76" w:rsidR="00D26C33" w:rsidRDefault="00D26C33" w:rsidP="00FC28BE">
      <w:pPr>
        <w:pStyle w:val="a4"/>
        <w:numPr>
          <w:ilvl w:val="0"/>
          <w:numId w:val="1"/>
        </w:numPr>
        <w:spacing w:after="0" w:line="240" w:lineRule="auto"/>
        <w:ind w:left="57" w:right="57" w:hanging="357"/>
        <w:mirrorIndents/>
        <w:jc w:val="both"/>
        <w:rPr>
          <w:rFonts w:ascii="Times New Roman" w:hAnsi="Times New Roman" w:cs="Times New Roman"/>
          <w:sz w:val="24"/>
          <w:szCs w:val="24"/>
        </w:rPr>
      </w:pPr>
      <w:r w:rsidRPr="00D26C33">
        <w:rPr>
          <w:rFonts w:ascii="Times New Roman" w:hAnsi="Times New Roman" w:cs="Times New Roman"/>
          <w:sz w:val="24"/>
          <w:szCs w:val="24"/>
        </w:rPr>
        <w:t xml:space="preserve">Типовое положение о закупке товаров, работ, услуг обязательно к применению </w:t>
      </w:r>
      <w:r>
        <w:rPr>
          <w:rFonts w:ascii="Times New Roman" w:hAnsi="Times New Roman" w:cs="Times New Roman"/>
          <w:sz w:val="24"/>
          <w:szCs w:val="24"/>
        </w:rPr>
        <w:t>муниципальными унитарными предприятиями</w:t>
      </w:r>
      <w:r w:rsidRPr="00D26C33">
        <w:rPr>
          <w:rFonts w:ascii="Times New Roman" w:hAnsi="Times New Roman" w:cs="Times New Roman"/>
          <w:sz w:val="24"/>
          <w:szCs w:val="24"/>
        </w:rPr>
        <w:t>, при наличии правового акта, утвержденного в соответствии с частью 3 статьи 2 Федерального закона от 18 июля 2011 года № 223-ФЗ «О закупках товаров, работ, услуг отдельными видами юридических лиц».</w:t>
      </w:r>
    </w:p>
    <w:p w14:paraId="5CACE87A" w14:textId="7B772DE0" w:rsidR="00D26C33" w:rsidRPr="00D26C33" w:rsidRDefault="00D26C33" w:rsidP="00FC28BE">
      <w:pPr>
        <w:pStyle w:val="a4"/>
        <w:numPr>
          <w:ilvl w:val="0"/>
          <w:numId w:val="1"/>
        </w:numPr>
        <w:shd w:val="clear" w:color="auto" w:fill="FFFFFF"/>
        <w:tabs>
          <w:tab w:val="left" w:pos="993"/>
        </w:tabs>
        <w:spacing w:after="0" w:line="240" w:lineRule="auto"/>
        <w:ind w:left="57" w:right="57" w:hanging="357"/>
        <w:mirrorIndents/>
        <w:jc w:val="both"/>
        <w:rPr>
          <w:rFonts w:ascii="Times New Roman" w:hAnsi="Times New Roman"/>
          <w:bCs/>
          <w:sz w:val="24"/>
          <w:szCs w:val="24"/>
        </w:rPr>
      </w:pPr>
      <w:r>
        <w:rPr>
          <w:rFonts w:ascii="Times New Roman" w:hAnsi="Times New Roman"/>
          <w:bCs/>
          <w:sz w:val="24"/>
          <w:szCs w:val="24"/>
        </w:rPr>
        <w:t xml:space="preserve">Разместить </w:t>
      </w:r>
      <w:r w:rsidR="001C0DA8">
        <w:rPr>
          <w:rFonts w:ascii="Times New Roman" w:eastAsia="Times New Roman" w:hAnsi="Times New Roman"/>
          <w:spacing w:val="-1"/>
          <w:sz w:val="24"/>
          <w:szCs w:val="24"/>
          <w:lang w:eastAsia="ru-RU"/>
        </w:rPr>
        <w:t>настоящее</w:t>
      </w:r>
      <w:r>
        <w:rPr>
          <w:rFonts w:ascii="Times New Roman" w:eastAsia="Times New Roman" w:hAnsi="Times New Roman"/>
          <w:spacing w:val="-1"/>
          <w:sz w:val="24"/>
          <w:szCs w:val="24"/>
          <w:lang w:eastAsia="ru-RU"/>
        </w:rPr>
        <w:t xml:space="preserve"> постановление </w:t>
      </w:r>
      <w:r>
        <w:rPr>
          <w:rFonts w:ascii="Times New Roman" w:hAnsi="Times New Roman"/>
          <w:bCs/>
          <w:sz w:val="24"/>
          <w:szCs w:val="24"/>
        </w:rPr>
        <w:t>на официальном сайте единой информационной системы в сфере закупок в сети «Интернет» - www.zakupki.gov.ru в течение 15 дней с даты его утверждения.</w:t>
      </w:r>
    </w:p>
    <w:p w14:paraId="562D6CC1" w14:textId="3037DFB4" w:rsidR="00D26C33" w:rsidRDefault="00D26C33" w:rsidP="00FC28BE">
      <w:pPr>
        <w:pStyle w:val="a4"/>
        <w:numPr>
          <w:ilvl w:val="0"/>
          <w:numId w:val="1"/>
        </w:numPr>
        <w:spacing w:after="0" w:line="240" w:lineRule="auto"/>
        <w:ind w:left="57" w:right="57" w:hanging="357"/>
        <w:mirrorIndents/>
        <w:jc w:val="both"/>
        <w:rPr>
          <w:rFonts w:ascii="Times New Roman" w:hAnsi="Times New Roman" w:cs="Times New Roman"/>
          <w:sz w:val="24"/>
          <w:szCs w:val="24"/>
        </w:rPr>
      </w:pPr>
      <w:r w:rsidRPr="00D26C33">
        <w:rPr>
          <w:rFonts w:ascii="Times New Roman" w:hAnsi="Times New Roman" w:cs="Times New Roman"/>
          <w:sz w:val="24"/>
          <w:szCs w:val="24"/>
        </w:rPr>
        <w:t>Признать утратившими силу:</w:t>
      </w:r>
    </w:p>
    <w:p w14:paraId="0C8890F9" w14:textId="588BD844" w:rsidR="00015529" w:rsidRPr="00D26C33" w:rsidRDefault="00D26C33" w:rsidP="00FC28BE">
      <w:pPr>
        <w:pStyle w:val="a4"/>
        <w:numPr>
          <w:ilvl w:val="1"/>
          <w:numId w:val="1"/>
        </w:numPr>
        <w:spacing w:after="0" w:line="240" w:lineRule="auto"/>
        <w:ind w:left="57" w:right="57" w:hanging="357"/>
        <w:mirrorIndents/>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Администрации Парабельского района от 30.06.2021 г №</w:t>
      </w:r>
      <w:r w:rsidRPr="00D26C33">
        <w:rPr>
          <w:rFonts w:ascii="Times New Roman" w:hAnsi="Times New Roman" w:cs="Times New Roman"/>
          <w:sz w:val="24"/>
          <w:szCs w:val="24"/>
        </w:rPr>
        <w:t>306а</w:t>
      </w:r>
      <w:r>
        <w:rPr>
          <w:rFonts w:ascii="Times New Roman" w:hAnsi="Times New Roman" w:cs="Times New Roman"/>
          <w:sz w:val="24"/>
          <w:szCs w:val="24"/>
        </w:rPr>
        <w:t xml:space="preserve"> «</w:t>
      </w:r>
      <w:r w:rsidRPr="00D26C33">
        <w:rPr>
          <w:rFonts w:ascii="Times New Roman" w:hAnsi="Times New Roman" w:cs="Times New Roman"/>
          <w:sz w:val="24"/>
          <w:szCs w:val="24"/>
        </w:rPr>
        <w:t>Об утверждении Типового положения о закупке товаров, работ, услуг для нужд муниципальных унитарных предприятий Парабельского района</w:t>
      </w:r>
      <w:r>
        <w:rPr>
          <w:rFonts w:ascii="Times New Roman" w:hAnsi="Times New Roman" w:cs="Times New Roman"/>
          <w:sz w:val="24"/>
          <w:szCs w:val="24"/>
        </w:rPr>
        <w:t>»;</w:t>
      </w:r>
    </w:p>
    <w:p w14:paraId="2F8139AE" w14:textId="07F49F9E" w:rsidR="00D26C33" w:rsidRDefault="00D26C33" w:rsidP="00FC28BE">
      <w:pPr>
        <w:pStyle w:val="a4"/>
        <w:numPr>
          <w:ilvl w:val="1"/>
          <w:numId w:val="1"/>
        </w:numPr>
        <w:spacing w:after="0" w:line="240" w:lineRule="auto"/>
        <w:ind w:left="57" w:right="57" w:hanging="357"/>
        <w:mirrorIndents/>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Администрации Парабельского района от 24.02.2022 г №0</w:t>
      </w:r>
      <w:r w:rsidRPr="00D26C33">
        <w:rPr>
          <w:rFonts w:ascii="Times New Roman" w:hAnsi="Times New Roman" w:cs="Times New Roman"/>
          <w:sz w:val="24"/>
          <w:szCs w:val="24"/>
        </w:rPr>
        <w:t>99а</w:t>
      </w:r>
      <w:r>
        <w:rPr>
          <w:rFonts w:ascii="Times New Roman" w:hAnsi="Times New Roman" w:cs="Times New Roman"/>
          <w:sz w:val="24"/>
          <w:szCs w:val="24"/>
        </w:rPr>
        <w:t xml:space="preserve"> «</w:t>
      </w:r>
      <w:r w:rsidRPr="00D26C33">
        <w:rPr>
          <w:rFonts w:ascii="Times New Roman" w:hAnsi="Times New Roman" w:cs="Times New Roman"/>
          <w:sz w:val="24"/>
          <w:szCs w:val="24"/>
        </w:rPr>
        <w:t>О внесении изменений в постановление Администрации Парабельского района от 30.06.2021г № 306а «Об утверждении Типового положения о закупке товаров, работ, услуг для нужд муниципальных унитарных предприятий Парабельского района»</w:t>
      </w:r>
      <w:r>
        <w:rPr>
          <w:rFonts w:ascii="Times New Roman" w:hAnsi="Times New Roman" w:cs="Times New Roman"/>
          <w:sz w:val="24"/>
          <w:szCs w:val="24"/>
        </w:rPr>
        <w:t>»;</w:t>
      </w:r>
    </w:p>
    <w:p w14:paraId="641A5C5A" w14:textId="21DE3533" w:rsidR="00D26C33" w:rsidRDefault="00D26C33" w:rsidP="00FC28BE">
      <w:pPr>
        <w:pStyle w:val="a4"/>
        <w:numPr>
          <w:ilvl w:val="1"/>
          <w:numId w:val="1"/>
        </w:numPr>
        <w:spacing w:after="0" w:line="240" w:lineRule="auto"/>
        <w:ind w:left="57" w:right="57" w:hanging="357"/>
        <w:mirrorIndents/>
        <w:jc w:val="both"/>
        <w:rPr>
          <w:rFonts w:ascii="Times New Roman" w:hAnsi="Times New Roman" w:cs="Times New Roman"/>
          <w:sz w:val="24"/>
          <w:szCs w:val="24"/>
        </w:rPr>
      </w:pPr>
      <w:r w:rsidRPr="00D26C33">
        <w:rPr>
          <w:rFonts w:ascii="Times New Roman" w:hAnsi="Times New Roman" w:cs="Times New Roman"/>
          <w:sz w:val="24"/>
          <w:szCs w:val="24"/>
        </w:rPr>
        <w:t xml:space="preserve"> Постановление Администрации Парабельского района от </w:t>
      </w:r>
      <w:r>
        <w:rPr>
          <w:rFonts w:ascii="Times New Roman" w:hAnsi="Times New Roman" w:cs="Times New Roman"/>
          <w:sz w:val="24"/>
          <w:szCs w:val="24"/>
        </w:rPr>
        <w:t>23.08.2022 г №</w:t>
      </w:r>
      <w:r w:rsidRPr="00D26C33">
        <w:rPr>
          <w:rFonts w:ascii="Times New Roman" w:hAnsi="Times New Roman" w:cs="Times New Roman"/>
          <w:sz w:val="24"/>
          <w:szCs w:val="24"/>
        </w:rPr>
        <w:t>448а</w:t>
      </w:r>
      <w:r>
        <w:rPr>
          <w:rFonts w:ascii="Times New Roman" w:hAnsi="Times New Roman" w:cs="Times New Roman"/>
          <w:sz w:val="24"/>
          <w:szCs w:val="24"/>
        </w:rPr>
        <w:t xml:space="preserve"> «</w:t>
      </w:r>
      <w:r w:rsidRPr="00D26C33">
        <w:rPr>
          <w:rFonts w:ascii="Times New Roman" w:hAnsi="Times New Roman" w:cs="Times New Roman"/>
          <w:sz w:val="24"/>
          <w:szCs w:val="24"/>
        </w:rPr>
        <w:t>О внесении изменений в Постановление Администрации Парабельского района от 30.06.2021 г. № 306а «Об утверждении Типового положения о закупке товаров, работ, услуг для нужд муниципальных унитарных предприятий Парабельского района»</w:t>
      </w:r>
      <w:r>
        <w:rPr>
          <w:rFonts w:ascii="Times New Roman" w:hAnsi="Times New Roman" w:cs="Times New Roman"/>
          <w:sz w:val="24"/>
          <w:szCs w:val="24"/>
        </w:rPr>
        <w:t>»;</w:t>
      </w:r>
    </w:p>
    <w:p w14:paraId="283FF34D" w14:textId="7896CA4F" w:rsidR="00D26C33" w:rsidRDefault="00D26C33" w:rsidP="00FC28BE">
      <w:pPr>
        <w:pStyle w:val="a4"/>
        <w:numPr>
          <w:ilvl w:val="1"/>
          <w:numId w:val="1"/>
        </w:numPr>
        <w:spacing w:after="0" w:line="240" w:lineRule="auto"/>
        <w:ind w:left="57" w:right="57" w:hanging="357"/>
        <w:mirrorIndents/>
        <w:jc w:val="both"/>
        <w:rPr>
          <w:rFonts w:ascii="Times New Roman" w:hAnsi="Times New Roman" w:cs="Times New Roman"/>
          <w:sz w:val="24"/>
          <w:szCs w:val="24"/>
        </w:rPr>
      </w:pPr>
      <w:r w:rsidRPr="00D26C33">
        <w:rPr>
          <w:rFonts w:ascii="Times New Roman" w:hAnsi="Times New Roman" w:cs="Times New Roman"/>
          <w:sz w:val="24"/>
          <w:szCs w:val="24"/>
        </w:rPr>
        <w:t xml:space="preserve"> Постановление Администрации Парабельского района от</w:t>
      </w:r>
      <w:r>
        <w:rPr>
          <w:rFonts w:ascii="Times New Roman" w:hAnsi="Times New Roman" w:cs="Times New Roman"/>
          <w:sz w:val="24"/>
          <w:szCs w:val="24"/>
        </w:rPr>
        <w:t xml:space="preserve"> 03.10.2023 г №</w:t>
      </w:r>
      <w:r w:rsidRPr="00D26C33">
        <w:rPr>
          <w:rFonts w:ascii="Times New Roman" w:hAnsi="Times New Roman" w:cs="Times New Roman"/>
          <w:sz w:val="24"/>
          <w:szCs w:val="24"/>
        </w:rPr>
        <w:t>534а</w:t>
      </w:r>
      <w:r>
        <w:rPr>
          <w:rFonts w:ascii="Times New Roman" w:hAnsi="Times New Roman" w:cs="Times New Roman"/>
          <w:sz w:val="24"/>
          <w:szCs w:val="24"/>
        </w:rPr>
        <w:t xml:space="preserve"> «</w:t>
      </w:r>
      <w:r w:rsidRPr="00D26C33">
        <w:rPr>
          <w:rFonts w:ascii="Times New Roman" w:hAnsi="Times New Roman" w:cs="Times New Roman"/>
          <w:sz w:val="24"/>
          <w:szCs w:val="24"/>
        </w:rPr>
        <w:t>О внесении изменений в Постановление Администрации Парабельского района от 30.06.2021 г. № 306а «Об утверждении Типового положения о закупке товаров, работ, услуг для нужд муниципальных унитарных предприятий Парабельского района»</w:t>
      </w:r>
      <w:r>
        <w:rPr>
          <w:rFonts w:ascii="Times New Roman" w:hAnsi="Times New Roman" w:cs="Times New Roman"/>
          <w:sz w:val="24"/>
          <w:szCs w:val="24"/>
        </w:rPr>
        <w:t>».</w:t>
      </w:r>
    </w:p>
    <w:p w14:paraId="108DED53" w14:textId="0602CCCD" w:rsidR="00D26C33" w:rsidRPr="00D26C33" w:rsidRDefault="00D26C33" w:rsidP="00FC28BE">
      <w:pPr>
        <w:pStyle w:val="a4"/>
        <w:numPr>
          <w:ilvl w:val="0"/>
          <w:numId w:val="1"/>
        </w:numPr>
        <w:spacing w:after="0" w:line="240" w:lineRule="auto"/>
        <w:ind w:left="57" w:right="57" w:hanging="357"/>
        <w:mirrorIndents/>
        <w:jc w:val="both"/>
        <w:rPr>
          <w:rFonts w:ascii="Times New Roman" w:hAnsi="Times New Roman" w:cs="Times New Roman"/>
          <w:sz w:val="24"/>
          <w:szCs w:val="24"/>
        </w:rPr>
      </w:pPr>
      <w:r w:rsidRPr="00D26C33">
        <w:rPr>
          <w:rFonts w:ascii="Times New Roman" w:hAnsi="Times New Roman" w:cs="Times New Roman"/>
          <w:sz w:val="24"/>
          <w:szCs w:val="24"/>
        </w:rPr>
        <w:t>Настоящ</w:t>
      </w:r>
      <w:r w:rsidR="001C0DA8">
        <w:rPr>
          <w:rFonts w:ascii="Times New Roman" w:hAnsi="Times New Roman" w:cs="Times New Roman"/>
          <w:sz w:val="24"/>
          <w:szCs w:val="24"/>
        </w:rPr>
        <w:t xml:space="preserve">ее Постановление </w:t>
      </w:r>
      <w:r w:rsidRPr="00D26C33">
        <w:rPr>
          <w:rFonts w:ascii="Times New Roman" w:hAnsi="Times New Roman" w:cs="Times New Roman"/>
          <w:sz w:val="24"/>
          <w:szCs w:val="24"/>
        </w:rPr>
        <w:t>вступает в силу со дня его официального опубликования.</w:t>
      </w:r>
    </w:p>
    <w:p w14:paraId="4BDC3DD9" w14:textId="639E3300" w:rsidR="00D26C33" w:rsidRDefault="00D26C33" w:rsidP="00FC28BE">
      <w:pPr>
        <w:pStyle w:val="a4"/>
        <w:numPr>
          <w:ilvl w:val="0"/>
          <w:numId w:val="1"/>
        </w:numPr>
        <w:spacing w:after="0" w:line="240" w:lineRule="auto"/>
        <w:ind w:left="57" w:right="57" w:hanging="357"/>
        <w:mirrorIndents/>
        <w:jc w:val="both"/>
        <w:rPr>
          <w:rFonts w:ascii="Times New Roman" w:hAnsi="Times New Roman" w:cs="Times New Roman"/>
          <w:sz w:val="24"/>
          <w:szCs w:val="24"/>
        </w:rPr>
      </w:pPr>
      <w:r w:rsidRPr="00D26C33">
        <w:rPr>
          <w:rFonts w:ascii="Times New Roman" w:hAnsi="Times New Roman" w:cs="Times New Roman"/>
          <w:sz w:val="24"/>
          <w:szCs w:val="24"/>
        </w:rPr>
        <w:t xml:space="preserve">Контроль за исполнение настоящего </w:t>
      </w:r>
      <w:r w:rsidR="00F806C1">
        <w:rPr>
          <w:rFonts w:ascii="Times New Roman" w:hAnsi="Times New Roman" w:cs="Times New Roman"/>
          <w:sz w:val="24"/>
          <w:szCs w:val="24"/>
        </w:rPr>
        <w:t>постановления возложить на заместителя Главы района по экономической политике и управлению муниципальным имуществом А.А. Бут.</w:t>
      </w:r>
    </w:p>
    <w:p w14:paraId="47177BBD" w14:textId="678F65CF" w:rsidR="00F806C1" w:rsidRDefault="00F806C1" w:rsidP="00FC28BE">
      <w:pPr>
        <w:pStyle w:val="a4"/>
        <w:spacing w:after="0" w:line="240" w:lineRule="auto"/>
        <w:ind w:left="57" w:right="57"/>
        <w:mirrorIndents/>
        <w:jc w:val="both"/>
        <w:rPr>
          <w:rFonts w:ascii="Times New Roman" w:hAnsi="Times New Roman" w:cs="Times New Roman"/>
          <w:sz w:val="24"/>
          <w:szCs w:val="24"/>
        </w:rPr>
      </w:pPr>
    </w:p>
    <w:p w14:paraId="03419A3C" w14:textId="06C68FB8" w:rsidR="00F806C1" w:rsidRDefault="00F806C1" w:rsidP="00FC28BE">
      <w:pPr>
        <w:pStyle w:val="a4"/>
        <w:spacing w:after="0" w:line="240" w:lineRule="auto"/>
        <w:ind w:left="57" w:right="57"/>
        <w:mirrorIndents/>
        <w:jc w:val="both"/>
        <w:rPr>
          <w:rFonts w:ascii="Times New Roman" w:hAnsi="Times New Roman" w:cs="Times New Roman"/>
          <w:sz w:val="24"/>
          <w:szCs w:val="24"/>
        </w:rPr>
      </w:pPr>
    </w:p>
    <w:p w14:paraId="01D5CF6F" w14:textId="388E7210" w:rsidR="00F806C1" w:rsidRDefault="00F806C1" w:rsidP="00FC28BE">
      <w:pPr>
        <w:spacing w:after="0" w:line="240" w:lineRule="auto"/>
        <w:ind w:left="57" w:right="5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Глава района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28B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Е.А. Рязанова</w:t>
      </w:r>
    </w:p>
    <w:p w14:paraId="00A1DD29" w14:textId="5CAE2C9C" w:rsidR="00F806C1" w:rsidRDefault="00F806C1" w:rsidP="00FC28BE">
      <w:pPr>
        <w:spacing w:after="0" w:line="240" w:lineRule="auto"/>
        <w:ind w:left="57" w:right="57"/>
        <w:contextualSpacing/>
        <w:mirrorIndents/>
        <w:jc w:val="both"/>
        <w:rPr>
          <w:rFonts w:ascii="Times New Roman" w:hAnsi="Times New Roman" w:cs="Times New Roman"/>
          <w:sz w:val="24"/>
          <w:szCs w:val="24"/>
        </w:rPr>
      </w:pPr>
    </w:p>
    <w:p w14:paraId="20F237CA" w14:textId="0752FA88" w:rsidR="00F806C1" w:rsidRDefault="00F806C1" w:rsidP="00FC28BE">
      <w:pPr>
        <w:spacing w:after="0" w:line="240" w:lineRule="auto"/>
        <w:ind w:left="57" w:right="57"/>
        <w:contextualSpacing/>
        <w:mirrorIndents/>
        <w:jc w:val="both"/>
        <w:rPr>
          <w:rFonts w:ascii="Times New Roman" w:hAnsi="Times New Roman" w:cs="Times New Roman"/>
          <w:sz w:val="24"/>
          <w:szCs w:val="24"/>
        </w:rPr>
      </w:pPr>
    </w:p>
    <w:p w14:paraId="28D50BD9" w14:textId="77777777" w:rsidR="00FB5170" w:rsidRDefault="00FB5170" w:rsidP="00FC28BE">
      <w:pPr>
        <w:spacing w:after="0" w:line="240" w:lineRule="auto"/>
        <w:ind w:left="57" w:right="57"/>
        <w:contextualSpacing/>
        <w:mirrorIndents/>
        <w:rPr>
          <w:rFonts w:ascii="Times New Roman" w:hAnsi="Times New Roman" w:cs="Times New Roman"/>
          <w:sz w:val="18"/>
          <w:szCs w:val="18"/>
        </w:rPr>
      </w:pPr>
      <w:bookmarkStart w:id="0" w:name="_GoBack"/>
      <w:bookmarkEnd w:id="0"/>
      <w:r>
        <w:rPr>
          <w:rFonts w:ascii="Times New Roman" w:hAnsi="Times New Roman" w:cs="Times New Roman"/>
          <w:sz w:val="18"/>
          <w:szCs w:val="18"/>
        </w:rPr>
        <w:br w:type="page"/>
      </w:r>
    </w:p>
    <w:p w14:paraId="6F698362" w14:textId="77523907" w:rsidR="00F806C1" w:rsidRDefault="00FB5170" w:rsidP="001C0DA8">
      <w:pPr>
        <w:spacing w:before="120" w:after="0" w:line="240" w:lineRule="auto"/>
        <w:ind w:left="6804"/>
        <w:contextualSpacing/>
        <w:rPr>
          <w:rFonts w:ascii="Times New Roman" w:hAnsi="Times New Roman" w:cs="Times New Roman"/>
          <w:sz w:val="20"/>
          <w:szCs w:val="20"/>
        </w:rPr>
      </w:pPr>
      <w:r w:rsidRPr="00FB5170">
        <w:rPr>
          <w:rFonts w:ascii="Times New Roman" w:hAnsi="Times New Roman" w:cs="Times New Roman"/>
          <w:sz w:val="20"/>
          <w:szCs w:val="20"/>
        </w:rPr>
        <w:lastRenderedPageBreak/>
        <w:t xml:space="preserve">Приложение к Постановлению Администрации Парабельского района </w:t>
      </w:r>
    </w:p>
    <w:p w14:paraId="2862C9C4" w14:textId="3E880105" w:rsidR="00FB5170" w:rsidRDefault="00FB5170" w:rsidP="001C0DA8">
      <w:pPr>
        <w:spacing w:before="120" w:after="0" w:line="240" w:lineRule="auto"/>
        <w:ind w:left="6804"/>
        <w:contextualSpacing/>
        <w:rPr>
          <w:rFonts w:ascii="Times New Roman" w:hAnsi="Times New Roman" w:cs="Times New Roman"/>
          <w:sz w:val="20"/>
          <w:szCs w:val="20"/>
        </w:rPr>
      </w:pPr>
      <w:r>
        <w:rPr>
          <w:rFonts w:ascii="Times New Roman" w:hAnsi="Times New Roman" w:cs="Times New Roman"/>
          <w:sz w:val="20"/>
          <w:szCs w:val="20"/>
        </w:rPr>
        <w:t xml:space="preserve">от </w:t>
      </w:r>
      <w:r w:rsidR="00867B39">
        <w:rPr>
          <w:rFonts w:ascii="Times New Roman" w:hAnsi="Times New Roman" w:cs="Times New Roman"/>
          <w:sz w:val="20"/>
          <w:szCs w:val="20"/>
        </w:rPr>
        <w:t>28.11.</w:t>
      </w:r>
      <w:r>
        <w:rPr>
          <w:rFonts w:ascii="Times New Roman" w:hAnsi="Times New Roman" w:cs="Times New Roman"/>
          <w:sz w:val="20"/>
          <w:szCs w:val="20"/>
        </w:rPr>
        <w:t xml:space="preserve">2024г № </w:t>
      </w:r>
      <w:r w:rsidR="00867B39">
        <w:rPr>
          <w:rFonts w:ascii="Times New Roman" w:hAnsi="Times New Roman" w:cs="Times New Roman"/>
          <w:sz w:val="20"/>
          <w:szCs w:val="20"/>
        </w:rPr>
        <w:t xml:space="preserve">692 </w:t>
      </w:r>
      <w:r>
        <w:rPr>
          <w:rFonts w:ascii="Times New Roman" w:hAnsi="Times New Roman" w:cs="Times New Roman"/>
          <w:sz w:val="20"/>
          <w:szCs w:val="20"/>
        </w:rPr>
        <w:t>а</w:t>
      </w:r>
    </w:p>
    <w:p w14:paraId="6FF220B9" w14:textId="36DE50F1" w:rsidR="00FB5170" w:rsidRDefault="00FB5170" w:rsidP="00FB5170">
      <w:pPr>
        <w:spacing w:before="120" w:after="0" w:line="240" w:lineRule="auto"/>
        <w:ind w:left="6804"/>
        <w:contextualSpacing/>
        <w:rPr>
          <w:rFonts w:ascii="Times New Roman" w:hAnsi="Times New Roman" w:cs="Times New Roman"/>
          <w:sz w:val="20"/>
          <w:szCs w:val="20"/>
        </w:rPr>
      </w:pPr>
    </w:p>
    <w:p w14:paraId="55A7219C" w14:textId="77777777" w:rsidR="00FB5170" w:rsidRPr="00FB5170" w:rsidRDefault="00FB5170" w:rsidP="001C0DA8">
      <w:pPr>
        <w:spacing w:before="120" w:after="120" w:line="240" w:lineRule="auto"/>
        <w:jc w:val="center"/>
        <w:rPr>
          <w:rFonts w:ascii="Times New Roman" w:hAnsi="Times New Roman" w:cs="Times New Roman"/>
          <w:sz w:val="24"/>
          <w:szCs w:val="24"/>
        </w:rPr>
      </w:pPr>
      <w:r w:rsidRPr="00FB5170">
        <w:rPr>
          <w:rFonts w:ascii="Times New Roman" w:hAnsi="Times New Roman" w:cs="Times New Roman"/>
          <w:sz w:val="24"/>
          <w:szCs w:val="24"/>
        </w:rPr>
        <w:t xml:space="preserve">Типовое положение о закупке товаров, работ, услуг </w:t>
      </w:r>
    </w:p>
    <w:p w14:paraId="0448F228" w14:textId="77777777" w:rsidR="00FB5170" w:rsidRPr="00FB5170" w:rsidRDefault="00FB5170" w:rsidP="001C0DA8">
      <w:pPr>
        <w:spacing w:before="120" w:after="120" w:line="240" w:lineRule="auto"/>
        <w:jc w:val="center"/>
        <w:rPr>
          <w:rFonts w:ascii="Times New Roman" w:hAnsi="Times New Roman" w:cs="Times New Roman"/>
          <w:sz w:val="24"/>
          <w:szCs w:val="24"/>
        </w:rPr>
      </w:pPr>
      <w:r w:rsidRPr="00FB5170">
        <w:rPr>
          <w:rFonts w:ascii="Times New Roman" w:hAnsi="Times New Roman" w:cs="Times New Roman"/>
          <w:sz w:val="24"/>
          <w:szCs w:val="24"/>
        </w:rPr>
        <w:t>1. Общие положения</w:t>
      </w:r>
    </w:p>
    <w:p w14:paraId="09D41195" w14:textId="5C37AB58" w:rsidR="00FB5170" w:rsidRDefault="00FB5170" w:rsidP="001C0DA8">
      <w:pPr>
        <w:spacing w:before="120" w:after="120" w:line="240" w:lineRule="auto"/>
        <w:jc w:val="center"/>
        <w:rPr>
          <w:rFonts w:ascii="Times New Roman" w:hAnsi="Times New Roman" w:cs="Times New Roman"/>
          <w:sz w:val="24"/>
          <w:szCs w:val="24"/>
        </w:rPr>
      </w:pPr>
      <w:r w:rsidRPr="00FB5170">
        <w:rPr>
          <w:rFonts w:ascii="Times New Roman" w:hAnsi="Times New Roman" w:cs="Times New Roman"/>
          <w:sz w:val="24"/>
          <w:szCs w:val="24"/>
        </w:rPr>
        <w:t>Правовая основа закупки товаров, работ, услуг</w:t>
      </w:r>
    </w:p>
    <w:p w14:paraId="5EB52A9B" w14:textId="67305BC4" w:rsidR="00FB5170" w:rsidRDefault="00FB5170" w:rsidP="001C0DA8">
      <w:pPr>
        <w:spacing w:before="120" w:after="120" w:line="240" w:lineRule="auto"/>
        <w:jc w:val="center"/>
        <w:rPr>
          <w:rFonts w:ascii="Times New Roman" w:hAnsi="Times New Roman" w:cs="Times New Roman"/>
          <w:sz w:val="24"/>
          <w:szCs w:val="24"/>
        </w:rPr>
      </w:pPr>
    </w:p>
    <w:p w14:paraId="5D06E7DC" w14:textId="624BC1B9"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A12623">
        <w:rPr>
          <w:vertAlign w:val="superscript"/>
        </w:rPr>
        <w:footnoteReference w:id="1"/>
      </w:r>
      <w:r w:rsidRPr="008235CC">
        <w:rPr>
          <w:rFonts w:ascii="Times New Roman" w:hAnsi="Times New Roman" w:cs="Times New Roman"/>
          <w:sz w:val="24"/>
          <w:szCs w:val="24"/>
        </w:rPr>
        <w:t xml:space="preserve">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10" w:history="1">
        <w:r w:rsidRPr="008235CC">
          <w:rPr>
            <w:rStyle w:val="a6"/>
            <w:rFonts w:ascii="Times New Roman" w:hAnsi="Times New Roman" w:cs="Times New Roman"/>
            <w:sz w:val="24"/>
            <w:szCs w:val="24"/>
          </w:rPr>
          <w:t>частях 3</w:t>
        </w:r>
        <w:r w:rsidRPr="008235CC">
          <w:rPr>
            <w:rStyle w:val="a6"/>
            <w:rFonts w:ascii="Times New Roman" w:hAnsi="Times New Roman" w:cs="Times New Roman"/>
            <w:sz w:val="24"/>
            <w:szCs w:val="24"/>
            <w:vertAlign w:val="superscript"/>
          </w:rPr>
          <w:t>1</w:t>
        </w:r>
      </w:hyperlink>
      <w:r w:rsidRPr="008235CC">
        <w:rPr>
          <w:rFonts w:ascii="Times New Roman" w:hAnsi="Times New Roman" w:cs="Times New Roman"/>
          <w:sz w:val="24"/>
          <w:szCs w:val="24"/>
        </w:rPr>
        <w:t xml:space="preserve"> и </w:t>
      </w:r>
      <w:hyperlink r:id="rId11" w:history="1">
        <w:r w:rsidRPr="008235CC">
          <w:rPr>
            <w:rStyle w:val="a6"/>
            <w:rFonts w:ascii="Times New Roman" w:hAnsi="Times New Roman" w:cs="Times New Roman"/>
            <w:sz w:val="24"/>
            <w:szCs w:val="24"/>
          </w:rPr>
          <w:t>3</w:t>
        </w:r>
        <w:r w:rsidRPr="008235CC">
          <w:rPr>
            <w:rStyle w:val="a6"/>
            <w:rFonts w:ascii="Times New Roman" w:hAnsi="Times New Roman" w:cs="Times New Roman"/>
            <w:sz w:val="24"/>
            <w:szCs w:val="24"/>
            <w:vertAlign w:val="superscript"/>
          </w:rPr>
          <w:t>2</w:t>
        </w:r>
        <w:r w:rsidRPr="008235CC">
          <w:rPr>
            <w:rStyle w:val="a6"/>
            <w:rFonts w:ascii="Times New Roman" w:hAnsi="Times New Roman" w:cs="Times New Roman"/>
            <w:sz w:val="24"/>
            <w:szCs w:val="24"/>
          </w:rPr>
          <w:t xml:space="preserve"> статьи 3</w:t>
        </w:r>
      </w:hyperlink>
      <w:r w:rsidRPr="008235CC">
        <w:rPr>
          <w:rFonts w:ascii="Times New Roman" w:hAnsi="Times New Roman" w:cs="Times New Roman"/>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14:paraId="6CF9B830" w14:textId="32B7A8E2"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 xml:space="preserve">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8235CC">
        <w:rPr>
          <w:rFonts w:ascii="Times New Roman" w:hAnsi="Times New Roman" w:cs="Times New Roman"/>
          <w:sz w:val="24"/>
          <w:szCs w:val="24"/>
        </w:rPr>
        <w:br/>
        <w:t>№ 223-ФЗ, другими федеральными законами и иными нормативными правовыми актами Российской Федерации, а также настоящим Положением о закупке.</w:t>
      </w:r>
    </w:p>
    <w:p w14:paraId="431BFE67" w14:textId="43A8F533"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 xml:space="preserve">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14:paraId="23FB7DBA"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08B1457" w14:textId="32982A11" w:rsidR="00821220" w:rsidRPr="00A12623" w:rsidRDefault="00A12623" w:rsidP="00821220">
      <w:pPr>
        <w:spacing w:before="120" w:after="240" w:line="240" w:lineRule="auto"/>
        <w:jc w:val="center"/>
        <w:rPr>
          <w:rFonts w:ascii="Times New Roman" w:hAnsi="Times New Roman" w:cs="Times New Roman"/>
          <w:sz w:val="24"/>
          <w:szCs w:val="24"/>
        </w:rPr>
      </w:pPr>
      <w:r w:rsidRPr="00A12623">
        <w:rPr>
          <w:rFonts w:ascii="Times New Roman" w:hAnsi="Times New Roman" w:cs="Times New Roman"/>
          <w:sz w:val="24"/>
          <w:szCs w:val="24"/>
        </w:rPr>
        <w:t>Термины и определения</w:t>
      </w:r>
    </w:p>
    <w:p w14:paraId="2EFCF748" w14:textId="26373C2E"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Термины и определения, используемые в настоящем Положении о закупке:</w:t>
      </w:r>
    </w:p>
    <w:p w14:paraId="39A74872" w14:textId="20356296"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14:paraId="61930C3D" w14:textId="18264F54"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61495D4B" w14:textId="67D2E915"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lastRenderedPageBreak/>
        <w:t>заказчик - юридическое лицо, в интересах и за счет средств которого осуществляется закупка;</w:t>
      </w:r>
    </w:p>
    <w:p w14:paraId="568CFDFB" w14:textId="7ACCE4A3"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FF400E">
        <w:rPr>
          <w:rFonts w:ascii="Times New Roman" w:hAnsi="Times New Roman" w:cs="Times New Roman"/>
          <w:sz w:val="24"/>
          <w:szCs w:val="24"/>
        </w:rPr>
        <w:t xml:space="preserve">закупка - совокупность действий, осуществляемых заказчиком и (или) уполномоченным </w:t>
      </w:r>
      <w:r w:rsidR="00264459" w:rsidRPr="003442E4">
        <w:rPr>
          <w:rFonts w:ascii="Times New Roman" w:hAnsi="Times New Roman" w:cs="Times New Roman"/>
          <w:sz w:val="24"/>
          <w:szCs w:val="24"/>
        </w:rPr>
        <w:t>предприятием</w:t>
      </w:r>
      <w:r w:rsidRPr="003442E4">
        <w:rPr>
          <w:rFonts w:ascii="Times New Roman" w:hAnsi="Times New Roman" w:cs="Times New Roman"/>
          <w:sz w:val="24"/>
          <w:szCs w:val="24"/>
        </w:rPr>
        <w:t xml:space="preserve"> в порядке, установленном настоящим Положением о закупке, в целях</w:t>
      </w:r>
      <w:r w:rsidRPr="008235CC">
        <w:rPr>
          <w:rFonts w:ascii="Times New Roman" w:hAnsi="Times New Roman" w:cs="Times New Roman"/>
          <w:sz w:val="24"/>
          <w:szCs w:val="24"/>
        </w:rPr>
        <w:t xml:space="preserve"> удовлетворения потребностей заказчика в товарах, работах, услугах;</w:t>
      </w:r>
    </w:p>
    <w:p w14:paraId="79F86A0F" w14:textId="6291978F"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14:paraId="4A09C686" w14:textId="1444FF7A" w:rsidR="00A12623" w:rsidRPr="00473A6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473A6C">
        <w:rPr>
          <w:rFonts w:ascii="Times New Roman" w:hAnsi="Times New Roman" w:cs="Times New Roman"/>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411CCEE" w14:textId="1C048204"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 xml:space="preserve">запрос предложений в электронной форме (далее также – запрос предложений) </w:t>
      </w:r>
      <w:r w:rsidRPr="008235CC">
        <w:rPr>
          <w:rFonts w:ascii="Times New Roman" w:hAnsi="Times New Roman" w:cs="Times New Roman"/>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9EFC6E3" w14:textId="26251577"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14:paraId="2EADD931" w14:textId="6A8C389E"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конкурентная закупка в электронной форме – закупка осуществляемая заказчиком способами, указанными в подпунктах 1 - 4 пункта 11 настоящего Положения о закупке;</w:t>
      </w:r>
    </w:p>
    <w:p w14:paraId="5E7207C3" w14:textId="71E5C325"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 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14:paraId="57A0B14F" w14:textId="698AFFBA"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ABF0C00" w14:textId="097F090D"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14:paraId="1E3C2FD9" w14:textId="0F665B71"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8235CC">
        <w:rPr>
          <w:rFonts w:ascii="Times New Roman" w:hAnsi="Times New Roman" w:cs="Times New Roman"/>
          <w:sz w:val="24"/>
          <w:szCs w:val="24"/>
          <w:vertAlign w:val="superscript"/>
        </w:rPr>
        <w:t>1</w:t>
      </w:r>
      <w:r w:rsidRPr="008235CC">
        <w:rPr>
          <w:rFonts w:ascii="Times New Roman" w:hAnsi="Times New Roman" w:cs="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14:paraId="06045521" w14:textId="0A04AC42"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lastRenderedPageBreak/>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14:paraId="6F42766D" w14:textId="0482EFB5"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14:paraId="63C63094" w14:textId="3719B407"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14:paraId="454276B5" w14:textId="15C8096F"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 xml:space="preserve">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предприятиям, в том числе к </w:t>
      </w:r>
      <w:proofErr w:type="spellStart"/>
      <w:r w:rsidRPr="008235CC">
        <w:rPr>
          <w:rFonts w:ascii="Times New Roman" w:hAnsi="Times New Roman" w:cs="Times New Roman"/>
          <w:sz w:val="24"/>
          <w:szCs w:val="24"/>
        </w:rPr>
        <w:t>микропредприятиям</w:t>
      </w:r>
      <w:proofErr w:type="spellEnd"/>
      <w:r w:rsidRPr="008235CC">
        <w:rPr>
          <w:rFonts w:ascii="Times New Roman" w:hAnsi="Times New Roman" w:cs="Times New Roman"/>
          <w:sz w:val="24"/>
          <w:szCs w:val="24"/>
        </w:rPr>
        <w:t>, и средним предприятиям, сведения о которых внесены в единый реестр субъектов малого и среднего предпринимательства;</w:t>
      </w:r>
    </w:p>
    <w:p w14:paraId="21D0C889" w14:textId="4A7CBDE1" w:rsidR="00A12623" w:rsidRPr="008235CC" w:rsidRDefault="00A12623" w:rsidP="001C0DA8">
      <w:pPr>
        <w:pStyle w:val="a4"/>
        <w:numPr>
          <w:ilvl w:val="0"/>
          <w:numId w:val="5"/>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14:paraId="61A9EDE2" w14:textId="2E589B80" w:rsidR="00A12623" w:rsidRPr="008235CC" w:rsidRDefault="00A12623" w:rsidP="001C0DA8">
      <w:pPr>
        <w:pStyle w:val="a4"/>
        <w:numPr>
          <w:ilvl w:val="0"/>
          <w:numId w:val="4"/>
        </w:numPr>
        <w:spacing w:before="120" w:after="120" w:line="240" w:lineRule="auto"/>
        <w:ind w:left="0" w:firstLine="698"/>
        <w:contextualSpacing w:val="0"/>
        <w:jc w:val="both"/>
        <w:rPr>
          <w:rFonts w:ascii="Times New Roman" w:hAnsi="Times New Roman" w:cs="Times New Roman"/>
          <w:sz w:val="24"/>
          <w:szCs w:val="24"/>
        </w:rPr>
      </w:pPr>
      <w:r w:rsidRPr="008235CC">
        <w:rPr>
          <w:rFonts w:ascii="Times New Roman" w:hAnsi="Times New Roman" w:cs="Times New Roman"/>
          <w:sz w:val="24"/>
          <w:szCs w:val="24"/>
        </w:rPr>
        <w:t>Термины и определения, используемые в настоящем Положении о закупке, применяются в значениях, установленных Федеральным законом № 223-ФЗ.</w:t>
      </w:r>
    </w:p>
    <w:p w14:paraId="4F17E732"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30D38D0"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Планирование закупки</w:t>
      </w:r>
    </w:p>
    <w:p w14:paraId="0D4960A0"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30CA487" w14:textId="4FECD94E"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bCs/>
          <w:sz w:val="24"/>
          <w:szCs w:val="24"/>
        </w:rPr>
      </w:pPr>
      <w:r w:rsidRPr="008235CC">
        <w:rPr>
          <w:rFonts w:ascii="Times New Roman" w:hAnsi="Times New Roman" w:cs="Times New Roman"/>
          <w:bCs/>
          <w:sz w:val="24"/>
          <w:szCs w:val="24"/>
        </w:rPr>
        <w:t>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2710B70C" w14:textId="289EB141"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bCs/>
          <w:sz w:val="24"/>
          <w:szCs w:val="24"/>
        </w:rPr>
      </w:pPr>
      <w:r w:rsidRPr="008235CC">
        <w:rPr>
          <w:rFonts w:ascii="Times New Roman" w:hAnsi="Times New Roman" w:cs="Times New Roman"/>
          <w:bCs/>
          <w:sz w:val="24"/>
          <w:szCs w:val="24"/>
        </w:rPr>
        <w:t>План закупки утверждается и размещается заказчиком в единой информационной системе на срок не менее чем один год.</w:t>
      </w:r>
    </w:p>
    <w:p w14:paraId="474AFF55" w14:textId="7CB0BE03"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bCs/>
          <w:sz w:val="24"/>
          <w:szCs w:val="24"/>
        </w:rPr>
      </w:pPr>
      <w:r w:rsidRPr="008235CC">
        <w:rPr>
          <w:rFonts w:ascii="Times New Roman" w:hAnsi="Times New Roman" w:cs="Times New Roman"/>
          <w:bCs/>
          <w:sz w:val="24"/>
          <w:szCs w:val="24"/>
        </w:rPr>
        <w:t>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23322DA8" w14:textId="1D9F35F8"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Корректировка плана закупки осуществляется в следующих случаях:</w:t>
      </w:r>
      <w:r w:rsidRPr="00A12623">
        <w:rPr>
          <w:vertAlign w:val="superscript"/>
        </w:rPr>
        <w:footnoteReference w:id="2"/>
      </w:r>
    </w:p>
    <w:p w14:paraId="570E4E56" w14:textId="00DADB1D" w:rsidR="00A12623" w:rsidRPr="008235CC" w:rsidRDefault="00A12623" w:rsidP="001C0DA8">
      <w:pPr>
        <w:pStyle w:val="a4"/>
        <w:numPr>
          <w:ilvl w:val="0"/>
          <w:numId w:val="6"/>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изменения потребности в товарах, работах, услугах, сроков их приобретения, способа осуществления закупки и срока исполнения договора;</w:t>
      </w:r>
    </w:p>
    <w:p w14:paraId="5AE01DF2" w14:textId="5053CFCC" w:rsidR="00A12623" w:rsidRDefault="00A12623" w:rsidP="001C0DA8">
      <w:pPr>
        <w:pStyle w:val="a4"/>
        <w:numPr>
          <w:ilvl w:val="0"/>
          <w:numId w:val="6"/>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lastRenderedPageBreak/>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62B7BE61" w14:textId="18A75746" w:rsidR="008235CC" w:rsidRDefault="008235CC" w:rsidP="001C0DA8">
      <w:pPr>
        <w:spacing w:before="120" w:after="120" w:line="240" w:lineRule="auto"/>
        <w:rPr>
          <w:rFonts w:ascii="Times New Roman" w:hAnsi="Times New Roman" w:cs="Times New Roman"/>
          <w:sz w:val="24"/>
          <w:szCs w:val="24"/>
        </w:rPr>
      </w:pPr>
    </w:p>
    <w:p w14:paraId="62E9AB8C" w14:textId="4CA7F6E6"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Способы закупок</w:t>
      </w:r>
    </w:p>
    <w:p w14:paraId="39670382"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FFE7069" w14:textId="11C1C6CD"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Настоящим Положением о закупке предусматриваются конкурентные и неконкурентные закупки.</w:t>
      </w:r>
    </w:p>
    <w:p w14:paraId="1F2B5259" w14:textId="2A68E367"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Конкурентные закупки осуществляются следующими способами:</w:t>
      </w:r>
    </w:p>
    <w:p w14:paraId="5C02F0E1" w14:textId="7E3C8406" w:rsidR="00A12623" w:rsidRPr="008235CC" w:rsidRDefault="00A12623" w:rsidP="001C0DA8">
      <w:pPr>
        <w:pStyle w:val="a4"/>
        <w:numPr>
          <w:ilvl w:val="0"/>
          <w:numId w:val="7"/>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конкурс (конкурс в электронной форме, закрытый конкурс);</w:t>
      </w:r>
    </w:p>
    <w:p w14:paraId="77DFCBB1" w14:textId="3FEC1944" w:rsidR="00A12623" w:rsidRPr="008235CC" w:rsidRDefault="00A12623" w:rsidP="001C0DA8">
      <w:pPr>
        <w:pStyle w:val="a4"/>
        <w:numPr>
          <w:ilvl w:val="0"/>
          <w:numId w:val="7"/>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аукцион (аукцион в электронной форме, закрытый аукцион);</w:t>
      </w:r>
    </w:p>
    <w:p w14:paraId="5F962AFA" w14:textId="124CC86F" w:rsidR="00A12623" w:rsidRPr="008235CC" w:rsidRDefault="00A12623" w:rsidP="001C0DA8">
      <w:pPr>
        <w:pStyle w:val="a4"/>
        <w:numPr>
          <w:ilvl w:val="0"/>
          <w:numId w:val="7"/>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запрос котировок (запрос котировок в электронной форме, закрытый запрос котировок);</w:t>
      </w:r>
    </w:p>
    <w:p w14:paraId="1EFBA565" w14:textId="53FF4ED3" w:rsidR="00A12623" w:rsidRPr="008235CC" w:rsidRDefault="00A12623" w:rsidP="001C0DA8">
      <w:pPr>
        <w:pStyle w:val="a4"/>
        <w:numPr>
          <w:ilvl w:val="0"/>
          <w:numId w:val="7"/>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запрос предложений (запрос предложений в электронной форме, закрытый запрос предложений).</w:t>
      </w:r>
    </w:p>
    <w:p w14:paraId="3704CEBC" w14:textId="55CC332D"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Неконкурентные закупки осуществляются следующими способами:</w:t>
      </w:r>
      <w:r w:rsidRPr="008235CC">
        <w:rPr>
          <w:rFonts w:ascii="Times New Roman" w:hAnsi="Times New Roman" w:cs="Times New Roman"/>
          <w:sz w:val="24"/>
          <w:szCs w:val="24"/>
          <w:vertAlign w:val="superscript"/>
        </w:rPr>
        <w:t xml:space="preserve"> </w:t>
      </w:r>
    </w:p>
    <w:p w14:paraId="4E7BE13B" w14:textId="6ED58A63" w:rsidR="00A12623" w:rsidRPr="008235CC" w:rsidRDefault="00A12623" w:rsidP="001C0DA8">
      <w:pPr>
        <w:pStyle w:val="a4"/>
        <w:numPr>
          <w:ilvl w:val="0"/>
          <w:numId w:val="8"/>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 xml:space="preserve">закупка у единственного поставщика (исполнителя, подрядчика); </w:t>
      </w:r>
    </w:p>
    <w:p w14:paraId="017C7399" w14:textId="2F36C0EC" w:rsidR="00A12623" w:rsidRPr="008235CC" w:rsidRDefault="00A12623" w:rsidP="001C0DA8">
      <w:pPr>
        <w:pStyle w:val="a4"/>
        <w:numPr>
          <w:ilvl w:val="0"/>
          <w:numId w:val="8"/>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закупка у единственного поставщика (исполнителя, подрядчика) в электронной форме.</w:t>
      </w:r>
      <w:r w:rsidRPr="008235CC">
        <w:rPr>
          <w:rFonts w:ascii="Times New Roman" w:hAnsi="Times New Roman" w:cs="Times New Roman"/>
          <w:sz w:val="24"/>
          <w:szCs w:val="24"/>
          <w:vertAlign w:val="superscript"/>
        </w:rPr>
        <w:t xml:space="preserve"> </w:t>
      </w:r>
      <w:r w:rsidRPr="00A12623">
        <w:rPr>
          <w:vertAlign w:val="superscript"/>
        </w:rPr>
        <w:footnoteReference w:id="3"/>
      </w:r>
    </w:p>
    <w:p w14:paraId="1E6B5BEC"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17B22E13"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Закрытые конкурентные закупки</w:t>
      </w:r>
      <w:r w:rsidRPr="00A12623">
        <w:rPr>
          <w:rFonts w:ascii="Times New Roman" w:hAnsi="Times New Roman" w:cs="Times New Roman"/>
          <w:sz w:val="24"/>
          <w:szCs w:val="24"/>
          <w:vertAlign w:val="superscript"/>
        </w:rPr>
        <w:footnoteReference w:id="4"/>
      </w:r>
    </w:p>
    <w:p w14:paraId="299E5CDE"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B5D7732" w14:textId="655CD0AC"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Закрытая конкурентная закупка проводится в случаях, определенных частью 1 статьи 3</w:t>
      </w:r>
      <w:r w:rsidRPr="008235CC">
        <w:rPr>
          <w:rFonts w:ascii="Times New Roman" w:hAnsi="Times New Roman" w:cs="Times New Roman"/>
          <w:sz w:val="24"/>
          <w:szCs w:val="24"/>
          <w:vertAlign w:val="superscript"/>
        </w:rPr>
        <w:t>5</w:t>
      </w:r>
      <w:r w:rsidRPr="008235CC">
        <w:rPr>
          <w:rFonts w:ascii="Times New Roman" w:hAnsi="Times New Roman" w:cs="Times New Roman"/>
          <w:sz w:val="24"/>
          <w:szCs w:val="24"/>
        </w:rPr>
        <w:t xml:space="preserve"> Федерального закона № 223-ФЗ. </w:t>
      </w:r>
    </w:p>
    <w:p w14:paraId="0BB28063" w14:textId="77777777" w:rsidR="00A12623" w:rsidRPr="008235CC" w:rsidRDefault="00A12623" w:rsidP="001C0DA8">
      <w:pPr>
        <w:pStyle w:val="a4"/>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14:paraId="59F40F35" w14:textId="0265F0E7"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02F85BC5" w14:textId="37E5541F"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14:paraId="0CE53D2E" w14:textId="1B66A288" w:rsidR="00A12623" w:rsidRPr="00E3244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E3244C">
        <w:rPr>
          <w:rFonts w:ascii="Times New Roman" w:hAnsi="Times New Roman" w:cs="Times New Roman"/>
          <w:sz w:val="24"/>
          <w:szCs w:val="24"/>
        </w:rPr>
        <w:lastRenderedPageBreak/>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5168D26C" w14:textId="4FBDD9DE"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3D5D595C" w14:textId="2D9097B3"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14:paraId="4139EAB3" w14:textId="3FD111A8" w:rsidR="00A12623" w:rsidRPr="008235CC" w:rsidRDefault="00A12623" w:rsidP="001C0DA8">
      <w:pPr>
        <w:pStyle w:val="a4"/>
        <w:numPr>
          <w:ilvl w:val="0"/>
          <w:numId w:val="9"/>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14:paraId="65EDAB6B" w14:textId="03F1E7AE" w:rsidR="00A12623" w:rsidRPr="008235CC" w:rsidRDefault="00A12623" w:rsidP="001C0DA8">
      <w:pPr>
        <w:pStyle w:val="a4"/>
        <w:numPr>
          <w:ilvl w:val="0"/>
          <w:numId w:val="9"/>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14:paraId="69D61244" w14:textId="54B267AF" w:rsidR="00A12623" w:rsidRPr="008235CC" w:rsidRDefault="00A12623" w:rsidP="001C0DA8">
      <w:pPr>
        <w:pStyle w:val="a4"/>
        <w:numPr>
          <w:ilvl w:val="0"/>
          <w:numId w:val="9"/>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решение об отмене закрытой конкурентной закупки – в день принятия решения об отмене закрытой конкурентной закупки;</w:t>
      </w:r>
    </w:p>
    <w:p w14:paraId="5487B835" w14:textId="59F870A0" w:rsidR="00A12623" w:rsidRPr="008235CC" w:rsidRDefault="00A12623" w:rsidP="001C0DA8">
      <w:pPr>
        <w:pStyle w:val="a4"/>
        <w:numPr>
          <w:ilvl w:val="0"/>
          <w:numId w:val="9"/>
        </w:numPr>
        <w:spacing w:before="120" w:after="120" w:line="240" w:lineRule="auto"/>
        <w:ind w:left="284" w:hanging="284"/>
        <w:contextualSpacing w:val="0"/>
        <w:jc w:val="both"/>
        <w:rPr>
          <w:rFonts w:ascii="Times New Roman" w:hAnsi="Times New Roman" w:cs="Times New Roman"/>
          <w:sz w:val="24"/>
          <w:szCs w:val="24"/>
        </w:rPr>
      </w:pPr>
      <w:r w:rsidRPr="008235CC">
        <w:rPr>
          <w:rFonts w:ascii="Times New Roman" w:hAnsi="Times New Roman" w:cs="Times New Roman"/>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14:paraId="75B2AC9B" w14:textId="7005BA56"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При проведении закрытой конкурентной закупки во время заседаний комиссии не допускается проведение аудиозаписи, фото- и видеосъемки.</w:t>
      </w:r>
    </w:p>
    <w:p w14:paraId="6294B0F7" w14:textId="25E74856"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7D55DAE7" w14:textId="3F0EFC53"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14:paraId="61BBD4B0" w14:textId="153FB377"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14:paraId="7DDB5F0B" w14:textId="550DB40E"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Договор по результатам проведения закрытой конкурентной закупки заключается в соответствии со сроками, предусмотренными частью 15 статьи 3</w:t>
      </w:r>
      <w:r w:rsidRPr="008235CC">
        <w:rPr>
          <w:rFonts w:ascii="Times New Roman" w:hAnsi="Times New Roman" w:cs="Times New Roman"/>
          <w:sz w:val="24"/>
          <w:szCs w:val="24"/>
          <w:vertAlign w:val="superscript"/>
        </w:rPr>
        <w:t>2</w:t>
      </w:r>
      <w:r w:rsidRPr="008235CC">
        <w:rPr>
          <w:rFonts w:ascii="Times New Roman" w:hAnsi="Times New Roman" w:cs="Times New Roman"/>
          <w:sz w:val="24"/>
          <w:szCs w:val="24"/>
        </w:rPr>
        <w:t xml:space="preserve"> Федерального закона № 223-ФЗ.</w:t>
      </w:r>
    </w:p>
    <w:p w14:paraId="63DA138B" w14:textId="14D9CD23" w:rsidR="00A12623" w:rsidRPr="00A12623" w:rsidRDefault="00A12623" w:rsidP="001C0DA8">
      <w:pPr>
        <w:spacing w:before="120" w:after="120" w:line="240" w:lineRule="auto"/>
        <w:jc w:val="both"/>
        <w:rPr>
          <w:rFonts w:ascii="Times New Roman" w:hAnsi="Times New Roman" w:cs="Times New Roman"/>
          <w:sz w:val="24"/>
          <w:szCs w:val="24"/>
        </w:rPr>
      </w:pPr>
    </w:p>
    <w:p w14:paraId="402CA0B9" w14:textId="597FBEA9" w:rsidR="00A12623" w:rsidRPr="00A12623" w:rsidRDefault="00821220" w:rsidP="00C630E7">
      <w:pPr>
        <w:jc w:val="center"/>
        <w:rPr>
          <w:rFonts w:ascii="Times New Roman" w:hAnsi="Times New Roman" w:cs="Times New Roman"/>
          <w:sz w:val="24"/>
          <w:szCs w:val="24"/>
        </w:rPr>
      </w:pPr>
      <w:r>
        <w:rPr>
          <w:rFonts w:ascii="Times New Roman" w:hAnsi="Times New Roman" w:cs="Times New Roman"/>
          <w:sz w:val="24"/>
          <w:szCs w:val="24"/>
        </w:rPr>
        <w:br w:type="page"/>
      </w:r>
      <w:r w:rsidR="00A12623" w:rsidRPr="00A12623">
        <w:rPr>
          <w:rFonts w:ascii="Times New Roman" w:hAnsi="Times New Roman" w:cs="Times New Roman"/>
          <w:sz w:val="24"/>
          <w:szCs w:val="24"/>
        </w:rPr>
        <w:lastRenderedPageBreak/>
        <w:t>Совместные закупки</w:t>
      </w:r>
    </w:p>
    <w:p w14:paraId="0B1EC243"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60F2AC7" w14:textId="28A89B24"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 xml:space="preserve">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11 настоящего Положения </w:t>
      </w:r>
      <w:r w:rsidRPr="008235CC">
        <w:rPr>
          <w:rFonts w:ascii="Times New Roman" w:hAnsi="Times New Roman" w:cs="Times New Roman"/>
          <w:sz w:val="24"/>
          <w:szCs w:val="24"/>
        </w:rPr>
        <w:br/>
        <w:t>о закупке.</w:t>
      </w:r>
    </w:p>
    <w:p w14:paraId="7EE8F519" w14:textId="77777777" w:rsidR="00A12623" w:rsidRPr="008235CC" w:rsidRDefault="00A12623" w:rsidP="001C0DA8">
      <w:pPr>
        <w:spacing w:before="120" w:after="120" w:line="240" w:lineRule="auto"/>
        <w:ind w:firstLine="708"/>
        <w:jc w:val="both"/>
        <w:rPr>
          <w:rFonts w:ascii="Times New Roman" w:hAnsi="Times New Roman" w:cs="Times New Roman"/>
          <w:sz w:val="24"/>
          <w:szCs w:val="24"/>
        </w:rPr>
      </w:pPr>
      <w:r w:rsidRPr="008235CC">
        <w:rPr>
          <w:rFonts w:ascii="Times New Roman" w:hAnsi="Times New Roman" w:cs="Times New Roman"/>
          <w:sz w:val="24"/>
          <w:szCs w:val="24"/>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4A0FB3FF" w14:textId="5CB7C284"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14:paraId="5779177A" w14:textId="4D1037F6"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 xml:space="preserve">Информация о совместной закупке отражается в плане закупок каждого заказчика с указанием организатора закупки. </w:t>
      </w:r>
    </w:p>
    <w:p w14:paraId="5B8674FE" w14:textId="483A2404"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14:paraId="50430DAA" w14:textId="4908D306" w:rsidR="00A12623" w:rsidRPr="008235CC"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8235CC">
        <w:rPr>
          <w:rFonts w:ascii="Times New Roman" w:hAnsi="Times New Roman" w:cs="Times New Roman"/>
          <w:sz w:val="24"/>
          <w:szCs w:val="24"/>
        </w:rPr>
        <w:t>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14:paraId="377000FC"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EE28F4C"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Централизованные закупки</w:t>
      </w:r>
    </w:p>
    <w:p w14:paraId="34A048F3"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041B732A" w14:textId="11617B34" w:rsidR="00A12623" w:rsidRPr="008235CC" w:rsidRDefault="00A12623" w:rsidP="001C0DA8">
      <w:pPr>
        <w:pStyle w:val="a4"/>
        <w:numPr>
          <w:ilvl w:val="0"/>
          <w:numId w:val="4"/>
        </w:numPr>
        <w:spacing w:before="120" w:after="120" w:line="240" w:lineRule="auto"/>
        <w:ind w:left="0" w:firstLine="698"/>
        <w:contextualSpacing w:val="0"/>
        <w:jc w:val="both"/>
        <w:rPr>
          <w:rFonts w:ascii="Times New Roman" w:hAnsi="Times New Roman" w:cs="Times New Roman"/>
          <w:sz w:val="24"/>
          <w:szCs w:val="24"/>
        </w:rPr>
      </w:pPr>
      <w:r w:rsidRPr="008235CC">
        <w:rPr>
          <w:rFonts w:ascii="Times New Roman" w:hAnsi="Times New Roman" w:cs="Times New Roman"/>
          <w:sz w:val="24"/>
          <w:szCs w:val="24"/>
        </w:rPr>
        <w:t>Настоящим Положением о закупке предусмотрена возможность проведения централизованных закупок способами, указанными в пункте 11 настоящего Положения о закупке.</w:t>
      </w:r>
    </w:p>
    <w:p w14:paraId="0C6B7828" w14:textId="77777777" w:rsidR="00A12623" w:rsidRPr="00A12623" w:rsidRDefault="00A12623" w:rsidP="001C0DA8">
      <w:pPr>
        <w:spacing w:before="120" w:after="120" w:line="240" w:lineRule="auto"/>
        <w:jc w:val="both"/>
        <w:rPr>
          <w:rFonts w:ascii="Times New Roman" w:hAnsi="Times New Roman" w:cs="Times New Roman"/>
          <w:sz w:val="24"/>
          <w:szCs w:val="24"/>
        </w:rPr>
      </w:pPr>
      <w:r w:rsidRPr="00A12623">
        <w:rPr>
          <w:rFonts w:ascii="Times New Roman" w:hAnsi="Times New Roman" w:cs="Times New Roman"/>
          <w:sz w:val="24"/>
          <w:szCs w:val="24"/>
        </w:rPr>
        <w:t>Электронный документооборот при подготовке и осуществлении закупочной деятельности</w:t>
      </w:r>
    </w:p>
    <w:p w14:paraId="5506B9E0" w14:textId="53B8126F" w:rsidR="00A12623" w:rsidRPr="001A7DC4"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14:paraId="7E15A5FB" w14:textId="17FEC3DD" w:rsidR="00A12623" w:rsidRPr="001A7DC4"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Конкурентная закупка в электронной форме осуществляется в соответствии со статьей 3</w:t>
      </w:r>
      <w:r w:rsidRPr="001A7DC4">
        <w:rPr>
          <w:rFonts w:ascii="Times New Roman" w:hAnsi="Times New Roman" w:cs="Times New Roman"/>
          <w:sz w:val="24"/>
          <w:szCs w:val="24"/>
          <w:vertAlign w:val="superscript"/>
        </w:rPr>
        <w:t>3</w:t>
      </w:r>
      <w:r w:rsidRPr="001A7DC4">
        <w:rPr>
          <w:rFonts w:ascii="Times New Roman" w:hAnsi="Times New Roman" w:cs="Times New Roman"/>
          <w:sz w:val="24"/>
          <w:szCs w:val="24"/>
        </w:rPr>
        <w:t xml:space="preserve"> Федерального закона № 223-ФЗ, настоящим Положением о закупке и регламентом электронной площадки.</w:t>
      </w:r>
    </w:p>
    <w:p w14:paraId="1F8D85B2" w14:textId="6090143D" w:rsidR="00A12623" w:rsidRPr="001A7DC4"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1A7DC4">
        <w:rPr>
          <w:rFonts w:ascii="Times New Roman" w:hAnsi="Times New Roman" w:cs="Times New Roman"/>
          <w:sz w:val="24"/>
          <w:szCs w:val="24"/>
          <w:vertAlign w:val="superscript"/>
        </w:rPr>
        <w:t>5</w:t>
      </w:r>
      <w:r w:rsidRPr="001A7DC4">
        <w:rPr>
          <w:rFonts w:ascii="Times New Roman" w:hAnsi="Times New Roman" w:cs="Times New Roman"/>
          <w:sz w:val="24"/>
          <w:szCs w:val="24"/>
        </w:rPr>
        <w:t xml:space="preserve"> Федерального закона № 223-ФЗ.</w:t>
      </w:r>
    </w:p>
    <w:p w14:paraId="134ECCB7" w14:textId="06615AC4" w:rsidR="00A12623" w:rsidRPr="001A7DC4"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Pr="00A12623">
        <w:rPr>
          <w:vertAlign w:val="superscript"/>
        </w:rPr>
        <w:footnoteReference w:id="5"/>
      </w:r>
    </w:p>
    <w:p w14:paraId="51105428" w14:textId="77777777" w:rsidR="00A12623" w:rsidRPr="00A12623" w:rsidRDefault="00A12623" w:rsidP="001C0DA8">
      <w:pPr>
        <w:spacing w:before="120" w:after="120" w:line="240" w:lineRule="auto"/>
        <w:jc w:val="both"/>
        <w:rPr>
          <w:rFonts w:ascii="Times New Roman" w:hAnsi="Times New Roman" w:cs="Times New Roman"/>
          <w:sz w:val="24"/>
          <w:szCs w:val="24"/>
          <w:vertAlign w:val="superscript"/>
        </w:rPr>
      </w:pPr>
    </w:p>
    <w:p w14:paraId="7A796DE6" w14:textId="77777777" w:rsidR="00A12623" w:rsidRPr="00A12623" w:rsidRDefault="00A12623" w:rsidP="001C0DA8">
      <w:pPr>
        <w:spacing w:before="120" w:after="120" w:line="240" w:lineRule="auto"/>
        <w:jc w:val="center"/>
        <w:rPr>
          <w:rFonts w:ascii="Times New Roman" w:hAnsi="Times New Roman" w:cs="Times New Roman"/>
          <w:bCs/>
          <w:sz w:val="24"/>
          <w:szCs w:val="24"/>
        </w:rPr>
      </w:pPr>
      <w:r w:rsidRPr="00A12623">
        <w:rPr>
          <w:rFonts w:ascii="Times New Roman" w:hAnsi="Times New Roman" w:cs="Times New Roman"/>
          <w:bCs/>
          <w:sz w:val="24"/>
          <w:szCs w:val="24"/>
        </w:rPr>
        <w:t>Требования к участникам закупки</w:t>
      </w:r>
    </w:p>
    <w:p w14:paraId="1F7A1BEC" w14:textId="77777777" w:rsidR="00A12623" w:rsidRPr="00A12623" w:rsidRDefault="00A12623" w:rsidP="001C0DA8">
      <w:pPr>
        <w:spacing w:before="120" w:after="120" w:line="240" w:lineRule="auto"/>
        <w:jc w:val="both"/>
        <w:rPr>
          <w:rFonts w:ascii="Times New Roman" w:hAnsi="Times New Roman" w:cs="Times New Roman"/>
          <w:bCs/>
          <w:sz w:val="24"/>
          <w:szCs w:val="24"/>
        </w:rPr>
      </w:pPr>
    </w:p>
    <w:p w14:paraId="2A8E00E1" w14:textId="77FF3FBB" w:rsidR="00A12623" w:rsidRPr="001A7DC4"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lastRenderedPageBreak/>
        <w:t>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1A7DC4">
        <w:rPr>
          <w:rFonts w:ascii="Times New Roman" w:hAnsi="Times New Roman" w:cs="Times New Roman"/>
          <w:sz w:val="24"/>
          <w:szCs w:val="24"/>
          <w:vertAlign w:val="superscript"/>
        </w:rPr>
        <w:t xml:space="preserve"> </w:t>
      </w:r>
    </w:p>
    <w:p w14:paraId="24C490E8" w14:textId="6F904586" w:rsidR="00A12623" w:rsidRP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r w:rsidRPr="001A7DC4">
        <w:rPr>
          <w:rFonts w:ascii="Times New Roman" w:hAnsi="Times New Roman" w:cs="Times New Roman"/>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23F7CD9A" w14:textId="468B783B" w:rsidR="00A12623" w:rsidRP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proofErr w:type="spellStart"/>
      <w:r w:rsidRPr="001A7DC4">
        <w:rPr>
          <w:rFonts w:ascii="Times New Roman" w:hAnsi="Times New Roman" w:cs="Times New Roman"/>
          <w:sz w:val="24"/>
          <w:szCs w:val="24"/>
        </w:rPr>
        <w:t>непроведение</w:t>
      </w:r>
      <w:proofErr w:type="spellEnd"/>
      <w:r w:rsidRPr="001A7DC4">
        <w:rPr>
          <w:rFonts w:ascii="Times New Roman" w:hAnsi="Times New Roman" w:cs="Times New Roman"/>
          <w:sz w:val="24"/>
          <w:szCs w:val="24"/>
        </w:rPr>
        <w:t xml:space="preserve"> ликвидации участника закупки - юридического лица </w:t>
      </w:r>
      <w:r w:rsidRPr="001A7DC4">
        <w:rPr>
          <w:rFonts w:ascii="Times New Roman" w:hAnsi="Times New Roman" w:cs="Times New Roman"/>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14:paraId="7497650F" w14:textId="2C8BBD80" w:rsidR="00A12623" w:rsidRP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proofErr w:type="spellStart"/>
      <w:r w:rsidRPr="001A7DC4">
        <w:rPr>
          <w:rFonts w:ascii="Times New Roman" w:hAnsi="Times New Roman" w:cs="Times New Roman"/>
          <w:sz w:val="24"/>
          <w:szCs w:val="24"/>
        </w:rPr>
        <w:t>неприостановление</w:t>
      </w:r>
      <w:proofErr w:type="spellEnd"/>
      <w:r w:rsidRPr="001A7DC4">
        <w:rPr>
          <w:rFonts w:ascii="Times New Roman" w:hAnsi="Times New Roman" w:cs="Times New Roman"/>
          <w:sz w:val="24"/>
          <w:szCs w:val="24"/>
        </w:rPr>
        <w:t xml:space="preserve"> деятельности участника закупки в порядке, установленном </w:t>
      </w:r>
      <w:hyperlink r:id="rId12" w:history="1">
        <w:r w:rsidRPr="001A7DC4">
          <w:rPr>
            <w:rStyle w:val="a6"/>
            <w:rFonts w:ascii="Times New Roman" w:hAnsi="Times New Roman" w:cs="Times New Roman"/>
            <w:sz w:val="24"/>
            <w:szCs w:val="24"/>
          </w:rPr>
          <w:t>Кодексом</w:t>
        </w:r>
      </w:hyperlink>
      <w:r w:rsidRPr="001A7DC4">
        <w:rPr>
          <w:rFonts w:ascii="Times New Roman" w:hAnsi="Times New Roman" w:cs="Times New Roman"/>
          <w:sz w:val="24"/>
          <w:szCs w:val="24"/>
        </w:rPr>
        <w:t xml:space="preserve"> Российской Федерации об административных правонарушениях;</w:t>
      </w:r>
    </w:p>
    <w:p w14:paraId="6F0CE1AA" w14:textId="4507AFD4" w:rsidR="00A12623" w:rsidRP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r w:rsidRPr="001A7DC4">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1A7DC4">
          <w:rPr>
            <w:rStyle w:val="a6"/>
            <w:rFonts w:ascii="Times New Roman" w:hAnsi="Times New Roman" w:cs="Times New Roman"/>
            <w:sz w:val="24"/>
            <w:szCs w:val="24"/>
          </w:rPr>
          <w:t>законодательством</w:t>
        </w:r>
      </w:hyperlink>
      <w:r w:rsidRPr="001A7DC4">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1A7DC4">
          <w:rPr>
            <w:rStyle w:val="a6"/>
            <w:rFonts w:ascii="Times New Roman" w:hAnsi="Times New Roman" w:cs="Times New Roman"/>
            <w:sz w:val="24"/>
            <w:szCs w:val="24"/>
          </w:rPr>
          <w:t>законодательством</w:t>
        </w:r>
      </w:hyperlink>
      <w:r w:rsidRPr="001A7DC4">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C3A2247" w14:textId="78505C23" w:rsidR="00A12623" w:rsidRP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r w:rsidRPr="001A7DC4">
        <w:rPr>
          <w:rFonts w:ascii="Times New Roman" w:hAnsi="Times New Roman" w:cs="Times New Roman"/>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1A7DC4">
          <w:rPr>
            <w:rStyle w:val="a6"/>
            <w:rFonts w:ascii="Times New Roman" w:hAnsi="Times New Roman" w:cs="Times New Roman"/>
            <w:sz w:val="24"/>
            <w:szCs w:val="24"/>
          </w:rPr>
          <w:t>статьями 289</w:t>
        </w:r>
      </w:hyperlink>
      <w:r w:rsidRPr="001A7DC4">
        <w:rPr>
          <w:rFonts w:ascii="Times New Roman" w:hAnsi="Times New Roman" w:cs="Times New Roman"/>
          <w:sz w:val="24"/>
          <w:szCs w:val="24"/>
        </w:rPr>
        <w:t xml:space="preserve">, </w:t>
      </w:r>
      <w:hyperlink r:id="rId16" w:history="1">
        <w:r w:rsidRPr="001A7DC4">
          <w:rPr>
            <w:rStyle w:val="a6"/>
            <w:rFonts w:ascii="Times New Roman" w:hAnsi="Times New Roman" w:cs="Times New Roman"/>
            <w:sz w:val="24"/>
            <w:szCs w:val="24"/>
          </w:rPr>
          <w:t>290</w:t>
        </w:r>
      </w:hyperlink>
      <w:r w:rsidRPr="001A7DC4">
        <w:rPr>
          <w:rFonts w:ascii="Times New Roman" w:hAnsi="Times New Roman" w:cs="Times New Roman"/>
          <w:sz w:val="24"/>
          <w:szCs w:val="24"/>
        </w:rPr>
        <w:t xml:space="preserve">, </w:t>
      </w:r>
      <w:hyperlink r:id="rId17" w:history="1">
        <w:r w:rsidRPr="001A7DC4">
          <w:rPr>
            <w:rStyle w:val="a6"/>
            <w:rFonts w:ascii="Times New Roman" w:hAnsi="Times New Roman" w:cs="Times New Roman"/>
            <w:sz w:val="24"/>
            <w:szCs w:val="24"/>
          </w:rPr>
          <w:t>291</w:t>
        </w:r>
      </w:hyperlink>
      <w:r w:rsidRPr="001A7DC4">
        <w:rPr>
          <w:rFonts w:ascii="Times New Roman" w:hAnsi="Times New Roman" w:cs="Times New Roman"/>
          <w:sz w:val="24"/>
          <w:szCs w:val="24"/>
        </w:rPr>
        <w:t xml:space="preserve">, </w:t>
      </w:r>
      <w:hyperlink r:id="rId18" w:history="1">
        <w:r w:rsidRPr="001A7DC4">
          <w:rPr>
            <w:rStyle w:val="a6"/>
            <w:rFonts w:ascii="Times New Roman" w:hAnsi="Times New Roman" w:cs="Times New Roman"/>
            <w:sz w:val="24"/>
            <w:szCs w:val="24"/>
          </w:rPr>
          <w:t>291</w:t>
        </w:r>
      </w:hyperlink>
      <w:r w:rsidRPr="001A7DC4">
        <w:rPr>
          <w:rFonts w:ascii="Times New Roman" w:hAnsi="Times New Roman" w:cs="Times New Roman"/>
          <w:sz w:val="24"/>
          <w:szCs w:val="24"/>
          <w:vertAlign w:val="superscript"/>
        </w:rPr>
        <w:t xml:space="preserve">1 </w:t>
      </w:r>
      <w:r w:rsidRPr="001A7DC4">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D41F0CF" w14:textId="3DC1E68E" w:rsidR="00A12623" w:rsidRP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r w:rsidRPr="001A7DC4">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A7DC4">
        <w:rPr>
          <w:rFonts w:ascii="Times New Roman" w:hAnsi="Times New Roman" w:cs="Times New Roman"/>
          <w:sz w:val="24"/>
          <w:szCs w:val="24"/>
        </w:rPr>
        <w:t>неполнородный</w:t>
      </w:r>
      <w:proofErr w:type="spellEnd"/>
      <w:r w:rsidRPr="001A7DC4">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5C00812" w14:textId="2FDAE8C6" w:rsidR="00A12623" w:rsidRPr="001A7DC4" w:rsidRDefault="00A12623" w:rsidP="001C0DA8">
      <w:pPr>
        <w:pStyle w:val="a4"/>
        <w:numPr>
          <w:ilvl w:val="0"/>
          <w:numId w:val="11"/>
        </w:numPr>
        <w:spacing w:before="120" w:after="120" w:line="240" w:lineRule="auto"/>
        <w:contextualSpacing w:val="0"/>
        <w:jc w:val="both"/>
        <w:rPr>
          <w:rFonts w:ascii="Times New Roman" w:hAnsi="Times New Roman" w:cs="Times New Roman"/>
          <w:sz w:val="24"/>
          <w:szCs w:val="24"/>
        </w:rPr>
      </w:pPr>
      <w:r w:rsidRPr="001A7DC4">
        <w:rPr>
          <w:rFonts w:ascii="Times New Roman" w:hAnsi="Times New Roman" w:cs="Times New Roman"/>
          <w:sz w:val="24"/>
          <w:szCs w:val="24"/>
        </w:rPr>
        <w:t>физическим лицом (в том числе зарегистрированным в качестве индивидуального предпринимателя), являющимся участником закупки;</w:t>
      </w:r>
    </w:p>
    <w:p w14:paraId="53027055" w14:textId="552B5140" w:rsidR="00A12623" w:rsidRPr="001A7DC4" w:rsidRDefault="00A12623" w:rsidP="001C0DA8">
      <w:pPr>
        <w:pStyle w:val="a4"/>
        <w:numPr>
          <w:ilvl w:val="0"/>
          <w:numId w:val="11"/>
        </w:numPr>
        <w:spacing w:before="120" w:after="120" w:line="240" w:lineRule="auto"/>
        <w:contextualSpacing w:val="0"/>
        <w:jc w:val="both"/>
        <w:rPr>
          <w:rFonts w:ascii="Times New Roman" w:hAnsi="Times New Roman" w:cs="Times New Roman"/>
          <w:sz w:val="24"/>
          <w:szCs w:val="24"/>
        </w:rPr>
      </w:pPr>
      <w:r w:rsidRPr="001A7DC4">
        <w:rPr>
          <w:rFonts w:ascii="Times New Roman" w:hAnsi="Times New Roman" w:cs="Times New Roman"/>
          <w:sz w:val="24"/>
          <w:szCs w:val="24"/>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F9C45E5" w14:textId="01ABE472" w:rsidR="00A12623" w:rsidRPr="001A7DC4" w:rsidRDefault="00A12623" w:rsidP="001C0DA8">
      <w:pPr>
        <w:pStyle w:val="a4"/>
        <w:numPr>
          <w:ilvl w:val="0"/>
          <w:numId w:val="11"/>
        </w:numPr>
        <w:spacing w:before="120" w:after="120" w:line="240" w:lineRule="auto"/>
        <w:contextualSpacing w:val="0"/>
        <w:jc w:val="both"/>
        <w:rPr>
          <w:rFonts w:ascii="Times New Roman" w:hAnsi="Times New Roman" w:cs="Times New Roman"/>
          <w:sz w:val="24"/>
          <w:szCs w:val="24"/>
        </w:rPr>
      </w:pPr>
      <w:r w:rsidRPr="001A7DC4">
        <w:rPr>
          <w:rFonts w:ascii="Times New Roman" w:hAnsi="Times New Roman" w:cs="Times New Roman"/>
          <w:sz w:val="24"/>
          <w:szCs w:val="24"/>
        </w:rPr>
        <w:t xml:space="preserve">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w:t>
      </w:r>
      <w:r w:rsidRPr="001A7DC4">
        <w:rPr>
          <w:rFonts w:ascii="Times New Roman" w:hAnsi="Times New Roman" w:cs="Times New Roman"/>
          <w:sz w:val="24"/>
          <w:szCs w:val="24"/>
        </w:rPr>
        <w:lastRenderedPageBreak/>
        <w:t>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93233F0" w14:textId="719600AB" w:rsidR="00A12623" w:rsidRP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r w:rsidRPr="001A7DC4">
        <w:rPr>
          <w:rFonts w:ascii="Times New Roman" w:hAnsi="Times New Roman" w:cs="Times New Roman"/>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1A7DC4">
          <w:rPr>
            <w:rStyle w:val="a6"/>
            <w:rFonts w:ascii="Times New Roman" w:hAnsi="Times New Roman" w:cs="Times New Roman"/>
            <w:sz w:val="24"/>
            <w:szCs w:val="24"/>
          </w:rPr>
          <w:t>статьей 19</w:t>
        </w:r>
        <w:r w:rsidRPr="001A7DC4">
          <w:rPr>
            <w:rStyle w:val="a6"/>
            <w:rFonts w:ascii="Times New Roman" w:hAnsi="Times New Roman" w:cs="Times New Roman"/>
            <w:sz w:val="24"/>
            <w:szCs w:val="24"/>
            <w:vertAlign w:val="superscript"/>
          </w:rPr>
          <w:t>28</w:t>
        </w:r>
      </w:hyperlink>
      <w:r w:rsidRPr="001A7DC4">
        <w:rPr>
          <w:rFonts w:ascii="Times New Roman" w:hAnsi="Times New Roman" w:cs="Times New Roman"/>
          <w:sz w:val="24"/>
          <w:szCs w:val="24"/>
        </w:rPr>
        <w:t xml:space="preserve"> Кодекса Российской Федерации об административных правонарушениях;</w:t>
      </w:r>
    </w:p>
    <w:p w14:paraId="25FF5E8C" w14:textId="4296E40A" w:rsidR="00A12623" w:rsidRP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r w:rsidRPr="001A7DC4">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0DAEAF6" w14:textId="2ABE4477" w:rsidR="00A12623" w:rsidRP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r w:rsidRPr="001A7DC4">
        <w:rPr>
          <w:rFonts w:ascii="Times New Roman" w:hAnsi="Times New Roman" w:cs="Times New Roman"/>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974D1DB" w14:textId="2BBE2ECE" w:rsidR="00A12623" w:rsidRP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r w:rsidRPr="001A7DC4">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48C2177B" w14:textId="77777777" w:rsid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r w:rsidRPr="001A7DC4">
        <w:rPr>
          <w:rFonts w:ascii="Times New Roman" w:hAnsi="Times New Roman" w:cs="Times New Roman"/>
          <w:sz w:val="24"/>
          <w:szCs w:val="24"/>
        </w:rPr>
        <w:t>участник закупки не является иностранным агентом;</w:t>
      </w:r>
    </w:p>
    <w:p w14:paraId="4F3F2E97" w14:textId="516C749A" w:rsidR="00A12623" w:rsidRPr="001A7DC4" w:rsidRDefault="00A12623" w:rsidP="001C0DA8">
      <w:pPr>
        <w:pStyle w:val="a4"/>
        <w:numPr>
          <w:ilvl w:val="0"/>
          <w:numId w:val="10"/>
        </w:numPr>
        <w:spacing w:before="120" w:after="120" w:line="240" w:lineRule="auto"/>
        <w:ind w:left="284" w:hanging="284"/>
        <w:contextualSpacing w:val="0"/>
        <w:jc w:val="both"/>
        <w:rPr>
          <w:rFonts w:ascii="Times New Roman" w:hAnsi="Times New Roman" w:cs="Times New Roman"/>
          <w:sz w:val="24"/>
          <w:szCs w:val="24"/>
        </w:rPr>
      </w:pPr>
      <w:r w:rsidRPr="001A7DC4">
        <w:rPr>
          <w:rFonts w:ascii="Times New Roman" w:hAnsi="Times New Roman" w:cs="Times New Roman"/>
          <w:sz w:val="24"/>
          <w:szCs w:val="24"/>
        </w:rPr>
        <w:t>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14:paraId="45EB3437"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B3F0841" w14:textId="77777777" w:rsidR="00A12623" w:rsidRPr="00A12623" w:rsidRDefault="00A12623" w:rsidP="001C0DA8">
      <w:pPr>
        <w:spacing w:before="120" w:after="120" w:line="240" w:lineRule="auto"/>
        <w:jc w:val="center"/>
        <w:rPr>
          <w:rFonts w:ascii="Times New Roman" w:hAnsi="Times New Roman" w:cs="Times New Roman"/>
          <w:bCs/>
          <w:sz w:val="24"/>
          <w:szCs w:val="24"/>
        </w:rPr>
      </w:pPr>
      <w:r w:rsidRPr="00A12623">
        <w:rPr>
          <w:rFonts w:ascii="Times New Roman" w:hAnsi="Times New Roman" w:cs="Times New Roman"/>
          <w:bCs/>
          <w:sz w:val="24"/>
          <w:szCs w:val="24"/>
        </w:rPr>
        <w:t xml:space="preserve">Комиссия </w:t>
      </w:r>
      <w:r w:rsidRPr="00A12623">
        <w:rPr>
          <w:rFonts w:ascii="Times New Roman" w:hAnsi="Times New Roman" w:cs="Times New Roman"/>
          <w:sz w:val="24"/>
          <w:szCs w:val="24"/>
        </w:rPr>
        <w:t>по осуществлению конкурентной закупки</w:t>
      </w:r>
    </w:p>
    <w:p w14:paraId="6C2CA37E" w14:textId="77777777" w:rsidR="00A12623" w:rsidRPr="00A12623" w:rsidRDefault="00A12623" w:rsidP="001C0DA8">
      <w:pPr>
        <w:spacing w:before="120" w:after="120" w:line="240" w:lineRule="auto"/>
        <w:jc w:val="both"/>
        <w:rPr>
          <w:rFonts w:ascii="Times New Roman" w:hAnsi="Times New Roman" w:cs="Times New Roman"/>
          <w:bCs/>
          <w:sz w:val="24"/>
          <w:szCs w:val="24"/>
        </w:rPr>
      </w:pPr>
    </w:p>
    <w:p w14:paraId="0788F89C" w14:textId="5C0FE50D" w:rsidR="00A12623" w:rsidRPr="001A7DC4"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Для определения поставщика (исполнителя, подрядчика) по результатам проведения конкурентной закупки заказчик создает комиссию.</w:t>
      </w:r>
      <w:r w:rsidRPr="00A12623">
        <w:rPr>
          <w:vertAlign w:val="superscript"/>
        </w:rPr>
        <w:footnoteReference w:id="6"/>
      </w:r>
    </w:p>
    <w:p w14:paraId="2CB63870" w14:textId="5423A8CD" w:rsidR="00A12623" w:rsidRPr="001A7DC4"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14:paraId="659FEA44" w14:textId="064DBEEC" w:rsidR="00A12623" w:rsidRPr="001A7DC4"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A12623">
        <w:rPr>
          <w:vertAlign w:val="superscript"/>
        </w:rPr>
        <w:footnoteReference w:id="7"/>
      </w:r>
      <w:r w:rsidRPr="001A7DC4">
        <w:rPr>
          <w:rFonts w:ascii="Times New Roman" w:hAnsi="Times New Roman" w:cs="Times New Roman"/>
          <w:sz w:val="24"/>
          <w:szCs w:val="24"/>
        </w:rPr>
        <w:t xml:space="preserve"> </w:t>
      </w:r>
    </w:p>
    <w:p w14:paraId="42EB1AC7" w14:textId="6FE90320" w:rsidR="00A12623" w:rsidRPr="001A7DC4"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lastRenderedPageBreak/>
        <w:t xml:space="preserve">При выявлении в составе комиссии физических лиц, указанных в пункте 37 настоящего Положения о закупке,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предусмотренными пунктом 37 настоящего Положения о закупке. </w:t>
      </w:r>
    </w:p>
    <w:p w14:paraId="506F2998" w14:textId="1EE38BE6" w:rsidR="00A12623"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 xml:space="preserve">Член комиссии 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14:paraId="1A7AC4A2" w14:textId="77777777" w:rsidR="001A7DC4" w:rsidRPr="001A7DC4" w:rsidRDefault="001A7DC4" w:rsidP="001C0DA8">
      <w:pPr>
        <w:pStyle w:val="a4"/>
        <w:spacing w:before="120" w:after="120" w:line="240" w:lineRule="auto"/>
        <w:ind w:left="709"/>
        <w:contextualSpacing w:val="0"/>
        <w:jc w:val="both"/>
        <w:rPr>
          <w:rFonts w:ascii="Times New Roman" w:hAnsi="Times New Roman" w:cs="Times New Roman"/>
          <w:sz w:val="24"/>
          <w:szCs w:val="24"/>
        </w:rPr>
      </w:pPr>
    </w:p>
    <w:p w14:paraId="13C598D8"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14:paraId="1E85514A"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7B8C4DE9" w14:textId="1E528E59" w:rsidR="00A12623" w:rsidRPr="001A7DC4" w:rsidRDefault="00A12623" w:rsidP="001C0DA8">
      <w:pPr>
        <w:pStyle w:val="a4"/>
        <w:numPr>
          <w:ilvl w:val="0"/>
          <w:numId w:val="4"/>
        </w:numPr>
        <w:spacing w:before="120" w:after="120" w:line="240" w:lineRule="auto"/>
        <w:ind w:left="0" w:firstLine="698"/>
        <w:contextualSpacing w:val="0"/>
        <w:jc w:val="both"/>
        <w:rPr>
          <w:rFonts w:ascii="Times New Roman" w:hAnsi="Times New Roman" w:cs="Times New Roman"/>
          <w:sz w:val="24"/>
          <w:szCs w:val="24"/>
        </w:rPr>
      </w:pPr>
      <w:r w:rsidRPr="001A7DC4">
        <w:rPr>
          <w:rFonts w:ascii="Times New Roman" w:hAnsi="Times New Roman" w:cs="Times New Roman"/>
          <w:sz w:val="24"/>
          <w:szCs w:val="24"/>
        </w:rPr>
        <w:t>При осуществлении закупок определение и обоснование НМЦД производится заказчиком в соответствии с настоящим Положением о закупке.</w:t>
      </w:r>
    </w:p>
    <w:p w14:paraId="5095CF2A" w14:textId="690AF990" w:rsidR="00A12623" w:rsidRPr="001A7DC4" w:rsidRDefault="00A12623" w:rsidP="001C0DA8">
      <w:pPr>
        <w:pStyle w:val="a4"/>
        <w:numPr>
          <w:ilvl w:val="0"/>
          <w:numId w:val="4"/>
        </w:numPr>
        <w:spacing w:before="120" w:after="120" w:line="240" w:lineRule="auto"/>
        <w:ind w:left="0" w:firstLine="698"/>
        <w:contextualSpacing w:val="0"/>
        <w:jc w:val="both"/>
        <w:rPr>
          <w:rFonts w:ascii="Times New Roman" w:hAnsi="Times New Roman" w:cs="Times New Roman"/>
          <w:sz w:val="24"/>
          <w:szCs w:val="24"/>
        </w:rPr>
      </w:pPr>
      <w:r w:rsidRPr="001A7DC4">
        <w:rPr>
          <w:rFonts w:ascii="Times New Roman" w:hAnsi="Times New Roman" w:cs="Times New Roman"/>
          <w:sz w:val="24"/>
          <w:szCs w:val="24"/>
        </w:rPr>
        <w:t>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1E397146" w14:textId="069C08E8" w:rsidR="00A12623" w:rsidRPr="001A7DC4" w:rsidRDefault="00A12623" w:rsidP="001C0DA8">
      <w:pPr>
        <w:pStyle w:val="a4"/>
        <w:numPr>
          <w:ilvl w:val="0"/>
          <w:numId w:val="4"/>
        </w:numPr>
        <w:spacing w:before="120" w:after="120" w:line="240" w:lineRule="auto"/>
        <w:ind w:left="0" w:firstLine="698"/>
        <w:contextualSpacing w:val="0"/>
        <w:jc w:val="both"/>
        <w:rPr>
          <w:rFonts w:ascii="Times New Roman" w:hAnsi="Times New Roman" w:cs="Times New Roman"/>
          <w:sz w:val="24"/>
          <w:szCs w:val="24"/>
        </w:rPr>
      </w:pPr>
      <w:r w:rsidRPr="001A7DC4">
        <w:rPr>
          <w:rFonts w:ascii="Times New Roman" w:hAnsi="Times New Roman" w:cs="Times New Roman"/>
          <w:sz w:val="24"/>
          <w:szCs w:val="24"/>
        </w:rPr>
        <w:t>НМЦД должна включать в себя расходы на перевозку, страхование, уплату таможенных пошлин, налогов и других обязательных платежей.</w:t>
      </w:r>
    </w:p>
    <w:p w14:paraId="1CBB5D4E" w14:textId="3839CAC5" w:rsidR="00A12623" w:rsidRPr="001A7DC4" w:rsidRDefault="00A12623" w:rsidP="001C0DA8">
      <w:pPr>
        <w:pStyle w:val="a4"/>
        <w:numPr>
          <w:ilvl w:val="0"/>
          <w:numId w:val="4"/>
        </w:numPr>
        <w:spacing w:before="120" w:after="120" w:line="240" w:lineRule="auto"/>
        <w:ind w:left="0" w:firstLine="698"/>
        <w:contextualSpacing w:val="0"/>
        <w:jc w:val="both"/>
        <w:rPr>
          <w:rFonts w:ascii="Times New Roman" w:hAnsi="Times New Roman" w:cs="Times New Roman"/>
          <w:sz w:val="24"/>
          <w:szCs w:val="24"/>
        </w:rPr>
      </w:pPr>
      <w:r w:rsidRPr="001A7DC4">
        <w:rPr>
          <w:rFonts w:ascii="Times New Roman" w:hAnsi="Times New Roman" w:cs="Times New Roman"/>
          <w:sz w:val="24"/>
          <w:szCs w:val="24"/>
        </w:rPr>
        <w:t>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14:paraId="5AF728C4" w14:textId="240E3666" w:rsidR="00A12623" w:rsidRPr="001A7DC4" w:rsidRDefault="00A12623" w:rsidP="001C0DA8">
      <w:pPr>
        <w:pStyle w:val="a4"/>
        <w:numPr>
          <w:ilvl w:val="0"/>
          <w:numId w:val="4"/>
        </w:numPr>
        <w:spacing w:before="120" w:after="120" w:line="240" w:lineRule="auto"/>
        <w:ind w:left="0" w:firstLine="698"/>
        <w:contextualSpacing w:val="0"/>
        <w:jc w:val="both"/>
        <w:rPr>
          <w:rFonts w:ascii="Times New Roman" w:hAnsi="Times New Roman" w:cs="Times New Roman"/>
          <w:sz w:val="24"/>
          <w:szCs w:val="24"/>
        </w:rPr>
      </w:pPr>
      <w:r w:rsidRPr="001A7DC4">
        <w:rPr>
          <w:rFonts w:ascii="Times New Roman" w:hAnsi="Times New Roman" w:cs="Times New Roman"/>
          <w:sz w:val="24"/>
          <w:szCs w:val="24"/>
        </w:rPr>
        <w:t>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14:paraId="56E3C038" w14:textId="1CDECE9D" w:rsidR="00A12623" w:rsidRPr="001A7DC4"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vertAlign w:val="superscript"/>
        </w:rPr>
      </w:pPr>
      <w:r w:rsidRPr="001A7DC4">
        <w:rPr>
          <w:rFonts w:ascii="Times New Roman" w:hAnsi="Times New Roman" w:cs="Times New Roman"/>
          <w:sz w:val="24"/>
          <w:szCs w:val="24"/>
        </w:rPr>
        <w:t>НМЦД определяется и обосновывается заказчиком посредством применения следующего метода или нескольких следующих методов:</w:t>
      </w:r>
      <w:r w:rsidRPr="00A12623">
        <w:rPr>
          <w:vertAlign w:val="superscript"/>
        </w:rPr>
        <w:footnoteReference w:id="8"/>
      </w:r>
    </w:p>
    <w:p w14:paraId="7A51F616" w14:textId="6028F10A" w:rsidR="00A12623" w:rsidRPr="001A7DC4" w:rsidRDefault="00A12623" w:rsidP="001C0DA8">
      <w:pPr>
        <w:pStyle w:val="a4"/>
        <w:numPr>
          <w:ilvl w:val="0"/>
          <w:numId w:val="12"/>
        </w:numPr>
        <w:spacing w:before="120" w:after="120" w:line="240" w:lineRule="auto"/>
        <w:contextualSpacing w:val="0"/>
        <w:jc w:val="both"/>
        <w:rPr>
          <w:rFonts w:ascii="Times New Roman" w:hAnsi="Times New Roman" w:cs="Times New Roman"/>
          <w:sz w:val="24"/>
          <w:szCs w:val="24"/>
        </w:rPr>
      </w:pPr>
      <w:r w:rsidRPr="001A7DC4">
        <w:rPr>
          <w:rFonts w:ascii="Times New Roman" w:hAnsi="Times New Roman" w:cs="Times New Roman"/>
          <w:sz w:val="24"/>
          <w:szCs w:val="24"/>
        </w:rPr>
        <w:t>метод сопоставимых рыночных цен (анализа рынка);</w:t>
      </w:r>
    </w:p>
    <w:p w14:paraId="355AB0B7" w14:textId="4942C803" w:rsidR="00A12623" w:rsidRPr="001A7DC4" w:rsidRDefault="00A12623" w:rsidP="001C0DA8">
      <w:pPr>
        <w:pStyle w:val="a4"/>
        <w:numPr>
          <w:ilvl w:val="0"/>
          <w:numId w:val="12"/>
        </w:numPr>
        <w:spacing w:before="120" w:after="120" w:line="240" w:lineRule="auto"/>
        <w:contextualSpacing w:val="0"/>
        <w:jc w:val="both"/>
        <w:rPr>
          <w:rFonts w:ascii="Times New Roman" w:hAnsi="Times New Roman" w:cs="Times New Roman"/>
          <w:sz w:val="24"/>
          <w:szCs w:val="24"/>
        </w:rPr>
      </w:pPr>
      <w:r w:rsidRPr="001A7DC4">
        <w:rPr>
          <w:rFonts w:ascii="Times New Roman" w:hAnsi="Times New Roman" w:cs="Times New Roman"/>
          <w:sz w:val="24"/>
          <w:szCs w:val="24"/>
        </w:rPr>
        <w:t>нормативный метод;</w:t>
      </w:r>
    </w:p>
    <w:p w14:paraId="733A26BB" w14:textId="161284AE" w:rsidR="00A12623" w:rsidRPr="001A7DC4" w:rsidRDefault="00A12623" w:rsidP="001C0DA8">
      <w:pPr>
        <w:pStyle w:val="a4"/>
        <w:numPr>
          <w:ilvl w:val="0"/>
          <w:numId w:val="12"/>
        </w:numPr>
        <w:spacing w:before="120" w:after="120" w:line="240" w:lineRule="auto"/>
        <w:contextualSpacing w:val="0"/>
        <w:jc w:val="both"/>
        <w:rPr>
          <w:rFonts w:ascii="Times New Roman" w:hAnsi="Times New Roman" w:cs="Times New Roman"/>
          <w:sz w:val="24"/>
          <w:szCs w:val="24"/>
        </w:rPr>
      </w:pPr>
      <w:r w:rsidRPr="001A7DC4">
        <w:rPr>
          <w:rFonts w:ascii="Times New Roman" w:hAnsi="Times New Roman" w:cs="Times New Roman"/>
          <w:sz w:val="24"/>
          <w:szCs w:val="24"/>
        </w:rPr>
        <w:t>тарифный метод;</w:t>
      </w:r>
    </w:p>
    <w:p w14:paraId="18ECD45D" w14:textId="4DD8231C" w:rsidR="00A12623" w:rsidRPr="001A7DC4" w:rsidRDefault="00A12623" w:rsidP="001C0DA8">
      <w:pPr>
        <w:pStyle w:val="a4"/>
        <w:numPr>
          <w:ilvl w:val="0"/>
          <w:numId w:val="12"/>
        </w:numPr>
        <w:spacing w:before="120" w:after="120" w:line="240" w:lineRule="auto"/>
        <w:contextualSpacing w:val="0"/>
        <w:jc w:val="both"/>
        <w:rPr>
          <w:rFonts w:ascii="Times New Roman" w:hAnsi="Times New Roman" w:cs="Times New Roman"/>
          <w:sz w:val="24"/>
          <w:szCs w:val="24"/>
        </w:rPr>
      </w:pPr>
      <w:r w:rsidRPr="001A7DC4">
        <w:rPr>
          <w:rFonts w:ascii="Times New Roman" w:hAnsi="Times New Roman" w:cs="Times New Roman"/>
          <w:sz w:val="24"/>
          <w:szCs w:val="24"/>
        </w:rPr>
        <w:t>проектно-сметный метод;</w:t>
      </w:r>
    </w:p>
    <w:p w14:paraId="509BB426" w14:textId="1746A2F9" w:rsidR="00A12623" w:rsidRPr="001A7DC4" w:rsidRDefault="00A12623" w:rsidP="001C0DA8">
      <w:pPr>
        <w:pStyle w:val="a4"/>
        <w:numPr>
          <w:ilvl w:val="0"/>
          <w:numId w:val="12"/>
        </w:numPr>
        <w:spacing w:before="120" w:after="120" w:line="240" w:lineRule="auto"/>
        <w:contextualSpacing w:val="0"/>
        <w:jc w:val="both"/>
        <w:rPr>
          <w:rFonts w:ascii="Times New Roman" w:hAnsi="Times New Roman" w:cs="Times New Roman"/>
          <w:sz w:val="24"/>
          <w:szCs w:val="24"/>
        </w:rPr>
      </w:pPr>
      <w:r w:rsidRPr="001A7DC4">
        <w:rPr>
          <w:rFonts w:ascii="Times New Roman" w:hAnsi="Times New Roman" w:cs="Times New Roman"/>
          <w:sz w:val="24"/>
          <w:szCs w:val="24"/>
        </w:rPr>
        <w:t>затратный метод.</w:t>
      </w:r>
    </w:p>
    <w:p w14:paraId="005AF0C6" w14:textId="62C95E9A" w:rsidR="00A12623" w:rsidRPr="001A7DC4" w:rsidRDefault="00A12623" w:rsidP="001C0DA8">
      <w:pPr>
        <w:pStyle w:val="a4"/>
        <w:numPr>
          <w:ilvl w:val="1"/>
          <w:numId w:val="4"/>
        </w:numPr>
        <w:spacing w:before="120" w:after="120" w:line="240" w:lineRule="auto"/>
        <w:ind w:left="0" w:firstLine="720"/>
        <w:contextualSpacing w:val="0"/>
        <w:jc w:val="both"/>
        <w:rPr>
          <w:rFonts w:ascii="Times New Roman" w:hAnsi="Times New Roman" w:cs="Times New Roman"/>
          <w:sz w:val="24"/>
          <w:szCs w:val="24"/>
        </w:rPr>
      </w:pPr>
      <w:r w:rsidRPr="001A7DC4">
        <w:rPr>
          <w:rFonts w:ascii="Times New Roman" w:hAnsi="Times New Roman" w:cs="Times New Roman"/>
          <w:sz w:val="24"/>
          <w:szCs w:val="24"/>
        </w:rPr>
        <w:t>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14:paraId="3BD37CAD"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w:t>
      </w:r>
      <w:r w:rsidRPr="00A12623">
        <w:rPr>
          <w:rFonts w:ascii="Times New Roman" w:hAnsi="Times New Roman" w:cs="Times New Roman"/>
          <w:sz w:val="24"/>
          <w:szCs w:val="24"/>
        </w:rPr>
        <w:lastRenderedPageBreak/>
        <w:t>закупки коммерческих и (или) финансовых условий поставок товаров, выполнения работ, оказания услуг.</w:t>
      </w:r>
    </w:p>
    <w:p w14:paraId="3B62BAC9"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5A49340"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14:paraId="25B1DD1C"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К общедоступной информации о ценах товаров, работ, услуг относятся:</w:t>
      </w:r>
    </w:p>
    <w:p w14:paraId="337C535D" w14:textId="22F49277" w:rsidR="00A12623" w:rsidRPr="001A7DC4" w:rsidRDefault="00A12623" w:rsidP="001C0DA8">
      <w:pPr>
        <w:pStyle w:val="a4"/>
        <w:numPr>
          <w:ilvl w:val="0"/>
          <w:numId w:val="13"/>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14:paraId="4396E89B" w14:textId="66C04D30" w:rsidR="00A12623" w:rsidRPr="001A7DC4" w:rsidRDefault="00A12623" w:rsidP="001C0DA8">
      <w:pPr>
        <w:pStyle w:val="a4"/>
        <w:numPr>
          <w:ilvl w:val="0"/>
          <w:numId w:val="13"/>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0F6669A3" w14:textId="0843039E" w:rsidR="00A12623" w:rsidRPr="001A7DC4" w:rsidRDefault="00A12623" w:rsidP="001C0DA8">
      <w:pPr>
        <w:pStyle w:val="a4"/>
        <w:numPr>
          <w:ilvl w:val="0"/>
          <w:numId w:val="13"/>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информация о котировках на российских биржах и иностранных биржах;</w:t>
      </w:r>
    </w:p>
    <w:p w14:paraId="66EF5832" w14:textId="095FBAD6" w:rsidR="00A12623" w:rsidRPr="001A7DC4" w:rsidRDefault="00A12623" w:rsidP="001C0DA8">
      <w:pPr>
        <w:pStyle w:val="a4"/>
        <w:numPr>
          <w:ilvl w:val="0"/>
          <w:numId w:val="13"/>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информация о котировках на электронных площадках;</w:t>
      </w:r>
    </w:p>
    <w:p w14:paraId="07176908" w14:textId="3AF5ECD3" w:rsidR="00A12623" w:rsidRPr="001A7DC4" w:rsidRDefault="00A12623" w:rsidP="001C0DA8">
      <w:pPr>
        <w:pStyle w:val="a4"/>
        <w:numPr>
          <w:ilvl w:val="0"/>
          <w:numId w:val="13"/>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данные государственной статистической отчетности о ценах товаров, работ, услуг;</w:t>
      </w:r>
    </w:p>
    <w:p w14:paraId="28251CD8" w14:textId="2F5B7281" w:rsidR="00A12623" w:rsidRPr="001A7DC4" w:rsidRDefault="00A12623" w:rsidP="001C0DA8">
      <w:pPr>
        <w:pStyle w:val="a4"/>
        <w:numPr>
          <w:ilvl w:val="0"/>
          <w:numId w:val="13"/>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2D04224" w14:textId="6EC3C1C9" w:rsidR="00A12623" w:rsidRPr="001A7DC4" w:rsidRDefault="00A12623" w:rsidP="001C0DA8">
      <w:pPr>
        <w:pStyle w:val="a4"/>
        <w:numPr>
          <w:ilvl w:val="0"/>
          <w:numId w:val="13"/>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A863757" w14:textId="31C3C0B0" w:rsidR="00A12623" w:rsidRPr="001A7DC4" w:rsidRDefault="00A12623" w:rsidP="001C0DA8">
      <w:pPr>
        <w:pStyle w:val="a4"/>
        <w:numPr>
          <w:ilvl w:val="0"/>
          <w:numId w:val="13"/>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14:paraId="0A0603C3" w14:textId="672BA53B" w:rsidR="00A12623" w:rsidRPr="001A7DC4" w:rsidRDefault="00A12623" w:rsidP="001C0DA8">
      <w:pPr>
        <w:pStyle w:val="a4"/>
        <w:numPr>
          <w:ilvl w:val="0"/>
          <w:numId w:val="13"/>
        </w:numPr>
        <w:spacing w:before="120" w:after="120" w:line="240" w:lineRule="auto"/>
        <w:ind w:left="-142" w:firstLine="698"/>
        <w:contextualSpacing w:val="0"/>
        <w:jc w:val="both"/>
        <w:rPr>
          <w:rFonts w:ascii="Times New Roman" w:hAnsi="Times New Roman" w:cs="Times New Roman"/>
          <w:sz w:val="24"/>
          <w:szCs w:val="24"/>
        </w:rPr>
      </w:pPr>
      <w:r w:rsidRPr="001A7DC4">
        <w:rPr>
          <w:rFonts w:ascii="Times New Roman" w:hAnsi="Times New Roman" w:cs="Times New Roman"/>
          <w:sz w:val="24"/>
          <w:szCs w:val="24"/>
        </w:rPr>
        <w:t>иные источники информации.</w:t>
      </w:r>
      <w:r w:rsidRPr="00A12623">
        <w:rPr>
          <w:vertAlign w:val="superscript"/>
        </w:rPr>
        <w:footnoteReference w:id="9"/>
      </w:r>
    </w:p>
    <w:p w14:paraId="23CB0CC2"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14:paraId="3FB53BCE"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НМЦД методом сопоставимых рыночных цен (анализа рынка) определяется по формуле:</w:t>
      </w:r>
    </w:p>
    <w:p w14:paraId="26C412B2" w14:textId="684380C4" w:rsidR="00A12623" w:rsidRPr="00A12623" w:rsidRDefault="00A12623" w:rsidP="001C0DA8">
      <w:pPr>
        <w:spacing w:before="120" w:after="120" w:line="240" w:lineRule="auto"/>
        <w:ind w:firstLine="709"/>
        <w:jc w:val="center"/>
        <w:rPr>
          <w:rFonts w:ascii="Times New Roman" w:hAnsi="Times New Roman" w:cs="Times New Roman"/>
          <w:sz w:val="24"/>
          <w:szCs w:val="24"/>
        </w:rPr>
      </w:pPr>
      <m:oMathPara>
        <m:oMath>
          <m:r>
            <w:rPr>
              <w:rFonts w:ascii="Cambria Math" w:hAnsi="Cambria Math" w:cs="Times New Roman"/>
              <w:sz w:val="24"/>
              <w:szCs w:val="24"/>
            </w:rPr>
            <m:t xml:space="preserve">НМЦД= </m:t>
          </m:r>
          <m:f>
            <m:fPr>
              <m:ctrlPr>
                <w:rPr>
                  <w:rFonts w:ascii="Cambria Math" w:hAnsi="Cambria Math" w:cs="Times New Roman"/>
                  <w:i/>
                  <w:sz w:val="24"/>
                  <w:szCs w:val="24"/>
                </w:rPr>
              </m:ctrlPr>
            </m:fPr>
            <m:num>
              <m:r>
                <w:rPr>
                  <w:rFonts w:ascii="Cambria Math" w:hAnsi="Cambria Math" w:cs="Times New Roman"/>
                  <w:sz w:val="24"/>
                  <w:szCs w:val="24"/>
                  <w:lang w:val="en-US"/>
                </w:rPr>
                <m:t>v</m:t>
              </m:r>
            </m:num>
            <m:den>
              <m:r>
                <w:rPr>
                  <w:rFonts w:ascii="Cambria Math" w:hAnsi="Cambria Math" w:cs="Times New Roman"/>
                  <w:sz w:val="24"/>
                  <w:szCs w:val="24"/>
                </w:rPr>
                <m:t>n</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lang w:val="en-US"/>
                    </w:rPr>
                    <m:t>i</m:t>
                  </m:r>
                </m:sub>
              </m:sSub>
            </m:e>
          </m:nary>
          <m:r>
            <w:rPr>
              <w:rFonts w:ascii="Cambria Math" w:hAnsi="Cambria Math" w:cs="Times New Roman"/>
              <w:sz w:val="24"/>
              <w:szCs w:val="24"/>
            </w:rPr>
            <m:t xml:space="preserve">  ,</m:t>
          </m:r>
        </m:oMath>
      </m:oMathPara>
    </w:p>
    <w:p w14:paraId="4B0E0DBB" w14:textId="77777777" w:rsidR="00A12623" w:rsidRPr="00A12623" w:rsidRDefault="00A12623" w:rsidP="001C0DA8">
      <w:pPr>
        <w:spacing w:before="120" w:after="120" w:line="240" w:lineRule="auto"/>
        <w:ind w:left="851" w:hanging="284"/>
        <w:jc w:val="both"/>
        <w:rPr>
          <w:rFonts w:ascii="Times New Roman" w:hAnsi="Times New Roman" w:cs="Times New Roman"/>
          <w:sz w:val="24"/>
          <w:szCs w:val="24"/>
        </w:rPr>
      </w:pPr>
      <w:r w:rsidRPr="00A12623">
        <w:rPr>
          <w:rFonts w:ascii="Times New Roman" w:hAnsi="Times New Roman" w:cs="Times New Roman"/>
          <w:sz w:val="24"/>
          <w:szCs w:val="24"/>
        </w:rPr>
        <w:t>где:</w:t>
      </w:r>
    </w:p>
    <w:p w14:paraId="75319B51" w14:textId="77777777" w:rsidR="00A12623" w:rsidRPr="00A12623" w:rsidRDefault="00A12623" w:rsidP="001C0DA8">
      <w:pPr>
        <w:spacing w:before="120" w:after="120" w:line="240" w:lineRule="auto"/>
        <w:ind w:left="1276"/>
        <w:jc w:val="both"/>
        <w:rPr>
          <w:rFonts w:ascii="Times New Roman" w:hAnsi="Times New Roman" w:cs="Times New Roman"/>
          <w:sz w:val="24"/>
          <w:szCs w:val="24"/>
        </w:rPr>
      </w:pPr>
      <w:r w:rsidRPr="00A12623">
        <w:rPr>
          <w:rFonts w:ascii="Times New Roman" w:hAnsi="Times New Roman" w:cs="Times New Roman"/>
          <w:i/>
          <w:sz w:val="24"/>
          <w:szCs w:val="24"/>
        </w:rPr>
        <w:t>v</w:t>
      </w:r>
      <w:r w:rsidRPr="00A12623">
        <w:rPr>
          <w:rFonts w:ascii="Times New Roman" w:hAnsi="Times New Roman" w:cs="Times New Roman"/>
          <w:sz w:val="24"/>
          <w:szCs w:val="24"/>
        </w:rPr>
        <w:t xml:space="preserve"> - количество (объем) закупаемого товара (работы, услуги);</w:t>
      </w:r>
    </w:p>
    <w:p w14:paraId="0B207135" w14:textId="77777777" w:rsidR="00A12623" w:rsidRPr="00A12623" w:rsidRDefault="00A12623" w:rsidP="001C0DA8">
      <w:pPr>
        <w:spacing w:before="120" w:after="120" w:line="240" w:lineRule="auto"/>
        <w:ind w:left="1276"/>
        <w:jc w:val="both"/>
        <w:rPr>
          <w:rFonts w:ascii="Times New Roman" w:hAnsi="Times New Roman" w:cs="Times New Roman"/>
          <w:sz w:val="24"/>
          <w:szCs w:val="24"/>
        </w:rPr>
      </w:pPr>
      <w:r w:rsidRPr="00A12623">
        <w:rPr>
          <w:rFonts w:ascii="Times New Roman" w:hAnsi="Times New Roman" w:cs="Times New Roman"/>
          <w:i/>
          <w:sz w:val="24"/>
          <w:szCs w:val="24"/>
        </w:rPr>
        <w:lastRenderedPageBreak/>
        <w:t>n</w:t>
      </w:r>
      <w:r w:rsidRPr="00A12623">
        <w:rPr>
          <w:rFonts w:ascii="Times New Roman" w:hAnsi="Times New Roman" w:cs="Times New Roman"/>
          <w:sz w:val="24"/>
          <w:szCs w:val="24"/>
        </w:rPr>
        <w:t xml:space="preserve"> - количество источников ценовой информации, используемых в расчете;</w:t>
      </w:r>
    </w:p>
    <w:p w14:paraId="76A3BE9D" w14:textId="77777777" w:rsidR="00A12623" w:rsidRPr="00A12623" w:rsidRDefault="00A12623" w:rsidP="001C0DA8">
      <w:pPr>
        <w:spacing w:before="120" w:after="120" w:line="240" w:lineRule="auto"/>
        <w:ind w:left="1276"/>
        <w:jc w:val="both"/>
        <w:rPr>
          <w:rFonts w:ascii="Times New Roman" w:hAnsi="Times New Roman" w:cs="Times New Roman"/>
          <w:sz w:val="24"/>
          <w:szCs w:val="24"/>
        </w:rPr>
      </w:pPr>
      <w:r w:rsidRPr="00A12623">
        <w:rPr>
          <w:rFonts w:ascii="Times New Roman" w:hAnsi="Times New Roman" w:cs="Times New Roman"/>
          <w:i/>
          <w:sz w:val="24"/>
          <w:szCs w:val="24"/>
        </w:rPr>
        <w:t>i</w:t>
      </w:r>
      <w:r w:rsidRPr="00A12623">
        <w:rPr>
          <w:rFonts w:ascii="Times New Roman" w:hAnsi="Times New Roman" w:cs="Times New Roman"/>
          <w:sz w:val="24"/>
          <w:szCs w:val="24"/>
        </w:rPr>
        <w:t xml:space="preserve"> - номер источника ценовой информации;</w:t>
      </w:r>
    </w:p>
    <w:p w14:paraId="02D48E5E" w14:textId="77777777" w:rsidR="00A12623" w:rsidRPr="00A12623" w:rsidRDefault="00A12623" w:rsidP="001C0DA8">
      <w:pPr>
        <w:spacing w:before="120" w:after="120" w:line="240" w:lineRule="auto"/>
        <w:ind w:left="1276"/>
        <w:jc w:val="both"/>
        <w:rPr>
          <w:rFonts w:ascii="Times New Roman" w:hAnsi="Times New Roman" w:cs="Times New Roman"/>
          <w:sz w:val="24"/>
          <w:szCs w:val="24"/>
        </w:rPr>
      </w:pPr>
      <w:proofErr w:type="spellStart"/>
      <w:r w:rsidRPr="00A12623">
        <w:rPr>
          <w:rFonts w:ascii="Times New Roman" w:hAnsi="Times New Roman" w:cs="Times New Roman"/>
          <w:sz w:val="24"/>
          <w:szCs w:val="24"/>
        </w:rPr>
        <w:t>Ц</w:t>
      </w:r>
      <w:r w:rsidRPr="00A12623">
        <w:rPr>
          <w:rFonts w:ascii="Times New Roman" w:hAnsi="Times New Roman" w:cs="Times New Roman"/>
          <w:i/>
          <w:sz w:val="24"/>
          <w:szCs w:val="24"/>
        </w:rPr>
        <w:t>i</w:t>
      </w:r>
      <w:proofErr w:type="spellEnd"/>
      <w:r w:rsidRPr="00A12623">
        <w:rPr>
          <w:rFonts w:ascii="Times New Roman" w:hAnsi="Times New Roman" w:cs="Times New Roman"/>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F664D0B"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02A66EE0"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45F8439E"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6046DFBD" w14:textId="0F2989AB" w:rsidR="00A12623" w:rsidRPr="001A7DC4" w:rsidRDefault="00A12623" w:rsidP="001C0DA8">
      <w:pPr>
        <w:pStyle w:val="a4"/>
        <w:numPr>
          <w:ilvl w:val="1"/>
          <w:numId w:val="4"/>
        </w:numPr>
        <w:spacing w:before="120" w:after="120" w:line="240" w:lineRule="auto"/>
        <w:ind w:left="0" w:firstLine="709"/>
        <w:contextualSpacing w:val="0"/>
        <w:jc w:val="both"/>
        <w:rPr>
          <w:rFonts w:ascii="Times New Roman" w:hAnsi="Times New Roman" w:cs="Times New Roman"/>
          <w:sz w:val="24"/>
          <w:szCs w:val="24"/>
        </w:rPr>
      </w:pPr>
      <w:r w:rsidRPr="001A7DC4">
        <w:rPr>
          <w:rFonts w:ascii="Times New Roman" w:hAnsi="Times New Roman" w:cs="Times New Roman"/>
          <w:sz w:val="24"/>
          <w:szCs w:val="24"/>
        </w:rPr>
        <w:t>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1A023040"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14:paraId="6101D1E0" w14:textId="77777777" w:rsidR="00A12623" w:rsidRPr="00A12623" w:rsidRDefault="00A12623" w:rsidP="001C0DA8">
      <w:pPr>
        <w:spacing w:before="120" w:after="120" w:line="240" w:lineRule="auto"/>
        <w:jc w:val="both"/>
        <w:rPr>
          <w:rFonts w:ascii="Times New Roman" w:hAnsi="Times New Roman" w:cs="Times New Roman"/>
          <w:sz w:val="24"/>
          <w:szCs w:val="24"/>
        </w:rPr>
      </w:pPr>
      <w:r w:rsidRPr="00A12623">
        <w:rPr>
          <w:rFonts w:ascii="Times New Roman" w:hAnsi="Times New Roman" w:cs="Times New Roman"/>
          <w:sz w:val="24"/>
          <w:szCs w:val="24"/>
        </w:rPr>
        <w:t xml:space="preserve">Определение НМЦД нормативным методом осуществляется </w:t>
      </w:r>
    </w:p>
    <w:p w14:paraId="1DDD7B48" w14:textId="77777777" w:rsidR="00A12623" w:rsidRPr="00A12623" w:rsidRDefault="00A12623" w:rsidP="001C0DA8">
      <w:pPr>
        <w:spacing w:before="120" w:after="120" w:line="240" w:lineRule="auto"/>
        <w:jc w:val="both"/>
        <w:rPr>
          <w:rFonts w:ascii="Times New Roman" w:hAnsi="Times New Roman" w:cs="Times New Roman"/>
          <w:sz w:val="24"/>
          <w:szCs w:val="24"/>
        </w:rPr>
      </w:pPr>
      <w:r w:rsidRPr="00A12623">
        <w:rPr>
          <w:rFonts w:ascii="Times New Roman" w:hAnsi="Times New Roman" w:cs="Times New Roman"/>
          <w:sz w:val="24"/>
          <w:szCs w:val="24"/>
        </w:rPr>
        <w:t>по формуле:</w:t>
      </w:r>
    </w:p>
    <w:p w14:paraId="54CF4B20"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2F81FFE4" w14:textId="77777777" w:rsidR="00A12623" w:rsidRPr="001A7DC4" w:rsidRDefault="00A12623" w:rsidP="001C0DA8">
      <w:pPr>
        <w:spacing w:before="120" w:after="120" w:line="240" w:lineRule="auto"/>
        <w:jc w:val="center"/>
        <w:rPr>
          <w:rFonts w:ascii="Cambria Math" w:hAnsi="Cambria Math" w:cs="Times New Roman"/>
          <w:sz w:val="24"/>
          <w:szCs w:val="24"/>
        </w:rPr>
      </w:pPr>
      <w:r w:rsidRPr="001A7DC4">
        <w:rPr>
          <w:rFonts w:ascii="Cambria Math" w:hAnsi="Cambria Math" w:cs="Times New Roman"/>
          <w:noProof/>
          <w:sz w:val="24"/>
          <w:szCs w:val="24"/>
          <w:lang w:eastAsia="ru-RU"/>
        </w:rPr>
        <mc:AlternateContent>
          <mc:Choice Requires="wps">
            <w:drawing>
              <wp:anchor distT="0" distB="0" distL="114300" distR="114300" simplePos="0" relativeHeight="251659264" behindDoc="0" locked="0" layoutInCell="1" allowOverlap="1" wp14:anchorId="37747016" wp14:editId="08FCD5FC">
                <wp:simplePos x="0" y="0"/>
                <wp:positionH relativeFrom="column">
                  <wp:posOffset>4070985</wp:posOffset>
                </wp:positionH>
                <wp:positionV relativeFrom="paragraph">
                  <wp:posOffset>12700</wp:posOffset>
                </wp:positionV>
                <wp:extent cx="152400" cy="292735"/>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152400" cy="292735"/>
                        </a:xfrm>
                        <a:prstGeom prst="rect">
                          <a:avLst/>
                        </a:prstGeom>
                        <a:noFill/>
                        <a:ln w="12700" cap="flat" cmpd="sng" algn="ctr">
                          <a:noFill/>
                          <a:prstDash val="solid"/>
                          <a:miter lim="800000"/>
                        </a:ln>
                        <a:effectLst/>
                      </wps:spPr>
                      <wps:txbx>
                        <w:txbxContent>
                          <w:p w14:paraId="3FB05B25" w14:textId="77777777" w:rsidR="00FF400E" w:rsidRPr="004C6834" w:rsidRDefault="00FF400E" w:rsidP="00A12623">
                            <w:pPr>
                              <w:jc w:val="center"/>
                              <w:rPr>
                                <w:rFonts w:ascii="PT Astra Serif" w:hAnsi="PT Astra Serif"/>
                              </w:rPr>
                            </w:pPr>
                            <w:r w:rsidRPr="004C6834">
                              <w:rPr>
                                <w:rFonts w:ascii="PT Astra Serif" w:hAnsi="PT Astra Seri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left:0;text-align:left;margin-left:320.55pt;margin-top:1pt;width:12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" filled="f" stroked="f" strokeweight="1pt">
                <v:textbox>
                  <w:txbxContent>
                    <w:p w14:paraId="3FB05B25" w14:textId="77777777" w:rsidR="00FF400E" w:rsidRPr="004C6834" w:rsidRDefault="00FF400E" w:rsidP="00A12623">
                      <w:pPr>
                        <w:jc w:val="center"/>
                        <w:rPr>
                          <w:rFonts w:ascii="PT Astra Serif" w:hAnsi="PT Astra Serif"/>
                        </w:rPr>
                      </w:pPr>
                      <w:r w:rsidRPr="004C6834">
                        <w:rPr>
                          <w:rFonts w:ascii="PT Astra Serif" w:hAnsi="PT Astra Serif"/>
                        </w:rPr>
                        <w:t>,</w:t>
                      </w:r>
                    </w:p>
                  </w:txbxContent>
                </v:textbox>
              </v:rect>
            </w:pict>
          </mc:Fallback>
        </mc:AlternateContent>
      </w:r>
      <w:r w:rsidRPr="001A7DC4">
        <w:rPr>
          <w:rFonts w:ascii="Cambria Math" w:hAnsi="Cambria Math" w:cs="Times New Roman"/>
          <w:noProof/>
          <w:sz w:val="24"/>
          <w:szCs w:val="24"/>
          <w:lang w:eastAsia="ru-RU"/>
        </w:rPr>
        <mc:AlternateContent>
          <mc:Choice Requires="wpc">
            <w:drawing>
              <wp:inline distT="0" distB="0" distL="0" distR="0" wp14:anchorId="66A9DDCA" wp14:editId="60257593">
                <wp:extent cx="1440815" cy="443865"/>
                <wp:effectExtent l="0" t="0" r="6985" b="13335"/>
                <wp:docPr id="19"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22"/>
                        <wps:cNvSpPr>
                          <a:spLocks noChangeArrowheads="1"/>
                        </wps:cNvSpPr>
                        <wps:spPr bwMode="auto">
                          <a:xfrm>
                            <a:off x="4249"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3"/>
                        <wps:cNvSpPr>
                          <a:spLocks noChangeArrowheads="1"/>
                        </wps:cNvSpPr>
                        <wps:spPr bwMode="auto">
                          <a:xfrm>
                            <a:off x="545904" y="19050"/>
                            <a:ext cx="29845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2775" w14:textId="77777777" w:rsidR="00FF400E" w:rsidRPr="001A7DC4" w:rsidRDefault="00FF400E" w:rsidP="00A12623">
                              <w:pPr>
                                <w:rPr>
                                  <w:rFonts w:ascii="Cambria Math" w:hAnsi="Cambria Math"/>
                                </w:rPr>
                              </w:pPr>
                              <w:proofErr w:type="spellStart"/>
                              <w:r w:rsidRPr="001A7DC4">
                                <w:rPr>
                                  <w:rFonts w:ascii="Cambria Math" w:hAnsi="Cambria Math"/>
                                  <w:color w:val="000000"/>
                                  <w:sz w:val="20"/>
                                  <w:szCs w:val="20"/>
                                  <w:lang w:val="en-US"/>
                                </w:rPr>
                                <w:t>норм</w:t>
                              </w:r>
                              <w:proofErr w:type="spellEnd"/>
                            </w:p>
                          </w:txbxContent>
                        </wps:txbx>
                        <wps:bodyPr rot="0" vert="horz" wrap="none" lIns="0" tIns="0" rIns="0" bIns="0" anchor="t" anchorCtr="0" upright="1">
                          <a:spAutoFit/>
                        </wps:bodyPr>
                      </wps:wsp>
                      <wps:wsp>
                        <wps:cNvPr id="4" name="Rectangle 24"/>
                        <wps:cNvSpPr>
                          <a:spLocks noChangeArrowheads="1"/>
                        </wps:cNvSpPr>
                        <wps:spPr bwMode="auto">
                          <a:xfrm>
                            <a:off x="16949" y="51435"/>
                            <a:ext cx="50355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524EA" w14:textId="77777777" w:rsidR="00FF400E" w:rsidRPr="001A7DC4" w:rsidRDefault="00FF400E" w:rsidP="00A12623">
                              <w:pPr>
                                <w:rPr>
                                  <w:rFonts w:ascii="Cambria Math" w:hAnsi="Cambria Math"/>
                                </w:rPr>
                              </w:pPr>
                              <w:r w:rsidRPr="001A7DC4">
                                <w:rPr>
                                  <w:rFonts w:ascii="Cambria Math" w:hAnsi="Cambria Math"/>
                                  <w:color w:val="000000"/>
                                  <w:sz w:val="28"/>
                                  <w:szCs w:val="28"/>
                                  <w:lang w:val="en-US"/>
                                </w:rPr>
                                <w:t>НМЦ</w:t>
                              </w:r>
                              <w:r w:rsidRPr="001A7DC4">
                                <w:rPr>
                                  <w:rFonts w:ascii="Cambria Math" w:hAnsi="Cambria Math"/>
                                  <w:color w:val="000000"/>
                                  <w:sz w:val="28"/>
                                  <w:szCs w:val="28"/>
                                </w:rPr>
                                <w:t>Д</w:t>
                              </w:r>
                            </w:p>
                          </w:txbxContent>
                        </wps:txbx>
                        <wps:bodyPr rot="0" vert="horz" wrap="none" lIns="0" tIns="0" rIns="0" bIns="0" anchor="t" anchorCtr="0" upright="1">
                          <a:spAutoFit/>
                        </wps:bodyPr>
                      </wps:wsp>
                      <wps:wsp>
                        <wps:cNvPr id="5" name="Rectangle 25"/>
                        <wps:cNvSpPr>
                          <a:spLocks noChangeArrowheads="1"/>
                        </wps:cNvSpPr>
                        <wps:spPr bwMode="auto">
                          <a:xfrm>
                            <a:off x="842449" y="51435"/>
                            <a:ext cx="8890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86063" w14:textId="77777777" w:rsidR="00FF400E" w:rsidRDefault="00FF400E" w:rsidP="00A12623">
                              <w:r>
                                <w:rPr>
                                  <w:color w:val="000000"/>
                                  <w:sz w:val="28"/>
                                  <w:szCs w:val="28"/>
                                  <w:lang w:val="en-US"/>
                                </w:rPr>
                                <w:t>=</w:t>
                              </w:r>
                            </w:p>
                          </w:txbxContent>
                        </wps:txbx>
                        <wps:bodyPr rot="0" vert="horz" wrap="none" lIns="0" tIns="0" rIns="0" bIns="0" anchor="t" anchorCtr="0" upright="1">
                          <a:spAutoFit/>
                        </wps:bodyPr>
                      </wps:wsp>
                      <wps:wsp>
                        <wps:cNvPr id="6" name="Rectangle 26"/>
                        <wps:cNvSpPr>
                          <a:spLocks noChangeArrowheads="1"/>
                        </wps:cNvSpPr>
                        <wps:spPr bwMode="auto">
                          <a:xfrm>
                            <a:off x="958654" y="51435"/>
                            <a:ext cx="19113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E57C1" w14:textId="77777777" w:rsidR="00FF400E" w:rsidRPr="001A7DC4" w:rsidRDefault="00FF400E" w:rsidP="00A12623">
                              <w:pPr>
                                <w:rPr>
                                  <w:rFonts w:ascii="Cambria Math" w:hAnsi="Cambria Math"/>
                                </w:rPr>
                              </w:pPr>
                              <w:proofErr w:type="spellStart"/>
                              <w:r w:rsidRPr="001A7DC4">
                                <w:rPr>
                                  <w:rFonts w:ascii="Cambria Math" w:hAnsi="Cambria Math"/>
                                  <w:color w:val="000000"/>
                                  <w:sz w:val="28"/>
                                  <w:szCs w:val="28"/>
                                  <w:lang w:val="en-US"/>
                                </w:rPr>
                                <w:t>vц</w:t>
                              </w:r>
                              <w:proofErr w:type="spellEnd"/>
                            </w:p>
                          </w:txbxContent>
                        </wps:txbx>
                        <wps:bodyPr rot="0" vert="horz" wrap="none" lIns="0" tIns="0" rIns="0" bIns="0" anchor="t" anchorCtr="0" upright="1">
                          <a:spAutoFit/>
                        </wps:bodyPr>
                      </wps:wsp>
                      <wps:wsp>
                        <wps:cNvPr id="7" name="Rectangle 27"/>
                        <wps:cNvSpPr>
                          <a:spLocks noChangeArrowheads="1"/>
                        </wps:cNvSpPr>
                        <wps:spPr bwMode="auto">
                          <a:xfrm>
                            <a:off x="1160644" y="181610"/>
                            <a:ext cx="27559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8B5" w14:textId="77777777" w:rsidR="00FF400E" w:rsidRPr="001A7DC4" w:rsidRDefault="00FF400E" w:rsidP="00A12623">
                              <w:pPr>
                                <w:rPr>
                                  <w:rFonts w:ascii="Cambria Math" w:hAnsi="Cambria Math"/>
                                </w:rPr>
                              </w:pPr>
                              <w:proofErr w:type="spellStart"/>
                              <w:r w:rsidRPr="001A7DC4">
                                <w:rPr>
                                  <w:rFonts w:ascii="Cambria Math" w:hAnsi="Cambria Math"/>
                                  <w:color w:val="000000"/>
                                  <w:sz w:val="20"/>
                                  <w:szCs w:val="20"/>
                                  <w:lang w:val="en-US"/>
                                </w:rPr>
                                <w:t>пред</w:t>
                              </w:r>
                              <w:proofErr w:type="spellEnd"/>
                            </w:p>
                          </w:txbxContent>
                        </wps:txbx>
                        <wps:bodyPr rot="0" vert="horz" wrap="none" lIns="0" tIns="0" rIns="0" bIns="0" anchor="t" anchorCtr="0" upright="1">
                          <a:spAutoFit/>
                        </wps:bodyPr>
                      </wps:wsp>
                    </wpc:wpc>
                  </a:graphicData>
                </a:graphic>
              </wp:inline>
            </w:drawing>
          </mc:Choice>
          <mc:Fallback>
            <w:pict>
              <v:group id="Полотно 20" o:spid="_x0000_s1027" editas="canvas" style="width:113.45pt;height:34.95pt;mso-position-horizontal-relative:char;mso-position-vertical-relative:line" coordsize="14408,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4438;visibility:visible;mso-wrap-style:square">
                  <v:fill o:detectmouseclick="t"/>
                  <v:path o:connecttype="none"/>
                </v:shape>
                <v:rect id="Rectangle 22" o:spid="_x0000_s1029" style="position:absolute;left:42;width:14059;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ect id="Rectangle 23" o:spid="_x0000_s1030" style="position:absolute;left:5459;top:190;width:2984;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44C12775" w14:textId="77777777" w:rsidR="00FF400E" w:rsidRPr="001A7DC4" w:rsidRDefault="00FF400E" w:rsidP="00A12623">
                        <w:pPr>
                          <w:rPr>
                            <w:rFonts w:ascii="Cambria Math" w:hAnsi="Cambria Math"/>
                          </w:rPr>
                        </w:pPr>
                        <w:proofErr w:type="spellStart"/>
                        <w:proofErr w:type="gramStart"/>
                        <w:r w:rsidRPr="001A7DC4">
                          <w:rPr>
                            <w:rFonts w:ascii="Cambria Math" w:hAnsi="Cambria Math"/>
                            <w:color w:val="000000"/>
                            <w:sz w:val="20"/>
                            <w:szCs w:val="20"/>
                            <w:lang w:val="en-US"/>
                          </w:rPr>
                          <w:t>норм</w:t>
                        </w:r>
                        <w:proofErr w:type="spellEnd"/>
                        <w:proofErr w:type="gramEnd"/>
                      </w:p>
                    </w:txbxContent>
                  </v:textbox>
                </v:rect>
                <v:rect id="Rectangle 24" o:spid="_x0000_s1031" style="position:absolute;left:169;top:514;width:5036;height:32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280524EA" w14:textId="77777777" w:rsidR="00FF400E" w:rsidRPr="001A7DC4" w:rsidRDefault="00FF400E" w:rsidP="00A12623">
                        <w:pPr>
                          <w:rPr>
                            <w:rFonts w:ascii="Cambria Math" w:hAnsi="Cambria Math"/>
                          </w:rPr>
                        </w:pPr>
                        <w:r w:rsidRPr="001A7DC4">
                          <w:rPr>
                            <w:rFonts w:ascii="Cambria Math" w:hAnsi="Cambria Math"/>
                            <w:color w:val="000000"/>
                            <w:sz w:val="28"/>
                            <w:szCs w:val="28"/>
                            <w:lang w:val="en-US"/>
                          </w:rPr>
                          <w:t>НМЦ</w:t>
                        </w:r>
                        <w:r w:rsidRPr="001A7DC4">
                          <w:rPr>
                            <w:rFonts w:ascii="Cambria Math" w:hAnsi="Cambria Math"/>
                            <w:color w:val="000000"/>
                            <w:sz w:val="28"/>
                            <w:szCs w:val="28"/>
                          </w:rPr>
                          <w:t>Д</w:t>
                        </w:r>
                      </w:p>
                    </w:txbxContent>
                  </v:textbox>
                </v:rect>
                <v:rect id="Rectangle 25" o:spid="_x0000_s1032" style="position:absolute;left:8424;top:514;width:889;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2B986063" w14:textId="77777777" w:rsidR="00FF400E" w:rsidRDefault="00FF400E" w:rsidP="00A12623">
                        <w:r>
                          <w:rPr>
                            <w:color w:val="000000"/>
                            <w:sz w:val="28"/>
                            <w:szCs w:val="28"/>
                            <w:lang w:val="en-US"/>
                          </w:rPr>
                          <w:t>=</w:t>
                        </w:r>
                      </w:p>
                    </w:txbxContent>
                  </v:textbox>
                </v:rect>
                <v:rect id="Rectangle 26" o:spid="_x0000_s1033" style="position:absolute;left:9586;top:514;width:1911;height:32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652E57C1" w14:textId="77777777" w:rsidR="00FF400E" w:rsidRPr="001A7DC4" w:rsidRDefault="00FF400E" w:rsidP="00A12623">
                        <w:pPr>
                          <w:rPr>
                            <w:rFonts w:ascii="Cambria Math" w:hAnsi="Cambria Math"/>
                          </w:rPr>
                        </w:pPr>
                        <w:proofErr w:type="spellStart"/>
                        <w:proofErr w:type="gramStart"/>
                        <w:r w:rsidRPr="001A7DC4">
                          <w:rPr>
                            <w:rFonts w:ascii="Cambria Math" w:hAnsi="Cambria Math"/>
                            <w:color w:val="000000"/>
                            <w:sz w:val="28"/>
                            <w:szCs w:val="28"/>
                            <w:lang w:val="en-US"/>
                          </w:rPr>
                          <w:t>vц</w:t>
                        </w:r>
                        <w:proofErr w:type="spellEnd"/>
                        <w:proofErr w:type="gramEnd"/>
                      </w:p>
                    </w:txbxContent>
                  </v:textbox>
                </v:rect>
                <v:rect id="Rectangle 27" o:spid="_x0000_s1034" style="position:absolute;left:11606;top:1816;width:2756;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3F7268B5" w14:textId="77777777" w:rsidR="00FF400E" w:rsidRPr="001A7DC4" w:rsidRDefault="00FF400E" w:rsidP="00A12623">
                        <w:pPr>
                          <w:rPr>
                            <w:rFonts w:ascii="Cambria Math" w:hAnsi="Cambria Math"/>
                          </w:rPr>
                        </w:pPr>
                        <w:proofErr w:type="spellStart"/>
                        <w:proofErr w:type="gramStart"/>
                        <w:r w:rsidRPr="001A7DC4">
                          <w:rPr>
                            <w:rFonts w:ascii="Cambria Math" w:hAnsi="Cambria Math"/>
                            <w:color w:val="000000"/>
                            <w:sz w:val="20"/>
                            <w:szCs w:val="20"/>
                            <w:lang w:val="en-US"/>
                          </w:rPr>
                          <w:t>пред</w:t>
                        </w:r>
                        <w:proofErr w:type="spellEnd"/>
                        <w:proofErr w:type="gramEnd"/>
                      </w:p>
                    </w:txbxContent>
                  </v:textbox>
                </v:rect>
                <w10:anchorlock/>
              </v:group>
            </w:pict>
          </mc:Fallback>
        </mc:AlternateContent>
      </w:r>
    </w:p>
    <w:p w14:paraId="29428B92" w14:textId="77777777" w:rsidR="00A12623" w:rsidRPr="00A12623" w:rsidRDefault="00A12623" w:rsidP="001C0DA8">
      <w:pPr>
        <w:spacing w:before="120" w:after="120" w:line="240" w:lineRule="auto"/>
        <w:ind w:firstLine="567"/>
        <w:jc w:val="both"/>
        <w:rPr>
          <w:rFonts w:ascii="Times New Roman" w:hAnsi="Times New Roman" w:cs="Times New Roman"/>
          <w:sz w:val="24"/>
          <w:szCs w:val="24"/>
        </w:rPr>
      </w:pPr>
      <w:r w:rsidRPr="00A12623">
        <w:rPr>
          <w:rFonts w:ascii="Times New Roman" w:hAnsi="Times New Roman" w:cs="Times New Roman"/>
          <w:sz w:val="24"/>
          <w:szCs w:val="24"/>
        </w:rPr>
        <w:t>где:</w:t>
      </w:r>
    </w:p>
    <w:p w14:paraId="78F12D49" w14:textId="77777777" w:rsidR="00A12623" w:rsidRPr="00A12623" w:rsidRDefault="00A12623" w:rsidP="001C0DA8">
      <w:pPr>
        <w:spacing w:before="120" w:after="120" w:line="240" w:lineRule="auto"/>
        <w:ind w:left="1276"/>
        <w:jc w:val="both"/>
        <w:rPr>
          <w:rFonts w:ascii="Times New Roman" w:hAnsi="Times New Roman" w:cs="Times New Roman"/>
          <w:sz w:val="24"/>
          <w:szCs w:val="24"/>
        </w:rPr>
      </w:pPr>
      <w:proofErr w:type="spellStart"/>
      <w:r w:rsidRPr="00A12623">
        <w:rPr>
          <w:rFonts w:ascii="Times New Roman" w:hAnsi="Times New Roman" w:cs="Times New Roman"/>
          <w:sz w:val="24"/>
          <w:szCs w:val="24"/>
        </w:rPr>
        <w:t>НМЦД</w:t>
      </w:r>
      <w:r w:rsidRPr="00A12623">
        <w:rPr>
          <w:rFonts w:ascii="Times New Roman" w:hAnsi="Times New Roman" w:cs="Times New Roman"/>
          <w:sz w:val="24"/>
          <w:szCs w:val="24"/>
          <w:vertAlign w:val="superscript"/>
        </w:rPr>
        <w:t>норм</w:t>
      </w:r>
      <w:proofErr w:type="spellEnd"/>
      <w:r w:rsidRPr="00A12623">
        <w:rPr>
          <w:rFonts w:ascii="Times New Roman" w:hAnsi="Times New Roman" w:cs="Times New Roman"/>
          <w:sz w:val="24"/>
          <w:szCs w:val="24"/>
        </w:rPr>
        <w:t xml:space="preserve"> - НМЦД, определяемая нормативным методом;</w:t>
      </w:r>
    </w:p>
    <w:p w14:paraId="57635423" w14:textId="77777777" w:rsidR="00A12623" w:rsidRPr="00A12623" w:rsidRDefault="00A12623" w:rsidP="001C0DA8">
      <w:pPr>
        <w:spacing w:before="120" w:after="120" w:line="240" w:lineRule="auto"/>
        <w:ind w:left="1276"/>
        <w:jc w:val="both"/>
        <w:rPr>
          <w:rFonts w:ascii="Times New Roman" w:hAnsi="Times New Roman" w:cs="Times New Roman"/>
          <w:sz w:val="24"/>
          <w:szCs w:val="24"/>
        </w:rPr>
      </w:pPr>
      <w:r w:rsidRPr="00A12623">
        <w:rPr>
          <w:rFonts w:ascii="Times New Roman" w:hAnsi="Times New Roman" w:cs="Times New Roman"/>
          <w:i/>
          <w:sz w:val="24"/>
          <w:szCs w:val="24"/>
        </w:rPr>
        <w:t>v</w:t>
      </w:r>
      <w:r w:rsidRPr="00A12623">
        <w:rPr>
          <w:rFonts w:ascii="Times New Roman" w:hAnsi="Times New Roman" w:cs="Times New Roman"/>
          <w:sz w:val="24"/>
          <w:szCs w:val="24"/>
        </w:rPr>
        <w:t xml:space="preserve"> - количество (объем) закупаемого товара (работы, услуги);</w:t>
      </w:r>
    </w:p>
    <w:p w14:paraId="189F9E0E" w14:textId="77777777" w:rsidR="00A12623" w:rsidRPr="00A12623" w:rsidRDefault="00A12623" w:rsidP="001C0DA8">
      <w:pPr>
        <w:spacing w:before="120" w:after="120" w:line="240" w:lineRule="auto"/>
        <w:ind w:left="1276"/>
        <w:jc w:val="both"/>
        <w:rPr>
          <w:rFonts w:ascii="Times New Roman" w:hAnsi="Times New Roman" w:cs="Times New Roman"/>
          <w:sz w:val="24"/>
          <w:szCs w:val="24"/>
        </w:rPr>
      </w:pPr>
      <w:proofErr w:type="spellStart"/>
      <w:r w:rsidRPr="00A12623">
        <w:rPr>
          <w:rFonts w:ascii="Times New Roman" w:hAnsi="Times New Roman" w:cs="Times New Roman"/>
          <w:i/>
          <w:sz w:val="24"/>
          <w:szCs w:val="24"/>
        </w:rPr>
        <w:t>ц</w:t>
      </w:r>
      <w:r w:rsidRPr="00A12623">
        <w:rPr>
          <w:rFonts w:ascii="Times New Roman" w:hAnsi="Times New Roman" w:cs="Times New Roman"/>
          <w:sz w:val="24"/>
          <w:szCs w:val="24"/>
          <w:vertAlign w:val="subscript"/>
        </w:rPr>
        <w:t>пред</w:t>
      </w:r>
      <w:proofErr w:type="spellEnd"/>
      <w:r w:rsidRPr="00A12623">
        <w:rPr>
          <w:rFonts w:ascii="Times New Roman" w:hAnsi="Times New Roman" w:cs="Times New Roman"/>
          <w:sz w:val="24"/>
          <w:szCs w:val="24"/>
        </w:rPr>
        <w:t>- предельная цена единицы товара, работы, услуги, установленная нормативом в соответствии с правовым актом.</w:t>
      </w:r>
    </w:p>
    <w:p w14:paraId="3E7F42AC" w14:textId="21F62E8F" w:rsidR="00A12623" w:rsidRPr="001A7DC4" w:rsidRDefault="00A12623" w:rsidP="001C0DA8">
      <w:pPr>
        <w:pStyle w:val="a4"/>
        <w:numPr>
          <w:ilvl w:val="1"/>
          <w:numId w:val="4"/>
        </w:numPr>
        <w:spacing w:before="120" w:after="120" w:line="240" w:lineRule="auto"/>
        <w:ind w:left="0" w:firstLine="720"/>
        <w:contextualSpacing w:val="0"/>
        <w:jc w:val="both"/>
        <w:rPr>
          <w:rFonts w:ascii="Times New Roman" w:hAnsi="Times New Roman" w:cs="Times New Roman"/>
          <w:sz w:val="24"/>
          <w:szCs w:val="24"/>
        </w:rPr>
      </w:pPr>
      <w:r w:rsidRPr="001A7DC4">
        <w:rPr>
          <w:rFonts w:ascii="Times New Roman" w:hAnsi="Times New Roman" w:cs="Times New Roman"/>
          <w:sz w:val="24"/>
          <w:szCs w:val="24"/>
        </w:rPr>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14:paraId="332D942E"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Определение НМЦД тарифным методом определяется по формуле:</w:t>
      </w:r>
    </w:p>
    <w:p w14:paraId="769A7E6D"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1FF11402"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noProof/>
          <w:sz w:val="24"/>
          <w:szCs w:val="24"/>
          <w:lang w:eastAsia="ru-RU"/>
        </w:rPr>
        <mc:AlternateContent>
          <mc:Choice Requires="wpc">
            <w:drawing>
              <wp:inline distT="0" distB="0" distL="0" distR="0" wp14:anchorId="4B53712A" wp14:editId="7443E159">
                <wp:extent cx="1714500" cy="442595"/>
                <wp:effectExtent l="0" t="0" r="0" b="0"/>
                <wp:docPr id="1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541655" y="19050"/>
                            <a:ext cx="3600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C883" w14:textId="77777777" w:rsidR="00FF400E" w:rsidRPr="001A7DC4" w:rsidRDefault="00FF400E" w:rsidP="001A7DC4">
                              <w:pPr>
                                <w:jc w:val="center"/>
                                <w:rPr>
                                  <w:rFonts w:ascii="Cambria Math" w:hAnsi="Cambria Math"/>
                                </w:rPr>
                              </w:pPr>
                              <w:proofErr w:type="spellStart"/>
                              <w:r w:rsidRPr="001A7DC4">
                                <w:rPr>
                                  <w:rFonts w:ascii="Cambria Math" w:hAnsi="Cambria Math"/>
                                  <w:color w:val="000000"/>
                                  <w:sz w:val="20"/>
                                  <w:szCs w:val="20"/>
                                  <w:lang w:val="en-US"/>
                                </w:rPr>
                                <w:t>тариф</w:t>
                              </w:r>
                              <w:proofErr w:type="spellEnd"/>
                            </w:p>
                          </w:txbxContent>
                        </wps:txbx>
                        <wps:bodyPr rot="0" vert="horz" wrap="none" lIns="0" tIns="0" rIns="0" bIns="0" anchor="t" anchorCtr="0" upright="1">
                          <a:spAutoFit/>
                        </wps:bodyPr>
                      </wps:wsp>
                      <wps:wsp>
                        <wps:cNvPr id="10" name="Rectangle 11"/>
                        <wps:cNvSpPr>
                          <a:spLocks noChangeArrowheads="1"/>
                        </wps:cNvSpPr>
                        <wps:spPr bwMode="auto">
                          <a:xfrm>
                            <a:off x="12700" y="51435"/>
                            <a:ext cx="49149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DA65E" w14:textId="77777777" w:rsidR="00FF400E" w:rsidRPr="00CB75AE" w:rsidRDefault="00FF400E" w:rsidP="001A7DC4">
                              <w:pPr>
                                <w:jc w:val="center"/>
                              </w:pPr>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11" name="Rectangle 12"/>
                        <wps:cNvSpPr>
                          <a:spLocks noChangeArrowheads="1"/>
                        </wps:cNvSpPr>
                        <wps:spPr bwMode="auto">
                          <a:xfrm>
                            <a:off x="889635" y="51435"/>
                            <a:ext cx="8890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02C33" w14:textId="77777777" w:rsidR="00FF400E" w:rsidRDefault="00FF400E" w:rsidP="00A12623">
                              <w:r>
                                <w:rPr>
                                  <w:color w:val="000000"/>
                                  <w:sz w:val="28"/>
                                  <w:szCs w:val="28"/>
                                  <w:lang w:val="en-US"/>
                                </w:rPr>
                                <w:t>=</w:t>
                              </w:r>
                            </w:p>
                          </w:txbxContent>
                        </wps:txbx>
                        <wps:bodyPr rot="0" vert="horz" wrap="none" lIns="0" tIns="0" rIns="0" bIns="0" anchor="t" anchorCtr="0" upright="1">
                          <a:spAutoFit/>
                        </wps:bodyPr>
                      </wps:wsp>
                      <wps:wsp>
                        <wps:cNvPr id="13" name="Rectangle 13"/>
                        <wps:cNvSpPr>
                          <a:spLocks noChangeArrowheads="1"/>
                        </wps:cNvSpPr>
                        <wps:spPr bwMode="auto">
                          <a:xfrm>
                            <a:off x="1005840" y="51435"/>
                            <a:ext cx="1746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FB1F2" w14:textId="77777777" w:rsidR="00FF400E" w:rsidRDefault="00FF400E" w:rsidP="00A12623">
                              <w:proofErr w:type="spellStart"/>
                              <w:r>
                                <w:rPr>
                                  <w:i/>
                                  <w:iCs/>
                                  <w:color w:val="000000"/>
                                  <w:sz w:val="28"/>
                                  <w:szCs w:val="28"/>
                                  <w:lang w:val="en-US"/>
                                </w:rPr>
                                <w:t>vц</w:t>
                              </w:r>
                              <w:proofErr w:type="spellEnd"/>
                            </w:p>
                          </w:txbxContent>
                        </wps:txbx>
                        <wps:bodyPr rot="0" vert="horz" wrap="none" lIns="0" tIns="0" rIns="0" bIns="0" anchor="t" anchorCtr="0" upright="1">
                          <a:spAutoFit/>
                        </wps:bodyPr>
                      </wps:wsp>
                      <wps:wsp>
                        <wps:cNvPr id="14" name="Rectangle 14"/>
                        <wps:cNvSpPr>
                          <a:spLocks noChangeArrowheads="1"/>
                        </wps:cNvSpPr>
                        <wps:spPr bwMode="auto">
                          <a:xfrm>
                            <a:off x="1147445" y="147955"/>
                            <a:ext cx="32512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1783" w14:textId="77777777" w:rsidR="00FF400E" w:rsidRDefault="00FF400E" w:rsidP="001A7DC4">
                              <w:pPr>
                                <w:jc w:val="center"/>
                              </w:pPr>
                              <w:proofErr w:type="spellStart"/>
                              <w:r>
                                <w:rPr>
                                  <w:color w:val="000000"/>
                                  <w:sz w:val="20"/>
                                  <w:szCs w:val="20"/>
                                  <w:lang w:val="en-US"/>
                                </w:rPr>
                                <w:t>тариф</w:t>
                              </w:r>
                              <w:proofErr w:type="spellEnd"/>
                            </w:p>
                          </w:txbxContent>
                        </wps:txbx>
                        <wps:bodyPr rot="0" vert="horz" wrap="none" lIns="0" tIns="0" rIns="0" bIns="0" anchor="t" anchorCtr="0" upright="1">
                          <a:spAutoFit/>
                        </wps:bodyPr>
                      </wps:wsp>
                      <wps:wsp>
                        <wps:cNvPr id="15" name="Прямоугольник 15"/>
                        <wps:cNvSpPr/>
                        <wps:spPr>
                          <a:xfrm>
                            <a:off x="1533754" y="80645"/>
                            <a:ext cx="91415" cy="292735"/>
                          </a:xfrm>
                          <a:prstGeom prst="rect">
                            <a:avLst/>
                          </a:prstGeom>
                          <a:noFill/>
                          <a:ln w="12700" cap="flat" cmpd="sng" algn="ctr">
                            <a:noFill/>
                            <a:prstDash val="solid"/>
                            <a:miter lim="800000"/>
                          </a:ln>
                          <a:effectLst/>
                        </wps:spPr>
                        <wps:txbx>
                          <w:txbxContent>
                            <w:p w14:paraId="68D34285" w14:textId="77777777" w:rsidR="00FF400E" w:rsidRDefault="00FF400E" w:rsidP="00A12623">
                              <w:pPr>
                                <w:pStyle w:val="aff0"/>
                                <w:spacing w:before="0" w:beforeAutospacing="0" w:after="160" w:afterAutospacing="0" w:line="256" w:lineRule="auto"/>
                                <w:jc w:val="center"/>
                              </w:pPr>
                              <w:r>
                                <w:rPr>
                                  <w:rFonts w:ascii="PT Astra Serif" w:eastAsia="Calibri" w:hAnsi="PT Astra Serif"/>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7" o:spid="_x0000_s1035" editas="canvas" style="width:135pt;height:34.85pt;mso-position-horizontal-relative:char;mso-position-vertical-relative:line" coordsize="1714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">
                <v:shape id="_x0000_s1036" type="#_x0000_t75" style="position:absolute;width:17145;height:4425;visibility:visible;mso-wrap-style:square">
                  <v:fill o:detectmouseclick="t"/>
                  <v:path o:connecttype="none"/>
                </v:shape>
                <v:rect id="Rectangle 9" o:spid="_x0000_s1037"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rect id="Rectangle 10" o:spid="_x0000_s1038" style="position:absolute;left:5416;top:190;width:3601;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459CC883" w14:textId="77777777" w:rsidR="00FF400E" w:rsidRPr="001A7DC4" w:rsidRDefault="00FF400E" w:rsidP="001A7DC4">
                        <w:pPr>
                          <w:jc w:val="center"/>
                          <w:rPr>
                            <w:rFonts w:ascii="Cambria Math" w:hAnsi="Cambria Math"/>
                          </w:rPr>
                        </w:pPr>
                        <w:proofErr w:type="spellStart"/>
                        <w:proofErr w:type="gramStart"/>
                        <w:r w:rsidRPr="001A7DC4">
                          <w:rPr>
                            <w:rFonts w:ascii="Cambria Math" w:hAnsi="Cambria Math"/>
                            <w:color w:val="000000"/>
                            <w:sz w:val="20"/>
                            <w:szCs w:val="20"/>
                            <w:lang w:val="en-US"/>
                          </w:rPr>
                          <w:t>тариф</w:t>
                        </w:r>
                        <w:proofErr w:type="spellEnd"/>
                        <w:proofErr w:type="gramEnd"/>
                      </w:p>
                    </w:txbxContent>
                  </v:textbox>
                </v:rect>
                <v:rect id="Rectangle 11" o:spid="_x0000_s1039" style="position:absolute;left:127;top:514;width:4914;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6A8DA65E" w14:textId="77777777" w:rsidR="00FF400E" w:rsidRPr="00CB75AE" w:rsidRDefault="00FF400E" w:rsidP="001A7DC4">
                        <w:pPr>
                          <w:jc w:val="center"/>
                        </w:pPr>
                        <w:r>
                          <w:rPr>
                            <w:color w:val="000000"/>
                            <w:sz w:val="28"/>
                            <w:szCs w:val="28"/>
                            <w:lang w:val="en-US"/>
                          </w:rPr>
                          <w:t>НМЦ</w:t>
                        </w:r>
                        <w:r>
                          <w:rPr>
                            <w:color w:val="000000"/>
                            <w:sz w:val="28"/>
                            <w:szCs w:val="28"/>
                          </w:rPr>
                          <w:t>Д</w:t>
                        </w:r>
                      </w:p>
                    </w:txbxContent>
                  </v:textbox>
                </v:rect>
                <v:rect id="Rectangle 12" o:spid="_x0000_s1040" style="position:absolute;left:8896;top:514;width:889;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0F202C33" w14:textId="77777777" w:rsidR="00FF400E" w:rsidRDefault="00FF400E" w:rsidP="00A12623">
                        <w:r>
                          <w:rPr>
                            <w:color w:val="000000"/>
                            <w:sz w:val="28"/>
                            <w:szCs w:val="28"/>
                            <w:lang w:val="en-US"/>
                          </w:rPr>
                          <w:t>=</w:t>
                        </w:r>
                      </w:p>
                    </w:txbxContent>
                  </v:textbox>
                </v:rect>
                <v:rect id="Rectangle 13" o:spid="_x0000_s1041" style="position:absolute;left:10058;top:514;width:1746;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6C1FB1F2" w14:textId="77777777" w:rsidR="00FF400E" w:rsidRDefault="00FF400E" w:rsidP="00A12623">
                        <w:proofErr w:type="spellStart"/>
                        <w:proofErr w:type="gramStart"/>
                        <w:r>
                          <w:rPr>
                            <w:i/>
                            <w:iCs/>
                            <w:color w:val="000000"/>
                            <w:sz w:val="28"/>
                            <w:szCs w:val="28"/>
                            <w:lang w:val="en-US"/>
                          </w:rPr>
                          <w:t>vц</w:t>
                        </w:r>
                        <w:proofErr w:type="spellEnd"/>
                        <w:proofErr w:type="gramEnd"/>
                      </w:p>
                    </w:txbxContent>
                  </v:textbox>
                </v:rect>
                <v:rect id="Rectangle 14" o:spid="_x0000_s1042" style="position:absolute;left:11474;top:1479;width:3251;height:26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235F1783" w14:textId="77777777" w:rsidR="00FF400E" w:rsidRDefault="00FF400E" w:rsidP="001A7DC4">
                        <w:pPr>
                          <w:jc w:val="center"/>
                        </w:pPr>
                        <w:proofErr w:type="spellStart"/>
                        <w:proofErr w:type="gramStart"/>
                        <w:r>
                          <w:rPr>
                            <w:color w:val="000000"/>
                            <w:sz w:val="20"/>
                            <w:szCs w:val="20"/>
                            <w:lang w:val="en-US"/>
                          </w:rPr>
                          <w:t>тариф</w:t>
                        </w:r>
                        <w:proofErr w:type="spellEnd"/>
                        <w:proofErr w:type="gramEnd"/>
                      </w:p>
                    </w:txbxContent>
                  </v:textbox>
                </v:rect>
                <v:rect id="Прямоугольник 15" o:spid="_x0000_s1043" style="position:absolute;left:15337;top:806;width:914;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w:txbxContent>
                      <w:p w14:paraId="68D34285" w14:textId="77777777" w:rsidR="00FF400E" w:rsidRDefault="00FF400E" w:rsidP="00A12623">
                        <w:pPr>
                          <w:pStyle w:val="aff0"/>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mc:Fallback>
        </mc:AlternateContent>
      </w:r>
    </w:p>
    <w:p w14:paraId="7E9966AA" w14:textId="77777777" w:rsidR="00A12623" w:rsidRPr="00A12623" w:rsidRDefault="00A12623" w:rsidP="001C0DA8">
      <w:pPr>
        <w:spacing w:before="120" w:after="120" w:line="240" w:lineRule="auto"/>
        <w:ind w:firstLine="567"/>
        <w:jc w:val="both"/>
        <w:rPr>
          <w:rFonts w:ascii="Times New Roman" w:hAnsi="Times New Roman" w:cs="Times New Roman"/>
          <w:sz w:val="24"/>
          <w:szCs w:val="24"/>
        </w:rPr>
      </w:pPr>
      <w:r w:rsidRPr="00A12623">
        <w:rPr>
          <w:rFonts w:ascii="Times New Roman" w:hAnsi="Times New Roman" w:cs="Times New Roman"/>
          <w:sz w:val="24"/>
          <w:szCs w:val="24"/>
        </w:rPr>
        <w:t>где:</w:t>
      </w:r>
    </w:p>
    <w:p w14:paraId="5E049512" w14:textId="77777777" w:rsidR="00A12623" w:rsidRPr="00A12623" w:rsidRDefault="00A12623" w:rsidP="001C0DA8">
      <w:pPr>
        <w:spacing w:before="120" w:after="120" w:line="240" w:lineRule="auto"/>
        <w:ind w:left="1134"/>
        <w:jc w:val="both"/>
        <w:rPr>
          <w:rFonts w:ascii="Times New Roman" w:hAnsi="Times New Roman" w:cs="Times New Roman"/>
          <w:sz w:val="24"/>
          <w:szCs w:val="24"/>
        </w:rPr>
      </w:pPr>
      <w:proofErr w:type="spellStart"/>
      <w:r w:rsidRPr="00A12623">
        <w:rPr>
          <w:rFonts w:ascii="Times New Roman" w:hAnsi="Times New Roman" w:cs="Times New Roman"/>
          <w:sz w:val="24"/>
          <w:szCs w:val="24"/>
        </w:rPr>
        <w:t>НМЦД</w:t>
      </w:r>
      <w:r w:rsidRPr="00A12623">
        <w:rPr>
          <w:rFonts w:ascii="Times New Roman" w:hAnsi="Times New Roman" w:cs="Times New Roman"/>
          <w:sz w:val="24"/>
          <w:szCs w:val="24"/>
          <w:vertAlign w:val="superscript"/>
        </w:rPr>
        <w:t>тариф</w:t>
      </w:r>
      <w:proofErr w:type="spellEnd"/>
      <w:r w:rsidRPr="00A12623">
        <w:rPr>
          <w:rFonts w:ascii="Times New Roman" w:hAnsi="Times New Roman" w:cs="Times New Roman"/>
          <w:sz w:val="24"/>
          <w:szCs w:val="24"/>
        </w:rPr>
        <w:t xml:space="preserve"> - НМЦД, определяемая тарифным методом;</w:t>
      </w:r>
    </w:p>
    <w:p w14:paraId="70D7C38E" w14:textId="77777777" w:rsidR="00A12623" w:rsidRPr="00A12623" w:rsidRDefault="00A12623" w:rsidP="001C0DA8">
      <w:pPr>
        <w:spacing w:before="120" w:after="120" w:line="240" w:lineRule="auto"/>
        <w:ind w:left="1134"/>
        <w:jc w:val="both"/>
        <w:rPr>
          <w:rFonts w:ascii="Times New Roman" w:hAnsi="Times New Roman" w:cs="Times New Roman"/>
          <w:sz w:val="24"/>
          <w:szCs w:val="24"/>
        </w:rPr>
      </w:pPr>
      <w:r w:rsidRPr="00A12623">
        <w:rPr>
          <w:rFonts w:ascii="Times New Roman" w:hAnsi="Times New Roman" w:cs="Times New Roman"/>
          <w:i/>
          <w:sz w:val="24"/>
          <w:szCs w:val="24"/>
        </w:rPr>
        <w:t>v</w:t>
      </w:r>
      <w:r w:rsidRPr="00A12623">
        <w:rPr>
          <w:rFonts w:ascii="Times New Roman" w:hAnsi="Times New Roman" w:cs="Times New Roman"/>
          <w:sz w:val="24"/>
          <w:szCs w:val="24"/>
        </w:rPr>
        <w:t xml:space="preserve"> - количество (объем) закупаемого товара (работы, услуги);</w:t>
      </w:r>
    </w:p>
    <w:p w14:paraId="20760DA2" w14:textId="77777777" w:rsidR="00A12623" w:rsidRPr="00A12623" w:rsidRDefault="00A12623" w:rsidP="001C0DA8">
      <w:pPr>
        <w:spacing w:before="120" w:after="120" w:line="240" w:lineRule="auto"/>
        <w:ind w:left="1134"/>
        <w:jc w:val="both"/>
        <w:rPr>
          <w:rFonts w:ascii="Times New Roman" w:hAnsi="Times New Roman" w:cs="Times New Roman"/>
          <w:sz w:val="24"/>
          <w:szCs w:val="24"/>
        </w:rPr>
      </w:pPr>
      <w:r w:rsidRPr="00A12623">
        <w:rPr>
          <w:rFonts w:ascii="Times New Roman" w:hAnsi="Times New Roman" w:cs="Times New Roman"/>
          <w:sz w:val="24"/>
          <w:szCs w:val="24"/>
        </w:rPr>
        <w:lastRenderedPageBreak/>
        <w:t xml:space="preserve"> </w:t>
      </w:r>
      <w:r w:rsidRPr="00A12623">
        <w:rPr>
          <w:rFonts w:ascii="Times New Roman" w:hAnsi="Times New Roman" w:cs="Times New Roman"/>
          <w:noProof/>
          <w:sz w:val="24"/>
          <w:szCs w:val="24"/>
          <w:lang w:eastAsia="ru-RU"/>
        </w:rPr>
        <w:drawing>
          <wp:inline distT="0" distB="0" distL="0" distR="0" wp14:anchorId="5908DD02" wp14:editId="7378911B">
            <wp:extent cx="466725" cy="2647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A12623">
        <w:rPr>
          <w:rFonts w:ascii="Times New Roman" w:hAnsi="Times New Roman" w:cs="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BF5BAD1" w14:textId="10589E67" w:rsidR="00A12623" w:rsidRPr="006D00E9" w:rsidRDefault="00A12623" w:rsidP="001C0DA8">
      <w:pPr>
        <w:pStyle w:val="a4"/>
        <w:numPr>
          <w:ilvl w:val="1"/>
          <w:numId w:val="4"/>
        </w:numPr>
        <w:spacing w:before="120" w:after="120" w:line="240" w:lineRule="auto"/>
        <w:ind w:left="0" w:firstLine="709"/>
        <w:contextualSpacing w:val="0"/>
        <w:jc w:val="both"/>
        <w:rPr>
          <w:rFonts w:ascii="Times New Roman" w:hAnsi="Times New Roman" w:cs="Times New Roman"/>
          <w:sz w:val="24"/>
          <w:szCs w:val="24"/>
        </w:rPr>
      </w:pPr>
      <w:r w:rsidRPr="006D00E9">
        <w:rPr>
          <w:rFonts w:ascii="Times New Roman" w:hAnsi="Times New Roman" w:cs="Times New Roman"/>
          <w:sz w:val="24"/>
          <w:szCs w:val="24"/>
        </w:rPr>
        <w:t>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4D0CE241"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A12623">
        <w:rPr>
          <w:rFonts w:ascii="Times New Roman" w:hAnsi="Times New Roman" w:cs="Times New Roman"/>
          <w:sz w:val="24"/>
          <w:szCs w:val="24"/>
          <w:vertAlign w:val="superscript"/>
        </w:rPr>
        <w:footnoteReference w:id="10"/>
      </w:r>
    </w:p>
    <w:p w14:paraId="0250BB0C" w14:textId="685767D1" w:rsidR="00A12623" w:rsidRPr="006D00E9" w:rsidRDefault="00A12623" w:rsidP="001C0DA8">
      <w:pPr>
        <w:pStyle w:val="a4"/>
        <w:numPr>
          <w:ilvl w:val="1"/>
          <w:numId w:val="4"/>
        </w:numPr>
        <w:spacing w:before="120" w:after="120" w:line="240" w:lineRule="auto"/>
        <w:ind w:left="0" w:firstLine="709"/>
        <w:contextualSpacing w:val="0"/>
        <w:jc w:val="both"/>
        <w:rPr>
          <w:rFonts w:ascii="Times New Roman" w:hAnsi="Times New Roman" w:cs="Times New Roman"/>
          <w:sz w:val="24"/>
          <w:szCs w:val="24"/>
        </w:rPr>
      </w:pPr>
      <w:r w:rsidRPr="006D00E9">
        <w:rPr>
          <w:rFonts w:ascii="Times New Roman" w:hAnsi="Times New Roman" w:cs="Times New Roman"/>
          <w:sz w:val="24"/>
          <w:szCs w:val="24"/>
        </w:rPr>
        <w:t>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14:paraId="6E247042"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6F376F7" w14:textId="35516670" w:rsidR="00A12623" w:rsidRPr="006D00E9" w:rsidRDefault="00A12623" w:rsidP="001C0DA8">
      <w:pPr>
        <w:pStyle w:val="a4"/>
        <w:numPr>
          <w:ilvl w:val="1"/>
          <w:numId w:val="4"/>
        </w:numPr>
        <w:spacing w:before="120" w:after="120" w:line="240" w:lineRule="auto"/>
        <w:ind w:left="0" w:firstLine="709"/>
        <w:contextualSpacing w:val="0"/>
        <w:jc w:val="both"/>
        <w:rPr>
          <w:rFonts w:ascii="Times New Roman" w:hAnsi="Times New Roman" w:cs="Times New Roman"/>
          <w:sz w:val="24"/>
          <w:szCs w:val="24"/>
        </w:rPr>
      </w:pPr>
      <w:r w:rsidRPr="006D00E9">
        <w:rPr>
          <w:rFonts w:ascii="Times New Roman" w:hAnsi="Times New Roman" w:cs="Times New Roman"/>
          <w:sz w:val="24"/>
          <w:szCs w:val="24"/>
        </w:rPr>
        <w:t xml:space="preserve">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452783D3" w14:textId="4D09B7F0" w:rsidR="00A12623" w:rsidRPr="006D00E9"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6D00E9">
        <w:rPr>
          <w:rFonts w:ascii="Times New Roman"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A12623">
        <w:rPr>
          <w:vertAlign w:val="superscript"/>
        </w:rPr>
        <w:footnoteReference w:id="11"/>
      </w:r>
      <w:r w:rsidRPr="006D00E9">
        <w:rPr>
          <w:rFonts w:ascii="Times New Roman" w:hAnsi="Times New Roman" w:cs="Times New Roman"/>
          <w:sz w:val="24"/>
          <w:szCs w:val="24"/>
        </w:rPr>
        <w:t xml:space="preserve"> </w:t>
      </w:r>
    </w:p>
    <w:p w14:paraId="17F901EF" w14:textId="77777777" w:rsidR="00A12623" w:rsidRPr="00A12623" w:rsidRDefault="00A12623" w:rsidP="001C0DA8">
      <w:pPr>
        <w:spacing w:before="120" w:after="120" w:line="240" w:lineRule="auto"/>
        <w:jc w:val="both"/>
        <w:rPr>
          <w:rFonts w:ascii="Times New Roman" w:hAnsi="Times New Roman" w:cs="Times New Roman"/>
          <w:sz w:val="24"/>
          <w:szCs w:val="24"/>
        </w:rPr>
      </w:pPr>
      <w:r w:rsidRPr="00A12623">
        <w:rPr>
          <w:rFonts w:ascii="Times New Roman" w:hAnsi="Times New Roman" w:cs="Times New Roman"/>
          <w:sz w:val="24"/>
          <w:szCs w:val="24"/>
        </w:rPr>
        <w:t xml:space="preserve">Обоснование цены единицы товара, работы, услуги осуществляется в порядке, установленном настоящим разделом. </w:t>
      </w:r>
    </w:p>
    <w:p w14:paraId="46CBDDDA" w14:textId="2BB54F65" w:rsidR="00A12623" w:rsidRPr="000D6EB1"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Обоснование НМЦД оформляется в письменной форме и должно содержать в том числе:</w:t>
      </w:r>
    </w:p>
    <w:p w14:paraId="160ADE99" w14:textId="77777777" w:rsidR="00A12623" w:rsidRPr="00A12623" w:rsidRDefault="00A12623" w:rsidP="001C0DA8">
      <w:pPr>
        <w:numPr>
          <w:ilvl w:val="0"/>
          <w:numId w:val="14"/>
        </w:numPr>
        <w:spacing w:before="120" w:after="120" w:line="240" w:lineRule="auto"/>
        <w:ind w:left="426" w:hanging="426"/>
        <w:jc w:val="both"/>
        <w:rPr>
          <w:rFonts w:ascii="Times New Roman" w:hAnsi="Times New Roman" w:cs="Times New Roman"/>
          <w:sz w:val="24"/>
          <w:szCs w:val="24"/>
        </w:rPr>
      </w:pPr>
      <w:r w:rsidRPr="00A12623">
        <w:rPr>
          <w:rFonts w:ascii="Times New Roman" w:hAnsi="Times New Roman" w:cs="Times New Roman"/>
          <w:sz w:val="24"/>
          <w:szCs w:val="24"/>
        </w:rPr>
        <w:t>информацию о методе определения и обоснования НМЦД;</w:t>
      </w:r>
    </w:p>
    <w:p w14:paraId="3A0A445C" w14:textId="77777777" w:rsidR="00A12623" w:rsidRPr="00A12623" w:rsidRDefault="00A12623" w:rsidP="001C0DA8">
      <w:pPr>
        <w:numPr>
          <w:ilvl w:val="0"/>
          <w:numId w:val="14"/>
        </w:numPr>
        <w:spacing w:before="120" w:after="120" w:line="240" w:lineRule="auto"/>
        <w:ind w:left="426" w:hanging="426"/>
        <w:jc w:val="both"/>
        <w:rPr>
          <w:rFonts w:ascii="Times New Roman" w:hAnsi="Times New Roman" w:cs="Times New Roman"/>
          <w:sz w:val="24"/>
          <w:szCs w:val="24"/>
        </w:rPr>
      </w:pPr>
      <w:r w:rsidRPr="00A12623">
        <w:rPr>
          <w:rFonts w:ascii="Times New Roman" w:hAnsi="Times New Roman" w:cs="Times New Roman"/>
          <w:sz w:val="24"/>
          <w:szCs w:val="24"/>
        </w:rPr>
        <w:lastRenderedPageBreak/>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36ED60C7" w14:textId="77777777" w:rsidR="00A12623" w:rsidRPr="00A12623" w:rsidRDefault="00A12623" w:rsidP="001C0DA8">
      <w:pPr>
        <w:numPr>
          <w:ilvl w:val="0"/>
          <w:numId w:val="14"/>
        </w:numPr>
        <w:spacing w:before="120" w:after="120" w:line="240" w:lineRule="auto"/>
        <w:ind w:left="426" w:hanging="426"/>
        <w:jc w:val="both"/>
        <w:rPr>
          <w:rFonts w:ascii="Times New Roman" w:hAnsi="Times New Roman" w:cs="Times New Roman"/>
          <w:sz w:val="24"/>
          <w:szCs w:val="24"/>
        </w:rPr>
      </w:pPr>
      <w:r w:rsidRPr="00A12623">
        <w:rPr>
          <w:rFonts w:ascii="Times New Roman" w:hAnsi="Times New Roman" w:cs="Times New Roman"/>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4BA68696" w14:textId="77777777" w:rsidR="00A12623" w:rsidRPr="00A12623" w:rsidRDefault="00A12623" w:rsidP="001C0DA8">
      <w:pPr>
        <w:numPr>
          <w:ilvl w:val="0"/>
          <w:numId w:val="14"/>
        </w:numPr>
        <w:spacing w:before="120" w:after="120" w:line="240" w:lineRule="auto"/>
        <w:ind w:left="426" w:hanging="426"/>
        <w:jc w:val="both"/>
        <w:rPr>
          <w:rFonts w:ascii="Times New Roman" w:hAnsi="Times New Roman" w:cs="Times New Roman"/>
          <w:sz w:val="24"/>
          <w:szCs w:val="24"/>
        </w:rPr>
      </w:pPr>
      <w:r w:rsidRPr="00A12623">
        <w:rPr>
          <w:rFonts w:ascii="Times New Roman" w:hAnsi="Times New Roman" w:cs="Times New Roman"/>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14:paraId="4E860F98" w14:textId="77777777" w:rsidR="00A12623" w:rsidRPr="00A12623" w:rsidRDefault="00A12623" w:rsidP="001C0DA8">
      <w:pPr>
        <w:numPr>
          <w:ilvl w:val="0"/>
          <w:numId w:val="14"/>
        </w:numPr>
        <w:spacing w:before="120" w:after="120" w:line="240" w:lineRule="auto"/>
        <w:ind w:left="426" w:hanging="426"/>
        <w:jc w:val="both"/>
        <w:rPr>
          <w:rFonts w:ascii="Times New Roman" w:hAnsi="Times New Roman" w:cs="Times New Roman"/>
          <w:sz w:val="24"/>
          <w:szCs w:val="24"/>
        </w:rPr>
      </w:pPr>
      <w:r w:rsidRPr="00A12623">
        <w:rPr>
          <w:rFonts w:ascii="Times New Roman" w:hAnsi="Times New Roman" w:cs="Times New Roman"/>
          <w:sz w:val="24"/>
          <w:szCs w:val="24"/>
        </w:rPr>
        <w:t>расчет НМЦД, если заказчик осуществляет расчет НМЦД.</w:t>
      </w:r>
    </w:p>
    <w:p w14:paraId="081111AA" w14:textId="65497E8D" w:rsidR="00A12623" w:rsidRPr="000D6EB1"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 извещением о проведении запроса котировок не менее трех лет.</w:t>
      </w:r>
    </w:p>
    <w:p w14:paraId="11DF5943" w14:textId="3DA5C1EE" w:rsidR="00A12623" w:rsidRPr="000D6EB1"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w:t>
      </w:r>
      <w:r w:rsidRPr="005303BB">
        <w:rPr>
          <w:rFonts w:ascii="Times New Roman" w:hAnsi="Times New Roman" w:cs="Times New Roman"/>
          <w:sz w:val="24"/>
          <w:szCs w:val="24"/>
        </w:rPr>
        <w:t>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w:t>
      </w:r>
      <w:r w:rsidRPr="000D6EB1">
        <w:rPr>
          <w:rFonts w:ascii="Times New Roman" w:hAnsi="Times New Roman" w:cs="Times New Roman"/>
          <w:sz w:val="24"/>
          <w:szCs w:val="24"/>
        </w:rPr>
        <w:t xml:space="preserve">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14:paraId="40702326" w14:textId="473A587D" w:rsidR="00A12623" w:rsidRPr="000D6EB1"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14:paraId="29015168" w14:textId="5C8D0AC4" w:rsidR="00A12623" w:rsidRPr="000D6EB1" w:rsidRDefault="00A12623" w:rsidP="001C0DA8">
      <w:pPr>
        <w:pStyle w:val="a4"/>
        <w:numPr>
          <w:ilvl w:val="0"/>
          <w:numId w:val="4"/>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В случае закупки работ по капитальному ремонту</w:t>
      </w:r>
      <w:r w:rsidRPr="00A12623">
        <w:rPr>
          <w:vertAlign w:val="superscript"/>
        </w:rPr>
        <w:footnoteReference w:id="12"/>
      </w:r>
      <w:r w:rsidRPr="000D6EB1">
        <w:rPr>
          <w:rFonts w:ascii="Times New Roman" w:hAnsi="Times New Roman" w:cs="Times New Roman"/>
          <w:sz w:val="24"/>
          <w:szCs w:val="24"/>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29CCC23"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4502DE3" w14:textId="7A916431"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Обеспечение заявок на участие в закупках</w:t>
      </w:r>
    </w:p>
    <w:p w14:paraId="52FD28C4"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511D619" w14:textId="5607527C" w:rsidR="00A12623" w:rsidRPr="000D6EB1" w:rsidRDefault="00A12623" w:rsidP="001C0DA8">
      <w:pPr>
        <w:pStyle w:val="a4"/>
        <w:numPr>
          <w:ilvl w:val="0"/>
          <w:numId w:val="4"/>
        </w:numPr>
        <w:spacing w:before="120" w:after="120" w:line="240" w:lineRule="auto"/>
        <w:ind w:left="0" w:firstLine="698"/>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Настоящим Положением о закупке </w:t>
      </w:r>
      <w:r w:rsidRPr="000D6EB1">
        <w:rPr>
          <w:rFonts w:ascii="Times New Roman" w:hAnsi="Times New Roman" w:cs="Times New Roman"/>
          <w:bCs/>
          <w:sz w:val="24"/>
          <w:szCs w:val="24"/>
        </w:rPr>
        <w:t>устанавливается требование обеспечения заявок на участие в закупках, осуществляемых способами, указанными в</w:t>
      </w:r>
      <w:r w:rsidRPr="000D6EB1">
        <w:rPr>
          <w:rFonts w:ascii="Times New Roman" w:hAnsi="Times New Roman" w:cs="Times New Roman"/>
          <w:sz w:val="24"/>
          <w:szCs w:val="24"/>
        </w:rPr>
        <w:t xml:space="preserve"> подпунктах 1 - 2, 4 пункта 11 настоящего Положения о закупке.</w:t>
      </w:r>
      <w:r w:rsidRPr="00A12623">
        <w:rPr>
          <w:vertAlign w:val="superscript"/>
        </w:rPr>
        <w:footnoteReference w:id="13"/>
      </w:r>
    </w:p>
    <w:p w14:paraId="284F5054" w14:textId="736B03A7" w:rsidR="00A12623" w:rsidRPr="000D6EB1" w:rsidRDefault="00A12623" w:rsidP="001C0DA8">
      <w:pPr>
        <w:pStyle w:val="a4"/>
        <w:numPr>
          <w:ilvl w:val="0"/>
          <w:numId w:val="4"/>
        </w:numPr>
        <w:spacing w:before="120" w:after="120" w:line="240" w:lineRule="auto"/>
        <w:ind w:left="0" w:firstLine="698"/>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Заказчик устанавливает в извещении и документации о закупке требование </w:t>
      </w:r>
      <w:r w:rsidRPr="000D6EB1">
        <w:rPr>
          <w:rFonts w:ascii="Times New Roman" w:hAnsi="Times New Roman" w:cs="Times New Roman"/>
          <w:bCs/>
          <w:sz w:val="24"/>
          <w:szCs w:val="24"/>
        </w:rPr>
        <w:t>обеспечения заявок на участие в закупке,</w:t>
      </w:r>
      <w:r w:rsidRPr="000D6EB1">
        <w:rPr>
          <w:rFonts w:ascii="Times New Roman" w:hAnsi="Times New Roman" w:cs="Times New Roman"/>
          <w:sz w:val="24"/>
          <w:szCs w:val="24"/>
        </w:rPr>
        <w:t xml:space="preserve"> </w:t>
      </w:r>
      <w:r w:rsidRPr="000D6EB1">
        <w:rPr>
          <w:rFonts w:ascii="Times New Roman" w:hAnsi="Times New Roman" w:cs="Times New Roman"/>
          <w:bCs/>
          <w:sz w:val="24"/>
          <w:szCs w:val="24"/>
        </w:rPr>
        <w:t>в соответствии с условиями, установленными</w:t>
      </w:r>
      <w:r w:rsidRPr="000D6EB1">
        <w:rPr>
          <w:rFonts w:ascii="Times New Roman" w:hAnsi="Times New Roman" w:cs="Times New Roman"/>
          <w:sz w:val="24"/>
          <w:szCs w:val="24"/>
        </w:rPr>
        <w:t xml:space="preserve"> частями </w:t>
      </w:r>
      <w:r w:rsidRPr="000D6EB1">
        <w:rPr>
          <w:rFonts w:ascii="Times New Roman" w:hAnsi="Times New Roman" w:cs="Times New Roman"/>
          <w:sz w:val="24"/>
          <w:szCs w:val="24"/>
        </w:rPr>
        <w:lastRenderedPageBreak/>
        <w:t>25, 27 статьи 3</w:t>
      </w:r>
      <w:r w:rsidRPr="000D6EB1">
        <w:rPr>
          <w:rFonts w:ascii="Times New Roman" w:hAnsi="Times New Roman" w:cs="Times New Roman"/>
          <w:sz w:val="24"/>
          <w:szCs w:val="24"/>
          <w:vertAlign w:val="superscript"/>
        </w:rPr>
        <w:t>2</w:t>
      </w:r>
      <w:r w:rsidRPr="000D6EB1">
        <w:rPr>
          <w:rFonts w:ascii="Times New Roman" w:hAnsi="Times New Roman" w:cs="Times New Roman"/>
          <w:sz w:val="24"/>
          <w:szCs w:val="24"/>
        </w:rPr>
        <w:t>, пунктом 8</w:t>
      </w:r>
      <w:r w:rsidRPr="000D6EB1">
        <w:rPr>
          <w:rFonts w:ascii="Times New Roman" w:hAnsi="Times New Roman" w:cs="Times New Roman"/>
          <w:sz w:val="24"/>
          <w:szCs w:val="24"/>
          <w:vertAlign w:val="superscript"/>
        </w:rPr>
        <w:t xml:space="preserve">1 </w:t>
      </w:r>
      <w:r w:rsidRPr="000D6EB1">
        <w:rPr>
          <w:rFonts w:ascii="Times New Roman" w:hAnsi="Times New Roman" w:cs="Times New Roman"/>
          <w:sz w:val="24"/>
          <w:szCs w:val="24"/>
        </w:rPr>
        <w:t>части 9 и пунктом 15</w:t>
      </w:r>
      <w:r w:rsidRPr="000D6EB1">
        <w:rPr>
          <w:rFonts w:ascii="Times New Roman" w:hAnsi="Times New Roman" w:cs="Times New Roman"/>
          <w:sz w:val="24"/>
          <w:szCs w:val="24"/>
          <w:vertAlign w:val="superscript"/>
        </w:rPr>
        <w:t>1</w:t>
      </w:r>
      <w:r w:rsidRPr="000D6EB1">
        <w:rPr>
          <w:rFonts w:ascii="Times New Roman" w:hAnsi="Times New Roman" w:cs="Times New Roman"/>
          <w:sz w:val="24"/>
          <w:szCs w:val="24"/>
        </w:rPr>
        <w:t xml:space="preserve"> части 10 статьи 4 Федерального закона № 223-ФЗ.</w:t>
      </w:r>
      <w:r w:rsidRPr="00A12623">
        <w:rPr>
          <w:vertAlign w:val="superscript"/>
        </w:rPr>
        <w:footnoteReference w:id="14"/>
      </w:r>
    </w:p>
    <w:p w14:paraId="05C978CA" w14:textId="77777777" w:rsidR="00A12623" w:rsidRPr="00A12623" w:rsidRDefault="00A12623" w:rsidP="001C0DA8">
      <w:pPr>
        <w:spacing w:before="120" w:after="120" w:line="240" w:lineRule="auto"/>
        <w:ind w:firstLine="698"/>
        <w:jc w:val="both"/>
        <w:rPr>
          <w:rFonts w:ascii="Times New Roman" w:hAnsi="Times New Roman" w:cs="Times New Roman"/>
          <w:sz w:val="24"/>
          <w:szCs w:val="24"/>
        </w:rPr>
      </w:pPr>
      <w:r w:rsidRPr="00A12623">
        <w:rPr>
          <w:rFonts w:ascii="Times New Roman" w:hAnsi="Times New Roman" w:cs="Times New Roman"/>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A12623">
        <w:rPr>
          <w:rFonts w:ascii="Times New Roman" w:hAnsi="Times New Roman" w:cs="Times New Roman"/>
          <w:sz w:val="24"/>
          <w:szCs w:val="24"/>
          <w:vertAlign w:val="superscript"/>
        </w:rPr>
        <w:t>4</w:t>
      </w:r>
      <w:r w:rsidRPr="00A12623">
        <w:rPr>
          <w:rFonts w:ascii="Times New Roman" w:hAnsi="Times New Roman" w:cs="Times New Roman"/>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A12623">
        <w:rPr>
          <w:rFonts w:ascii="Times New Roman" w:hAnsi="Times New Roman" w:cs="Times New Roman"/>
          <w:sz w:val="24"/>
          <w:szCs w:val="24"/>
          <w:vertAlign w:val="superscript"/>
        </w:rPr>
        <w:t>4</w:t>
      </w:r>
      <w:r w:rsidRPr="00A12623">
        <w:rPr>
          <w:rFonts w:ascii="Times New Roman" w:hAnsi="Times New Roman" w:cs="Times New Roman"/>
          <w:sz w:val="24"/>
          <w:szCs w:val="24"/>
        </w:rPr>
        <w:t xml:space="preserve"> Федерального закона № 223-ФЗ. </w:t>
      </w:r>
    </w:p>
    <w:p w14:paraId="1D2BA1CB" w14:textId="77777777" w:rsidR="00A12623" w:rsidRPr="00A12623" w:rsidRDefault="00A12623" w:rsidP="001C0DA8">
      <w:pPr>
        <w:spacing w:before="120" w:after="120" w:line="240" w:lineRule="auto"/>
        <w:ind w:firstLine="698"/>
        <w:jc w:val="both"/>
        <w:rPr>
          <w:rFonts w:ascii="Times New Roman" w:hAnsi="Times New Roman" w:cs="Times New Roman"/>
          <w:sz w:val="24"/>
          <w:szCs w:val="24"/>
        </w:rPr>
      </w:pPr>
      <w:r w:rsidRPr="00A12623">
        <w:rPr>
          <w:rFonts w:ascii="Times New Roman" w:hAnsi="Times New Roman" w:cs="Times New Roman"/>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14:paraId="2DEABC5E" w14:textId="77777777" w:rsidR="00A12623" w:rsidRPr="00A12623" w:rsidRDefault="00A12623" w:rsidP="001C0DA8">
      <w:pPr>
        <w:spacing w:before="120" w:after="120" w:line="240" w:lineRule="auto"/>
        <w:ind w:firstLine="698"/>
        <w:jc w:val="both"/>
        <w:rPr>
          <w:rFonts w:ascii="Times New Roman" w:hAnsi="Times New Roman" w:cs="Times New Roman"/>
          <w:sz w:val="24"/>
          <w:szCs w:val="24"/>
        </w:rPr>
      </w:pPr>
      <w:r w:rsidRPr="00A12623">
        <w:rPr>
          <w:rFonts w:ascii="Times New Roman" w:hAnsi="Times New Roman" w:cs="Times New Roman"/>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14:paraId="214930E6" w14:textId="77777777" w:rsidR="00A12623" w:rsidRPr="00A12623" w:rsidRDefault="00A12623" w:rsidP="001C0DA8">
      <w:pPr>
        <w:spacing w:before="120" w:after="120" w:line="240" w:lineRule="auto"/>
        <w:ind w:firstLine="698"/>
        <w:jc w:val="both"/>
        <w:rPr>
          <w:rFonts w:ascii="Times New Roman" w:hAnsi="Times New Roman" w:cs="Times New Roman"/>
          <w:sz w:val="24"/>
          <w:szCs w:val="24"/>
        </w:rPr>
      </w:pPr>
      <w:r w:rsidRPr="00A12623">
        <w:rPr>
          <w:rFonts w:ascii="Times New Roman" w:hAnsi="Times New Roman" w:cs="Times New Roman"/>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A12623">
        <w:rPr>
          <w:rFonts w:ascii="Times New Roman" w:hAnsi="Times New Roman" w:cs="Times New Roman"/>
          <w:sz w:val="24"/>
          <w:szCs w:val="24"/>
          <w:vertAlign w:val="superscript"/>
        </w:rPr>
        <w:t>1</w:t>
      </w:r>
      <w:r w:rsidRPr="00A12623">
        <w:rPr>
          <w:rFonts w:ascii="Times New Roman" w:hAnsi="Times New Roman" w:cs="Times New Roman"/>
          <w:sz w:val="24"/>
          <w:szCs w:val="24"/>
        </w:rPr>
        <w:t xml:space="preserve"> статьи 3</w:t>
      </w:r>
      <w:r w:rsidRPr="00A12623">
        <w:rPr>
          <w:rFonts w:ascii="Times New Roman" w:hAnsi="Times New Roman" w:cs="Times New Roman"/>
          <w:sz w:val="24"/>
          <w:szCs w:val="24"/>
          <w:vertAlign w:val="superscript"/>
        </w:rPr>
        <w:t>4</w:t>
      </w:r>
      <w:r w:rsidRPr="00A12623">
        <w:rPr>
          <w:rFonts w:ascii="Times New Roman" w:hAnsi="Times New Roman" w:cs="Times New Roman"/>
          <w:sz w:val="24"/>
          <w:szCs w:val="24"/>
        </w:rPr>
        <w:t xml:space="preserve"> Федерального закона № 223-ФЗ.</w:t>
      </w:r>
    </w:p>
    <w:p w14:paraId="0FE5BDBA" w14:textId="1EF80DF0" w:rsidR="00A12623" w:rsidRPr="000D6EB1" w:rsidRDefault="00A12623" w:rsidP="001C0DA8">
      <w:pPr>
        <w:pStyle w:val="a4"/>
        <w:numPr>
          <w:ilvl w:val="0"/>
          <w:numId w:val="15"/>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A12623">
        <w:rPr>
          <w:vertAlign w:val="superscript"/>
        </w:rPr>
        <w:footnoteReference w:id="15"/>
      </w:r>
      <w:r w:rsidRPr="000D6EB1">
        <w:rPr>
          <w:rFonts w:ascii="Times New Roman" w:hAnsi="Times New Roman" w:cs="Times New Roman"/>
          <w:sz w:val="24"/>
          <w:szCs w:val="24"/>
        </w:rPr>
        <w:t xml:space="preserve"> с даты наступления одного из следующих случаев:</w:t>
      </w:r>
    </w:p>
    <w:p w14:paraId="7BAC37B2" w14:textId="635CF99E" w:rsidR="00A12623" w:rsidRPr="000D6EB1" w:rsidRDefault="00A12623" w:rsidP="001C0DA8">
      <w:pPr>
        <w:pStyle w:val="a4"/>
        <w:numPr>
          <w:ilvl w:val="0"/>
          <w:numId w:val="16"/>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14:paraId="18E1B189" w14:textId="318ABB4A" w:rsidR="00A12623" w:rsidRPr="000D6EB1" w:rsidRDefault="00A12623" w:rsidP="001C0DA8">
      <w:pPr>
        <w:pStyle w:val="a4"/>
        <w:numPr>
          <w:ilvl w:val="0"/>
          <w:numId w:val="16"/>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отмены закупки;</w:t>
      </w:r>
    </w:p>
    <w:p w14:paraId="256490A4" w14:textId="658477EF" w:rsidR="00A12623" w:rsidRPr="000D6EB1" w:rsidRDefault="00A12623" w:rsidP="001C0DA8">
      <w:pPr>
        <w:pStyle w:val="a4"/>
        <w:numPr>
          <w:ilvl w:val="0"/>
          <w:numId w:val="16"/>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отклонения заявки участника закупки комиссией;</w:t>
      </w:r>
    </w:p>
    <w:p w14:paraId="1E0D9C14" w14:textId="5A5810F9" w:rsidR="00A12623" w:rsidRPr="000D6EB1" w:rsidRDefault="00A12623" w:rsidP="001C0DA8">
      <w:pPr>
        <w:pStyle w:val="a4"/>
        <w:numPr>
          <w:ilvl w:val="0"/>
          <w:numId w:val="16"/>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отзыва заявки участником закупки до окончания срока подачи заявок;</w:t>
      </w:r>
    </w:p>
    <w:p w14:paraId="0B295D19" w14:textId="5652CD29" w:rsidR="00A12623" w:rsidRPr="000D6EB1" w:rsidRDefault="00A12623" w:rsidP="001C0DA8">
      <w:pPr>
        <w:pStyle w:val="a4"/>
        <w:numPr>
          <w:ilvl w:val="0"/>
          <w:numId w:val="16"/>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иных случаях.</w:t>
      </w:r>
      <w:r w:rsidRPr="00A12623">
        <w:rPr>
          <w:vertAlign w:val="superscript"/>
        </w:rPr>
        <w:footnoteReference w:id="16"/>
      </w:r>
      <w:r w:rsidRPr="000D6EB1">
        <w:rPr>
          <w:rFonts w:ascii="Times New Roman" w:hAnsi="Times New Roman" w:cs="Times New Roman"/>
          <w:sz w:val="24"/>
          <w:szCs w:val="24"/>
        </w:rPr>
        <w:t xml:space="preserve"> </w:t>
      </w:r>
    </w:p>
    <w:p w14:paraId="4CE5338A" w14:textId="422542F6" w:rsidR="00A12623" w:rsidRPr="000D6EB1" w:rsidRDefault="00A12623" w:rsidP="001C0DA8">
      <w:pPr>
        <w:pStyle w:val="a4"/>
        <w:numPr>
          <w:ilvl w:val="0"/>
          <w:numId w:val="15"/>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Возврат независимой гарантии (банковской гарантии) в</w:t>
      </w:r>
      <w:r w:rsidR="00D3642F">
        <w:rPr>
          <w:rFonts w:ascii="Times New Roman" w:hAnsi="Times New Roman" w:cs="Times New Roman"/>
          <w:sz w:val="24"/>
          <w:szCs w:val="24"/>
        </w:rPr>
        <w:t xml:space="preserve"> случаях, указанных в пункте 54</w:t>
      </w:r>
      <w:r w:rsidRPr="000D6EB1">
        <w:rPr>
          <w:rFonts w:ascii="Times New Roman" w:hAnsi="Times New Roman" w:cs="Times New Roman"/>
          <w:sz w:val="24"/>
          <w:szCs w:val="24"/>
        </w:rPr>
        <w:t xml:space="preserve">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14:paraId="0FF71C76" w14:textId="4F761A50" w:rsidR="00A12623" w:rsidRPr="000D6EB1" w:rsidRDefault="00A12623" w:rsidP="001C0DA8">
      <w:pPr>
        <w:pStyle w:val="a4"/>
        <w:numPr>
          <w:ilvl w:val="0"/>
          <w:numId w:val="15"/>
        </w:numPr>
        <w:spacing w:before="120" w:after="120" w:line="240" w:lineRule="auto"/>
        <w:ind w:left="0" w:firstLine="851"/>
        <w:contextualSpacing w:val="0"/>
        <w:jc w:val="both"/>
        <w:rPr>
          <w:rFonts w:ascii="Times New Roman" w:hAnsi="Times New Roman" w:cs="Times New Roman"/>
          <w:sz w:val="24"/>
          <w:szCs w:val="24"/>
          <w:vertAlign w:val="superscript"/>
        </w:rPr>
      </w:pPr>
      <w:r w:rsidRPr="000D6EB1">
        <w:rPr>
          <w:rFonts w:ascii="Times New Roman" w:hAnsi="Times New Roman" w:cs="Times New Roman"/>
          <w:sz w:val="24"/>
          <w:szCs w:val="24"/>
        </w:rPr>
        <w:t>Возврат участнику закупки обеспечения заявки на участие в закупке не производится в случаях, установленных частью 26 статьи 3</w:t>
      </w:r>
      <w:r w:rsidRPr="000D6EB1">
        <w:rPr>
          <w:rFonts w:ascii="Times New Roman" w:hAnsi="Times New Roman" w:cs="Times New Roman"/>
          <w:sz w:val="24"/>
          <w:szCs w:val="24"/>
          <w:vertAlign w:val="superscript"/>
        </w:rPr>
        <w:t>2</w:t>
      </w:r>
      <w:r w:rsidRPr="000D6EB1">
        <w:rPr>
          <w:rFonts w:ascii="Times New Roman" w:hAnsi="Times New Roman" w:cs="Times New Roman"/>
          <w:sz w:val="24"/>
          <w:szCs w:val="24"/>
        </w:rPr>
        <w:t xml:space="preserve"> Федерального закона </w:t>
      </w:r>
      <w:r w:rsidRPr="000D6EB1">
        <w:rPr>
          <w:rFonts w:ascii="Times New Roman" w:hAnsi="Times New Roman" w:cs="Times New Roman"/>
          <w:sz w:val="24"/>
          <w:szCs w:val="24"/>
        </w:rPr>
        <w:br/>
        <w:t>№ 223-ФЗ.</w:t>
      </w:r>
    </w:p>
    <w:p w14:paraId="160BA0DA"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72697B2" w14:textId="2F1A0300"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Обеспечение исполнения договора</w:t>
      </w:r>
    </w:p>
    <w:p w14:paraId="7E9672F5"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CC52566" w14:textId="27363CB7" w:rsidR="00A12623" w:rsidRPr="000D6EB1" w:rsidRDefault="00A12623" w:rsidP="001C0DA8">
      <w:pPr>
        <w:pStyle w:val="a4"/>
        <w:numPr>
          <w:ilvl w:val="0"/>
          <w:numId w:val="15"/>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lastRenderedPageBreak/>
        <w:t xml:space="preserve">Настоящим Положением о закупке </w:t>
      </w:r>
      <w:r w:rsidRPr="000D6EB1">
        <w:rPr>
          <w:rFonts w:ascii="Times New Roman" w:hAnsi="Times New Roman" w:cs="Times New Roman"/>
          <w:bCs/>
          <w:sz w:val="24"/>
          <w:szCs w:val="24"/>
        </w:rPr>
        <w:t xml:space="preserve">устанавливается требование обеспечения исполнения договора </w:t>
      </w:r>
      <w:r w:rsidRPr="000D6EB1">
        <w:rPr>
          <w:rFonts w:ascii="Times New Roman" w:hAnsi="Times New Roman" w:cs="Times New Roman"/>
          <w:sz w:val="24"/>
          <w:szCs w:val="24"/>
        </w:rPr>
        <w:t>п</w:t>
      </w:r>
      <w:r w:rsidRPr="000D6EB1">
        <w:rPr>
          <w:rFonts w:ascii="Times New Roman" w:hAnsi="Times New Roman" w:cs="Times New Roman"/>
          <w:bCs/>
          <w:sz w:val="24"/>
          <w:szCs w:val="24"/>
        </w:rPr>
        <w:t>ри осуществлении закупок способами, указанными в</w:t>
      </w:r>
      <w:r w:rsidRPr="000D6EB1">
        <w:rPr>
          <w:rFonts w:ascii="Times New Roman" w:hAnsi="Times New Roman" w:cs="Times New Roman"/>
          <w:sz w:val="24"/>
          <w:szCs w:val="24"/>
        </w:rPr>
        <w:t xml:space="preserve"> подпунктах</w:t>
      </w:r>
      <w:r w:rsidRPr="000D6EB1">
        <w:rPr>
          <w:rFonts w:ascii="Times New Roman" w:hAnsi="Times New Roman" w:cs="Times New Roman"/>
          <w:sz w:val="24"/>
          <w:szCs w:val="24"/>
        </w:rPr>
        <w:br/>
        <w:t>1 - 2 пункта 11 настоящего Положения о закупке.</w:t>
      </w:r>
      <w:r w:rsidRPr="00A12623">
        <w:rPr>
          <w:vertAlign w:val="superscript"/>
        </w:rPr>
        <w:footnoteReference w:id="17"/>
      </w:r>
    </w:p>
    <w:p w14:paraId="6238B8C2" w14:textId="4767CE1E" w:rsidR="00A12623" w:rsidRPr="000D6EB1" w:rsidRDefault="00A12623" w:rsidP="001C0DA8">
      <w:pPr>
        <w:pStyle w:val="a4"/>
        <w:numPr>
          <w:ilvl w:val="0"/>
          <w:numId w:val="15"/>
        </w:numPr>
        <w:spacing w:before="120" w:after="120" w:line="240" w:lineRule="auto"/>
        <w:ind w:left="0" w:firstLine="709"/>
        <w:contextualSpacing w:val="0"/>
        <w:jc w:val="both"/>
        <w:rPr>
          <w:rFonts w:ascii="Times New Roman" w:hAnsi="Times New Roman" w:cs="Times New Roman"/>
          <w:sz w:val="24"/>
          <w:szCs w:val="24"/>
          <w:vertAlign w:val="superscript"/>
        </w:rPr>
      </w:pPr>
      <w:r w:rsidRPr="000D6EB1">
        <w:rPr>
          <w:rFonts w:ascii="Times New Roman" w:hAnsi="Times New Roman" w:cs="Times New Roman"/>
          <w:sz w:val="24"/>
          <w:szCs w:val="24"/>
        </w:rPr>
        <w:t>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0D6EB1">
        <w:rPr>
          <w:rFonts w:ascii="Times New Roman" w:hAnsi="Times New Roman" w:cs="Times New Roman"/>
          <w:sz w:val="24"/>
          <w:szCs w:val="24"/>
          <w:vertAlign w:val="superscript"/>
        </w:rPr>
        <w:t xml:space="preserve">2 </w:t>
      </w:r>
      <w:r w:rsidRPr="000D6EB1">
        <w:rPr>
          <w:rFonts w:ascii="Times New Roman" w:hAnsi="Times New Roman" w:cs="Times New Roman"/>
          <w:sz w:val="24"/>
          <w:szCs w:val="24"/>
        </w:rPr>
        <w:t>части 9 и пунктом 15</w:t>
      </w:r>
      <w:r w:rsidRPr="000D6EB1">
        <w:rPr>
          <w:rFonts w:ascii="Times New Roman" w:hAnsi="Times New Roman" w:cs="Times New Roman"/>
          <w:sz w:val="24"/>
          <w:szCs w:val="24"/>
          <w:vertAlign w:val="superscript"/>
        </w:rPr>
        <w:t>2</w:t>
      </w:r>
      <w:r w:rsidRPr="000D6EB1">
        <w:rPr>
          <w:rFonts w:ascii="Times New Roman" w:hAnsi="Times New Roman" w:cs="Times New Roman"/>
          <w:sz w:val="24"/>
          <w:szCs w:val="24"/>
        </w:rPr>
        <w:t xml:space="preserve"> части 10 статьи 4 Федерального закона № 223-ФЗ.</w:t>
      </w:r>
      <w:r w:rsidRPr="00A12623">
        <w:rPr>
          <w:vertAlign w:val="superscript"/>
        </w:rPr>
        <w:footnoteReference w:id="18"/>
      </w:r>
    </w:p>
    <w:p w14:paraId="3514CA50" w14:textId="131E7F6F" w:rsidR="00A12623" w:rsidRPr="000D6EB1" w:rsidRDefault="00A12623" w:rsidP="001C0DA8">
      <w:pPr>
        <w:pStyle w:val="a4"/>
        <w:numPr>
          <w:ilvl w:val="0"/>
          <w:numId w:val="15"/>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14:paraId="79A21EC0" w14:textId="77777777" w:rsidR="00A12623" w:rsidRPr="000D6EB1" w:rsidRDefault="00A12623" w:rsidP="001C0DA8">
      <w:pPr>
        <w:spacing w:before="120" w:after="120" w:line="240" w:lineRule="auto"/>
        <w:ind w:firstLine="708"/>
        <w:jc w:val="both"/>
        <w:rPr>
          <w:rFonts w:ascii="Times New Roman" w:hAnsi="Times New Roman" w:cs="Times New Roman"/>
          <w:sz w:val="24"/>
          <w:szCs w:val="24"/>
        </w:rPr>
      </w:pPr>
      <w:r w:rsidRPr="000D6EB1">
        <w:rPr>
          <w:rFonts w:ascii="Times New Roman" w:hAnsi="Times New Roman" w:cs="Times New Roman"/>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14:paraId="5B8294B9" w14:textId="31FDFB65" w:rsidR="00A12623" w:rsidRPr="000D6EB1" w:rsidRDefault="00A12623" w:rsidP="001C0DA8">
      <w:pPr>
        <w:pStyle w:val="a4"/>
        <w:numPr>
          <w:ilvl w:val="0"/>
          <w:numId w:val="15"/>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14:paraId="3B90697B" w14:textId="30A95840" w:rsidR="00A12623" w:rsidRPr="000D6EB1" w:rsidRDefault="00A12623" w:rsidP="001C0DA8">
      <w:pPr>
        <w:pStyle w:val="a4"/>
        <w:numPr>
          <w:ilvl w:val="0"/>
          <w:numId w:val="15"/>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14:paraId="2E2B5938" w14:textId="24739623" w:rsidR="00A12623" w:rsidRPr="000D6EB1" w:rsidRDefault="00A12623" w:rsidP="001C0DA8">
      <w:pPr>
        <w:pStyle w:val="a4"/>
        <w:numPr>
          <w:ilvl w:val="0"/>
          <w:numId w:val="15"/>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В случае </w:t>
      </w:r>
      <w:proofErr w:type="spellStart"/>
      <w:r w:rsidRPr="000D6EB1">
        <w:rPr>
          <w:rFonts w:ascii="Times New Roman" w:hAnsi="Times New Roman" w:cs="Times New Roman"/>
          <w:sz w:val="24"/>
          <w:szCs w:val="24"/>
        </w:rPr>
        <w:t>непредоставления</w:t>
      </w:r>
      <w:proofErr w:type="spellEnd"/>
      <w:r w:rsidRPr="000D6EB1">
        <w:rPr>
          <w:rFonts w:ascii="Times New Roman"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14:paraId="500A8266" w14:textId="5B5319EC" w:rsidR="00A12623" w:rsidRPr="000D6EB1" w:rsidRDefault="00A12623" w:rsidP="001C0DA8">
      <w:pPr>
        <w:pStyle w:val="a4"/>
        <w:numPr>
          <w:ilvl w:val="0"/>
          <w:numId w:val="15"/>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A402845" w14:textId="77777777" w:rsidR="00A12623" w:rsidRPr="00A12623" w:rsidRDefault="00A12623" w:rsidP="001C0DA8">
      <w:pPr>
        <w:spacing w:before="120" w:after="120" w:line="240" w:lineRule="auto"/>
        <w:ind w:firstLine="708"/>
        <w:jc w:val="both"/>
        <w:rPr>
          <w:rFonts w:ascii="Times New Roman" w:hAnsi="Times New Roman" w:cs="Times New Roman"/>
          <w:sz w:val="24"/>
          <w:szCs w:val="24"/>
        </w:rPr>
      </w:pPr>
      <w:r w:rsidRPr="00A12623">
        <w:rPr>
          <w:rFonts w:ascii="Times New Roman" w:hAnsi="Times New Roman" w:cs="Times New Roman"/>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2D1EE6A" w14:textId="22619C3A" w:rsidR="00A12623" w:rsidRPr="000D6EB1" w:rsidRDefault="00A12623" w:rsidP="001C0DA8">
      <w:pPr>
        <w:pStyle w:val="a4"/>
        <w:numPr>
          <w:ilvl w:val="0"/>
          <w:numId w:val="15"/>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14:paraId="5AB43079" w14:textId="77777777" w:rsidR="00A12623" w:rsidRPr="00A12623" w:rsidRDefault="00A12623" w:rsidP="001C0DA8">
      <w:pPr>
        <w:spacing w:before="120" w:after="120" w:line="240" w:lineRule="auto"/>
        <w:ind w:firstLine="708"/>
        <w:jc w:val="both"/>
        <w:rPr>
          <w:rFonts w:ascii="Times New Roman" w:hAnsi="Times New Roman" w:cs="Times New Roman"/>
          <w:sz w:val="24"/>
          <w:szCs w:val="24"/>
        </w:rPr>
      </w:pPr>
      <w:r w:rsidRPr="00A12623">
        <w:rPr>
          <w:rFonts w:ascii="Times New Roman" w:hAnsi="Times New Roman" w:cs="Times New Roman"/>
          <w:sz w:val="24"/>
          <w:szCs w:val="24"/>
        </w:rPr>
        <w:t>Информация об установлении приоритета товаров российского происхождения, работ, услуг, выполняемых, оказываемых российскими лицами, указывается в документации о закупке, извещении о проведение запроса котировок.</w:t>
      </w:r>
    </w:p>
    <w:p w14:paraId="4DB4753D" w14:textId="280869A3" w:rsidR="00A12623" w:rsidRPr="008211FD" w:rsidRDefault="008211FD" w:rsidP="008211FD">
      <w:pPr>
        <w:spacing w:before="120" w:after="120" w:line="240" w:lineRule="auto"/>
        <w:ind w:firstLine="426"/>
        <w:jc w:val="both"/>
        <w:rPr>
          <w:rFonts w:ascii="Times New Roman" w:hAnsi="Times New Roman" w:cs="Times New Roman"/>
          <w:sz w:val="24"/>
          <w:szCs w:val="24"/>
        </w:rPr>
      </w:pPr>
      <w:r>
        <w:rPr>
          <w:rFonts w:ascii="Times New Roman" w:hAnsi="Times New Roman" w:cs="Times New Roman"/>
          <w:sz w:val="24"/>
          <w:szCs w:val="24"/>
        </w:rPr>
        <w:t>65</w:t>
      </w:r>
      <w:r w:rsidR="002003D2">
        <w:rPr>
          <w:rFonts w:ascii="Times New Roman" w:hAnsi="Times New Roman" w:cs="Times New Roman"/>
          <w:sz w:val="24"/>
          <w:szCs w:val="24"/>
        </w:rPr>
        <w:t>.</w:t>
      </w:r>
      <w:r w:rsidR="00F1419F">
        <w:rPr>
          <w:rFonts w:ascii="Times New Roman" w:hAnsi="Times New Roman" w:cs="Times New Roman"/>
          <w:sz w:val="24"/>
          <w:szCs w:val="24"/>
        </w:rPr>
        <w:t>1.</w:t>
      </w:r>
      <w:r>
        <w:rPr>
          <w:rFonts w:ascii="Times New Roman" w:hAnsi="Times New Roman" w:cs="Times New Roman"/>
          <w:sz w:val="24"/>
          <w:szCs w:val="24"/>
        </w:rPr>
        <w:t xml:space="preserve"> </w:t>
      </w:r>
      <w:r w:rsidR="00A12623" w:rsidRPr="008211FD">
        <w:rPr>
          <w:rFonts w:ascii="Times New Roman" w:hAnsi="Times New Roman" w:cs="Times New Roman"/>
          <w:sz w:val="24"/>
          <w:szCs w:val="24"/>
        </w:rPr>
        <w:t>Условием предоставления приоритета является включение в документацию о закупке, извещение о проведение запроса котировок следующих сведений:</w:t>
      </w:r>
    </w:p>
    <w:p w14:paraId="1F02727D" w14:textId="3F124A12" w:rsidR="00A12623" w:rsidRPr="000D6EB1" w:rsidRDefault="00A12623" w:rsidP="001C0DA8">
      <w:pPr>
        <w:pStyle w:val="a4"/>
        <w:numPr>
          <w:ilvl w:val="0"/>
          <w:numId w:val="17"/>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lastRenderedPageBreak/>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3BEEEA45" w14:textId="59086CAD" w:rsidR="00A12623" w:rsidRPr="000D6EB1" w:rsidRDefault="00A12623" w:rsidP="001C0DA8">
      <w:pPr>
        <w:pStyle w:val="a4"/>
        <w:numPr>
          <w:ilvl w:val="0"/>
          <w:numId w:val="17"/>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579E3022" w14:textId="10350DEC" w:rsidR="00A12623" w:rsidRPr="000D6EB1" w:rsidRDefault="00A12623" w:rsidP="001C0DA8">
      <w:pPr>
        <w:pStyle w:val="a4"/>
        <w:numPr>
          <w:ilvl w:val="0"/>
          <w:numId w:val="17"/>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сведения о начальной (максимальной) цене единицы каждого товара, работы, услуги, являющихся предметом закупки; </w:t>
      </w:r>
    </w:p>
    <w:p w14:paraId="6AA964BC" w14:textId="3A8D0B1A" w:rsidR="00A12623" w:rsidRPr="000D6EB1" w:rsidRDefault="00A12623" w:rsidP="001C0DA8">
      <w:pPr>
        <w:pStyle w:val="a4"/>
        <w:numPr>
          <w:ilvl w:val="0"/>
          <w:numId w:val="17"/>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A12623">
        <w:rPr>
          <w:vertAlign w:val="superscript"/>
        </w:rPr>
        <w:footnoteReference w:id="19"/>
      </w:r>
      <w:r w:rsidRPr="000D6EB1">
        <w:rPr>
          <w:rFonts w:ascii="Times New Roman" w:hAnsi="Times New Roman" w:cs="Times New Roman"/>
          <w:sz w:val="24"/>
          <w:szCs w:val="24"/>
        </w:rPr>
        <w:t xml:space="preserve"> </w:t>
      </w:r>
    </w:p>
    <w:p w14:paraId="7F8A7F12" w14:textId="0027EBE1" w:rsidR="00A12623" w:rsidRPr="000D6EB1" w:rsidRDefault="00A12623" w:rsidP="001C0DA8">
      <w:pPr>
        <w:pStyle w:val="a4"/>
        <w:numPr>
          <w:ilvl w:val="0"/>
          <w:numId w:val="17"/>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14:paraId="7F39E2A0" w14:textId="5B87A739" w:rsidR="00A12623" w:rsidRPr="000D6EB1" w:rsidRDefault="00A12623" w:rsidP="001C0DA8">
      <w:pPr>
        <w:pStyle w:val="a4"/>
        <w:numPr>
          <w:ilvl w:val="0"/>
          <w:numId w:val="17"/>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6AB81586" w14:textId="49BAE9CA" w:rsidR="00A12623" w:rsidRPr="000D6EB1" w:rsidRDefault="00A12623" w:rsidP="001C0DA8">
      <w:pPr>
        <w:pStyle w:val="a4"/>
        <w:numPr>
          <w:ilvl w:val="0"/>
          <w:numId w:val="17"/>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14:paraId="331EAA32" w14:textId="56873FA5" w:rsidR="00A12623" w:rsidRPr="000D6EB1" w:rsidRDefault="00A12623" w:rsidP="001C0DA8">
      <w:pPr>
        <w:pStyle w:val="a4"/>
        <w:numPr>
          <w:ilvl w:val="0"/>
          <w:numId w:val="17"/>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14:paraId="3A7404F3" w14:textId="3301E160" w:rsidR="00A12623" w:rsidRDefault="00A12623" w:rsidP="001C0DA8">
      <w:pPr>
        <w:pStyle w:val="a4"/>
        <w:numPr>
          <w:ilvl w:val="0"/>
          <w:numId w:val="17"/>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14:paraId="6A2FDBD1" w14:textId="77777777" w:rsidR="000D6EB1" w:rsidRPr="000D6EB1" w:rsidRDefault="000D6EB1" w:rsidP="001C0DA8">
      <w:pPr>
        <w:pStyle w:val="a4"/>
        <w:spacing w:before="120" w:after="120" w:line="240" w:lineRule="auto"/>
        <w:ind w:left="426"/>
        <w:contextualSpacing w:val="0"/>
        <w:jc w:val="both"/>
        <w:rPr>
          <w:rFonts w:ascii="Times New Roman" w:hAnsi="Times New Roman" w:cs="Times New Roman"/>
          <w:sz w:val="24"/>
          <w:szCs w:val="24"/>
        </w:rPr>
      </w:pPr>
    </w:p>
    <w:p w14:paraId="0FEEAE61" w14:textId="5AC817DE" w:rsidR="00A12623" w:rsidRPr="000D6EB1" w:rsidRDefault="000D6EB1" w:rsidP="001C0DA8">
      <w:pPr>
        <w:pStyle w:val="a4"/>
        <w:numPr>
          <w:ilvl w:val="1"/>
          <w:numId w:val="18"/>
        </w:numPr>
        <w:spacing w:before="120" w:after="12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A12623" w:rsidRPr="000D6EB1">
        <w:rPr>
          <w:rFonts w:ascii="Times New Roman" w:hAnsi="Times New Roman" w:cs="Times New Roman"/>
          <w:sz w:val="24"/>
          <w:szCs w:val="24"/>
        </w:rPr>
        <w:t>Приоритет товарам российского происхождения, работам, услугам, выполняемых, оказываемых российскими лицами, не предоставляется в случаях, если:</w:t>
      </w:r>
    </w:p>
    <w:p w14:paraId="52A47962" w14:textId="45B9E3B6" w:rsidR="00A12623" w:rsidRPr="000D6EB1" w:rsidRDefault="00A12623" w:rsidP="001C0DA8">
      <w:pPr>
        <w:pStyle w:val="a4"/>
        <w:numPr>
          <w:ilvl w:val="0"/>
          <w:numId w:val="19"/>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0AD17CA5" w14:textId="6A61EF80" w:rsidR="00A12623" w:rsidRPr="000D6EB1" w:rsidRDefault="00A12623" w:rsidP="001C0DA8">
      <w:pPr>
        <w:pStyle w:val="a4"/>
        <w:numPr>
          <w:ilvl w:val="0"/>
          <w:numId w:val="19"/>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1A789D4" w14:textId="2BFBB01A" w:rsidR="00A12623" w:rsidRPr="000D6EB1" w:rsidRDefault="00A12623" w:rsidP="001C0DA8">
      <w:pPr>
        <w:pStyle w:val="a4"/>
        <w:numPr>
          <w:ilvl w:val="0"/>
          <w:numId w:val="19"/>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lastRenderedPageBreak/>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35F5339" w14:textId="24E253C1" w:rsidR="00A12623" w:rsidRPr="000D6EB1" w:rsidRDefault="00A12623" w:rsidP="001C0DA8">
      <w:pPr>
        <w:pStyle w:val="a4"/>
        <w:numPr>
          <w:ilvl w:val="0"/>
          <w:numId w:val="19"/>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B345E1D" w14:textId="77052602" w:rsidR="000D6EB1" w:rsidRPr="000D6EB1" w:rsidRDefault="00A12623" w:rsidP="001C0DA8">
      <w:pPr>
        <w:pStyle w:val="a4"/>
        <w:numPr>
          <w:ilvl w:val="0"/>
          <w:numId w:val="19"/>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EC7CF19" w14:textId="492255B3" w:rsidR="00A12623" w:rsidRPr="000D6EB1"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При предоставлении приоритета применяется порядок, предусмотренный Постановлением № 925.</w:t>
      </w:r>
    </w:p>
    <w:p w14:paraId="1260B9F1" w14:textId="1B901277" w:rsidR="00A12623" w:rsidRPr="000D6EB1"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14:paraId="23CA0D72" w14:textId="77777777" w:rsidR="00A12623" w:rsidRPr="00A12623" w:rsidRDefault="00A12623" w:rsidP="001C0DA8">
      <w:pPr>
        <w:spacing w:before="120" w:after="120" w:line="240" w:lineRule="auto"/>
        <w:ind w:firstLine="708"/>
        <w:jc w:val="both"/>
        <w:rPr>
          <w:rFonts w:ascii="Times New Roman" w:hAnsi="Times New Roman" w:cs="Times New Roman"/>
          <w:sz w:val="24"/>
          <w:szCs w:val="24"/>
        </w:rPr>
      </w:pPr>
      <w:r w:rsidRPr="00A12623">
        <w:rPr>
          <w:rFonts w:ascii="Times New Roman" w:hAnsi="Times New Roman" w:cs="Times New Roman"/>
          <w:sz w:val="24"/>
          <w:szCs w:val="24"/>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p>
    <w:p w14:paraId="5D5A668B" w14:textId="77777777" w:rsidR="00A12623" w:rsidRPr="00A12623" w:rsidRDefault="00A12623" w:rsidP="001C0DA8">
      <w:pPr>
        <w:spacing w:before="120" w:after="120" w:line="240" w:lineRule="auto"/>
        <w:jc w:val="both"/>
        <w:rPr>
          <w:rFonts w:ascii="Times New Roman" w:hAnsi="Times New Roman" w:cs="Times New Roman"/>
          <w:sz w:val="24"/>
          <w:szCs w:val="24"/>
        </w:rPr>
      </w:pPr>
      <w:r w:rsidRPr="00A12623">
        <w:rPr>
          <w:rFonts w:ascii="Times New Roman" w:hAnsi="Times New Roman" w:cs="Times New Roman"/>
          <w:sz w:val="24"/>
          <w:szCs w:val="24"/>
        </w:rPr>
        <w:t>Антидемпинговые меры</w:t>
      </w:r>
      <w:r w:rsidRPr="00A12623">
        <w:rPr>
          <w:rFonts w:ascii="Times New Roman" w:hAnsi="Times New Roman" w:cs="Times New Roman"/>
          <w:sz w:val="24"/>
          <w:szCs w:val="24"/>
          <w:vertAlign w:val="superscript"/>
        </w:rPr>
        <w:footnoteReference w:id="20"/>
      </w:r>
    </w:p>
    <w:p w14:paraId="1D4354F2" w14:textId="77777777" w:rsidR="00A12623" w:rsidRPr="00A12623" w:rsidRDefault="00A12623" w:rsidP="001C0DA8">
      <w:pPr>
        <w:spacing w:before="120" w:after="120" w:line="240" w:lineRule="auto"/>
        <w:jc w:val="both"/>
        <w:rPr>
          <w:rFonts w:ascii="Times New Roman" w:hAnsi="Times New Roman" w:cs="Times New Roman"/>
          <w:sz w:val="24"/>
          <w:szCs w:val="24"/>
        </w:rPr>
      </w:pPr>
      <w:r w:rsidRPr="00A12623">
        <w:rPr>
          <w:rFonts w:ascii="Times New Roman" w:hAnsi="Times New Roman" w:cs="Times New Roman"/>
          <w:sz w:val="24"/>
          <w:szCs w:val="24"/>
        </w:rPr>
        <w:t>Отмена конкурентной закупки</w:t>
      </w:r>
    </w:p>
    <w:p w14:paraId="1E225DF7" w14:textId="01211CE7" w:rsidR="00A12623" w:rsidRPr="000D6EB1"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bookmarkStart w:id="1" w:name="Par0"/>
      <w:bookmarkEnd w:id="1"/>
      <w:r w:rsidRPr="000D6EB1">
        <w:rPr>
          <w:rFonts w:ascii="Times New Roman" w:hAnsi="Times New Roman" w:cs="Times New Roman"/>
          <w:sz w:val="24"/>
          <w:szCs w:val="24"/>
        </w:rPr>
        <w:t>Отмена конкурентной закупки осуществляется заказчиком в соответствии с частями 5 - 7 статьи 3</w:t>
      </w:r>
      <w:r w:rsidRPr="000D6EB1">
        <w:rPr>
          <w:rFonts w:ascii="Times New Roman" w:hAnsi="Times New Roman" w:cs="Times New Roman"/>
          <w:sz w:val="24"/>
          <w:szCs w:val="24"/>
          <w:vertAlign w:val="superscript"/>
        </w:rPr>
        <w:t>2</w:t>
      </w:r>
      <w:r w:rsidRPr="000D6EB1">
        <w:rPr>
          <w:rFonts w:ascii="Times New Roman" w:hAnsi="Times New Roman" w:cs="Times New Roman"/>
          <w:sz w:val="24"/>
          <w:szCs w:val="24"/>
        </w:rPr>
        <w:t xml:space="preserve"> Федерального закона № 223-ФЗ.</w:t>
      </w:r>
    </w:p>
    <w:p w14:paraId="277B8827"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922F538"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2. Определение поставщика (исполнителя, подрядчика) путем проведения конкурса</w:t>
      </w:r>
    </w:p>
    <w:p w14:paraId="5D262FE5"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1D085A22"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Проведение конкурса</w:t>
      </w:r>
    </w:p>
    <w:p w14:paraId="64767A14"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0364628" w14:textId="300C4087" w:rsidR="00A12623" w:rsidRPr="000D6EB1"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0D6EB1">
        <w:rPr>
          <w:rFonts w:ascii="Times New Roman" w:hAnsi="Times New Roman" w:cs="Times New Roman"/>
          <w:sz w:val="24"/>
          <w:szCs w:val="24"/>
          <w:vertAlign w:val="superscript"/>
        </w:rPr>
        <w:t>2</w:t>
      </w:r>
      <w:r w:rsidRPr="000D6EB1">
        <w:rPr>
          <w:rFonts w:ascii="Times New Roman" w:hAnsi="Times New Roman" w:cs="Times New Roman"/>
          <w:sz w:val="24"/>
          <w:szCs w:val="24"/>
        </w:rPr>
        <w:t xml:space="preserve"> Федерального закона № 223-ФЗ. </w:t>
      </w:r>
    </w:p>
    <w:p w14:paraId="2D2E2DCC"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F9FA69A" w14:textId="4C36B2C8"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Этапы конкурса</w:t>
      </w:r>
    </w:p>
    <w:p w14:paraId="199510F3" w14:textId="0DA67B74" w:rsid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lastRenderedPageBreak/>
        <w:t>Извещение о проведении конкурса</w:t>
      </w:r>
    </w:p>
    <w:p w14:paraId="46DAC5D1" w14:textId="77777777" w:rsidR="00821220" w:rsidRPr="00A12623" w:rsidRDefault="00821220" w:rsidP="001C0DA8">
      <w:pPr>
        <w:spacing w:before="120" w:after="120" w:line="240" w:lineRule="auto"/>
        <w:jc w:val="center"/>
        <w:rPr>
          <w:rFonts w:ascii="Times New Roman" w:hAnsi="Times New Roman" w:cs="Times New Roman"/>
          <w:sz w:val="24"/>
          <w:szCs w:val="24"/>
        </w:rPr>
      </w:pPr>
    </w:p>
    <w:p w14:paraId="5D6D25A4" w14:textId="5E9CDE9F" w:rsidR="00A12623" w:rsidRPr="000D6EB1"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В извещении о проведении конкурса должны быть указаны следующие сведения:</w:t>
      </w:r>
    </w:p>
    <w:p w14:paraId="3F49E4DD" w14:textId="0DB348E1" w:rsidR="00A12623" w:rsidRPr="000D6EB1" w:rsidRDefault="00A12623" w:rsidP="001C0DA8">
      <w:pPr>
        <w:pStyle w:val="a4"/>
        <w:numPr>
          <w:ilvl w:val="0"/>
          <w:numId w:val="20"/>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способ осуществления закупки;</w:t>
      </w:r>
    </w:p>
    <w:p w14:paraId="10DDB56D" w14:textId="7E1ABB42" w:rsidR="00A12623" w:rsidRPr="000D6EB1" w:rsidRDefault="00A12623" w:rsidP="001C0DA8">
      <w:pPr>
        <w:pStyle w:val="a4"/>
        <w:numPr>
          <w:ilvl w:val="0"/>
          <w:numId w:val="20"/>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14:paraId="2485C07C" w14:textId="2CAEB08B" w:rsidR="00A12623" w:rsidRPr="000D6EB1" w:rsidRDefault="00A12623" w:rsidP="001C0DA8">
      <w:pPr>
        <w:pStyle w:val="a4"/>
        <w:numPr>
          <w:ilvl w:val="0"/>
          <w:numId w:val="20"/>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0D6EB1">
          <w:rPr>
            <w:rStyle w:val="a6"/>
            <w:rFonts w:ascii="Times New Roman" w:hAnsi="Times New Roman" w:cs="Times New Roman"/>
            <w:sz w:val="24"/>
            <w:szCs w:val="24"/>
          </w:rPr>
          <w:t>частью 6</w:t>
        </w:r>
        <w:r w:rsidRPr="000D6EB1">
          <w:rPr>
            <w:rStyle w:val="a6"/>
            <w:rFonts w:ascii="Times New Roman" w:hAnsi="Times New Roman" w:cs="Times New Roman"/>
            <w:sz w:val="24"/>
            <w:szCs w:val="24"/>
            <w:vertAlign w:val="superscript"/>
          </w:rPr>
          <w:t>1</w:t>
        </w:r>
        <w:r w:rsidRPr="000D6EB1">
          <w:rPr>
            <w:rStyle w:val="a6"/>
            <w:rFonts w:ascii="Times New Roman" w:hAnsi="Times New Roman" w:cs="Times New Roman"/>
            <w:sz w:val="24"/>
            <w:szCs w:val="24"/>
          </w:rPr>
          <w:t xml:space="preserve"> статьи 3</w:t>
        </w:r>
      </w:hyperlink>
      <w:r w:rsidRPr="000D6EB1">
        <w:rPr>
          <w:rFonts w:ascii="Times New Roman" w:hAnsi="Times New Roman" w:cs="Times New Roman"/>
          <w:sz w:val="24"/>
          <w:szCs w:val="24"/>
        </w:rPr>
        <w:t xml:space="preserve"> Федерального закона № 223-ФЗ (при необходимости);</w:t>
      </w:r>
    </w:p>
    <w:p w14:paraId="3A361D21" w14:textId="79BE6179" w:rsidR="00A12623" w:rsidRPr="000D6EB1" w:rsidRDefault="00A12623" w:rsidP="001C0DA8">
      <w:pPr>
        <w:pStyle w:val="a4"/>
        <w:numPr>
          <w:ilvl w:val="0"/>
          <w:numId w:val="20"/>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место поставки товара, выполнения работы, оказания услуги;</w:t>
      </w:r>
    </w:p>
    <w:p w14:paraId="49084AC9" w14:textId="62E99637" w:rsidR="00A12623" w:rsidRPr="000D6EB1" w:rsidRDefault="00A12623" w:rsidP="001C0DA8">
      <w:pPr>
        <w:pStyle w:val="a4"/>
        <w:numPr>
          <w:ilvl w:val="0"/>
          <w:numId w:val="20"/>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сведения о НМЦД;</w:t>
      </w:r>
    </w:p>
    <w:p w14:paraId="5E29EC04" w14:textId="2CA77129" w:rsidR="00A12623" w:rsidRPr="000D6EB1" w:rsidRDefault="00A12623" w:rsidP="001C0DA8">
      <w:pPr>
        <w:pStyle w:val="a4"/>
        <w:numPr>
          <w:ilvl w:val="0"/>
          <w:numId w:val="20"/>
        </w:numPr>
        <w:spacing w:before="120" w:after="120" w:line="240" w:lineRule="auto"/>
        <w:ind w:left="426" w:hanging="426"/>
        <w:contextualSpacing w:val="0"/>
        <w:jc w:val="both"/>
        <w:rPr>
          <w:rFonts w:ascii="Times New Roman" w:hAnsi="Times New Roman" w:cs="Times New Roman"/>
          <w:sz w:val="24"/>
          <w:szCs w:val="24"/>
          <w:vertAlign w:val="superscript"/>
        </w:rPr>
      </w:pPr>
      <w:r w:rsidRPr="000D6EB1">
        <w:rPr>
          <w:rFonts w:ascii="Times New Roman" w:hAnsi="Times New Roman" w:cs="Times New Roman"/>
          <w:sz w:val="24"/>
          <w:szCs w:val="24"/>
        </w:rPr>
        <w:t>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09503DFB" w14:textId="3C89345E" w:rsidR="00A12623" w:rsidRPr="000D6EB1" w:rsidRDefault="00A12623" w:rsidP="001C0DA8">
      <w:pPr>
        <w:pStyle w:val="a4"/>
        <w:numPr>
          <w:ilvl w:val="0"/>
          <w:numId w:val="20"/>
        </w:numPr>
        <w:spacing w:before="120" w:after="120" w:line="240" w:lineRule="auto"/>
        <w:ind w:left="426" w:hanging="426"/>
        <w:contextualSpacing w:val="0"/>
        <w:jc w:val="both"/>
        <w:rPr>
          <w:rFonts w:ascii="Times New Roman" w:hAnsi="Times New Roman" w:cs="Times New Roman"/>
          <w:sz w:val="24"/>
          <w:szCs w:val="24"/>
          <w:vertAlign w:val="superscript"/>
        </w:rPr>
      </w:pPr>
      <w:r w:rsidRPr="000D6EB1">
        <w:rPr>
          <w:rFonts w:ascii="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66668891" w14:textId="6551F4F2" w:rsidR="00A12623" w:rsidRPr="000D6EB1" w:rsidRDefault="00A12623" w:rsidP="001C0DA8">
      <w:pPr>
        <w:pStyle w:val="a4"/>
        <w:numPr>
          <w:ilvl w:val="0"/>
          <w:numId w:val="20"/>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14:paraId="06922056" w14:textId="19DD1C13" w:rsidR="00A12623" w:rsidRPr="000D6EB1" w:rsidRDefault="00A12623" w:rsidP="001C0DA8">
      <w:pPr>
        <w:pStyle w:val="a4"/>
        <w:numPr>
          <w:ilvl w:val="0"/>
          <w:numId w:val="20"/>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2EEF27CF" w14:textId="0520D640" w:rsidR="00A12623" w:rsidRPr="000D6EB1" w:rsidRDefault="00A12623" w:rsidP="001C0DA8">
      <w:pPr>
        <w:pStyle w:val="a4"/>
        <w:numPr>
          <w:ilvl w:val="0"/>
          <w:numId w:val="20"/>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адрес электронной площадки в информационно-телекоммуникационной сети «Интернет».</w:t>
      </w:r>
    </w:p>
    <w:p w14:paraId="27D6FC41" w14:textId="77777777" w:rsidR="00A12623" w:rsidRPr="00A12623" w:rsidRDefault="00A12623" w:rsidP="001C0DA8">
      <w:pPr>
        <w:spacing w:before="120" w:after="120" w:line="240" w:lineRule="auto"/>
        <w:jc w:val="both"/>
        <w:rPr>
          <w:rFonts w:ascii="Times New Roman" w:hAnsi="Times New Roman" w:cs="Times New Roman"/>
          <w:bCs/>
          <w:sz w:val="24"/>
          <w:szCs w:val="24"/>
        </w:rPr>
      </w:pPr>
    </w:p>
    <w:p w14:paraId="7D980B19" w14:textId="77777777" w:rsidR="00A12623" w:rsidRPr="00A12623" w:rsidRDefault="00A12623" w:rsidP="001C0DA8">
      <w:pPr>
        <w:spacing w:before="120" w:after="120" w:line="240" w:lineRule="auto"/>
        <w:jc w:val="center"/>
        <w:rPr>
          <w:rFonts w:ascii="Times New Roman" w:hAnsi="Times New Roman" w:cs="Times New Roman"/>
          <w:bCs/>
          <w:sz w:val="24"/>
          <w:szCs w:val="24"/>
          <w:vertAlign w:val="superscript"/>
        </w:rPr>
      </w:pPr>
      <w:r w:rsidRPr="00A12623">
        <w:rPr>
          <w:rFonts w:ascii="Times New Roman" w:hAnsi="Times New Roman" w:cs="Times New Roman"/>
          <w:bCs/>
          <w:sz w:val="24"/>
          <w:szCs w:val="24"/>
        </w:rPr>
        <w:t>Документация о конкурсе</w:t>
      </w:r>
    </w:p>
    <w:p w14:paraId="4CEEB4D8" w14:textId="77777777" w:rsidR="00A12623" w:rsidRPr="00A12623" w:rsidRDefault="00A12623" w:rsidP="001C0DA8">
      <w:pPr>
        <w:spacing w:before="120" w:after="120" w:line="240" w:lineRule="auto"/>
        <w:jc w:val="both"/>
        <w:rPr>
          <w:rFonts w:ascii="Times New Roman" w:hAnsi="Times New Roman" w:cs="Times New Roman"/>
          <w:bCs/>
          <w:sz w:val="24"/>
          <w:szCs w:val="24"/>
        </w:rPr>
      </w:pPr>
    </w:p>
    <w:p w14:paraId="7C9C988F" w14:textId="32566AC4" w:rsidR="00A12623" w:rsidRPr="000D6EB1"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bCs/>
          <w:sz w:val="24"/>
          <w:szCs w:val="24"/>
        </w:rPr>
        <w:t xml:space="preserve">В документации о конкурсе </w:t>
      </w:r>
      <w:r w:rsidRPr="000D6EB1">
        <w:rPr>
          <w:rFonts w:ascii="Times New Roman" w:hAnsi="Times New Roman" w:cs="Times New Roman"/>
          <w:sz w:val="24"/>
          <w:szCs w:val="24"/>
        </w:rPr>
        <w:t>должны быть указаны:</w:t>
      </w:r>
    </w:p>
    <w:p w14:paraId="1E959AD7" w14:textId="3433845F"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C61EB5E" w14:textId="2CD7AEF3"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требования к содержанию, форме, оформлению и составу заявки на участие в конкурсе;</w:t>
      </w:r>
    </w:p>
    <w:p w14:paraId="038F5702" w14:textId="7A412344"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lastRenderedPageBreak/>
        <w:t>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14:paraId="2D09A3E5" w14:textId="08030986"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место, условия и сроки (периоды) поставки товара, выполнения работы, оказания услуги;</w:t>
      </w:r>
    </w:p>
    <w:p w14:paraId="65E15C8F" w14:textId="339EF933"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сведения о НМЦД;</w:t>
      </w:r>
    </w:p>
    <w:p w14:paraId="11A8C806" w14:textId="7A65E8CA"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форма, сроки и порядок оплаты товара, работы, услуги;</w:t>
      </w:r>
    </w:p>
    <w:p w14:paraId="130E3B24" w14:textId="4FD3A2AA"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14:paraId="23FF86F5" w14:textId="1199125D"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14:paraId="1CE9254B" w14:textId="1EB03AFD"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требования к участникам такого конкурса;</w:t>
      </w:r>
    </w:p>
    <w:p w14:paraId="3748823E" w14:textId="31380993"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3B94FC0" w14:textId="338733A3"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273560AD" w14:textId="12890F4B"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45CAA44A" w14:textId="676CBD7D"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формы, порядок, дата и время окончания срока предоставления участникам такого конкурса разъяснений положений документации о конкурсе;</w:t>
      </w:r>
    </w:p>
    <w:p w14:paraId="0A0D83C0" w14:textId="792206F6"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дата рассмотрения, оценки и сопоставления предложений участников такого конкурса и подведения итогов такого конкурса;</w:t>
      </w:r>
    </w:p>
    <w:p w14:paraId="4384208F" w14:textId="1D5DA35D"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критерии оценки и сопоставления заявок на участие в таком конкурсе;</w:t>
      </w:r>
    </w:p>
    <w:p w14:paraId="3EE1F68D" w14:textId="5DAAC3EA"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порядок оценки и сопоставления заявок на участие в таком конкурсе;</w:t>
      </w:r>
    </w:p>
    <w:p w14:paraId="7DBC4893" w14:textId="7AB95360"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описание предмета такой закупки в соответствии с </w:t>
      </w:r>
      <w:hyperlink r:id="rId22" w:history="1">
        <w:r w:rsidRPr="000D6EB1">
          <w:rPr>
            <w:rStyle w:val="a6"/>
            <w:rFonts w:ascii="Times New Roman" w:hAnsi="Times New Roman" w:cs="Times New Roman"/>
            <w:sz w:val="24"/>
            <w:szCs w:val="24"/>
          </w:rPr>
          <w:t>частью 6</w:t>
        </w:r>
        <w:r w:rsidRPr="000D6EB1">
          <w:rPr>
            <w:rStyle w:val="a6"/>
            <w:rFonts w:ascii="Times New Roman" w:hAnsi="Times New Roman" w:cs="Times New Roman"/>
            <w:sz w:val="24"/>
            <w:szCs w:val="24"/>
            <w:vertAlign w:val="superscript"/>
          </w:rPr>
          <w:t>1</w:t>
        </w:r>
        <w:r w:rsidRPr="000D6EB1">
          <w:rPr>
            <w:rStyle w:val="a6"/>
            <w:rFonts w:ascii="Times New Roman" w:hAnsi="Times New Roman" w:cs="Times New Roman"/>
            <w:sz w:val="24"/>
            <w:szCs w:val="24"/>
          </w:rPr>
          <w:t xml:space="preserve"> статьи 3</w:t>
        </w:r>
      </w:hyperlink>
      <w:r w:rsidRPr="000D6EB1">
        <w:rPr>
          <w:rFonts w:ascii="Times New Roman" w:hAnsi="Times New Roman" w:cs="Times New Roman"/>
          <w:sz w:val="24"/>
          <w:szCs w:val="24"/>
        </w:rPr>
        <w:t xml:space="preserve"> Федерального закона № 223-ФЗ; </w:t>
      </w:r>
    </w:p>
    <w:p w14:paraId="3B3928F0" w14:textId="14024B1D"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  </w:t>
      </w:r>
    </w:p>
    <w:p w14:paraId="1AE44AA5" w14:textId="6A8BB4E1" w:rsidR="00A12623" w:rsidRPr="000D6EB1" w:rsidRDefault="00A12623" w:rsidP="001C0DA8">
      <w:pPr>
        <w:pStyle w:val="a4"/>
        <w:numPr>
          <w:ilvl w:val="0"/>
          <w:numId w:val="21"/>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иные сведения.</w:t>
      </w:r>
      <w:r w:rsidRPr="00A12623">
        <w:rPr>
          <w:vertAlign w:val="superscript"/>
        </w:rPr>
        <w:footnoteReference w:id="21"/>
      </w:r>
    </w:p>
    <w:p w14:paraId="43104C0C"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342335C"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предоставления разъяснений положений документации о конкурсе</w:t>
      </w:r>
    </w:p>
    <w:p w14:paraId="7DB949CD"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8514791" w14:textId="7CB4D73D" w:rsidR="00A12623" w:rsidRPr="000D6EB1"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14:paraId="71335685" w14:textId="6683F5AB" w:rsidR="00A12623" w:rsidRPr="000D6EB1"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Разъяснение положений документации о конкурсе осуществляется заказчиком в соответствии с частями 3 - 4 статьи 3</w:t>
      </w:r>
      <w:r w:rsidRPr="000D6EB1">
        <w:rPr>
          <w:rFonts w:ascii="Times New Roman" w:hAnsi="Times New Roman" w:cs="Times New Roman"/>
          <w:sz w:val="24"/>
          <w:szCs w:val="24"/>
          <w:vertAlign w:val="superscript"/>
        </w:rPr>
        <w:t>2</w:t>
      </w:r>
      <w:r w:rsidRPr="000D6EB1">
        <w:rPr>
          <w:rFonts w:ascii="Times New Roman" w:hAnsi="Times New Roman" w:cs="Times New Roman"/>
          <w:sz w:val="24"/>
          <w:szCs w:val="24"/>
        </w:rPr>
        <w:t>, частью 11 статьи 4 Федерального закона № 223-ФЗ.</w:t>
      </w:r>
    </w:p>
    <w:p w14:paraId="598B2C25"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p>
    <w:p w14:paraId="4B295CC9" w14:textId="20B3A904"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Внесение изменений в извещение о проведении конкурса и (или) документацию о конкурсе</w:t>
      </w:r>
    </w:p>
    <w:p w14:paraId="0CD96097"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0A5B44F8" w14:textId="4141DEF7" w:rsidR="00A12623" w:rsidRPr="000D6EB1"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14:paraId="228E3857"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подачи заявок на участие в конкурсе</w:t>
      </w:r>
    </w:p>
    <w:p w14:paraId="45143646"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372FF03" w14:textId="50C464A0" w:rsidR="00A12623" w:rsidRPr="000D6EB1"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Участник конкурса подает заявку на участие в конкурсе, в соответствии с требованиями частей 10 - 11 статьи 3</w:t>
      </w:r>
      <w:r w:rsidRPr="000D6EB1">
        <w:rPr>
          <w:rFonts w:ascii="Times New Roman" w:hAnsi="Times New Roman" w:cs="Times New Roman"/>
          <w:sz w:val="24"/>
          <w:szCs w:val="24"/>
          <w:vertAlign w:val="superscript"/>
        </w:rPr>
        <w:t>2</w:t>
      </w:r>
      <w:r w:rsidRPr="000D6EB1">
        <w:rPr>
          <w:rFonts w:ascii="Times New Roman" w:hAnsi="Times New Roman" w:cs="Times New Roman"/>
          <w:sz w:val="24"/>
          <w:szCs w:val="24"/>
        </w:rPr>
        <w:t>, части 11 статьи 3</w:t>
      </w:r>
      <w:r w:rsidRPr="000D6EB1">
        <w:rPr>
          <w:rFonts w:ascii="Times New Roman" w:hAnsi="Times New Roman" w:cs="Times New Roman"/>
          <w:sz w:val="24"/>
          <w:szCs w:val="24"/>
          <w:vertAlign w:val="superscript"/>
        </w:rPr>
        <w:t>3</w:t>
      </w:r>
      <w:r w:rsidRPr="000D6EB1">
        <w:rPr>
          <w:rFonts w:ascii="Times New Roman" w:hAnsi="Times New Roman" w:cs="Times New Roman"/>
          <w:sz w:val="24"/>
          <w:szCs w:val="24"/>
        </w:rPr>
        <w:t xml:space="preserve"> Федерального закона № 223-ФЗ.</w:t>
      </w:r>
    </w:p>
    <w:p w14:paraId="5DADD8ED" w14:textId="3C9D5B85" w:rsidR="00A12623" w:rsidRPr="000D6EB1"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Заявка на участие в конкурсе должна содержать следующие </w:t>
      </w:r>
      <w:r w:rsidRPr="000D6EB1">
        <w:rPr>
          <w:rFonts w:ascii="Times New Roman" w:hAnsi="Times New Roman" w:cs="Times New Roman"/>
          <w:sz w:val="24"/>
          <w:szCs w:val="24"/>
        </w:rPr>
        <w:br/>
        <w:t>документы и информацию:</w:t>
      </w:r>
      <w:r w:rsidRPr="00A12623">
        <w:rPr>
          <w:vertAlign w:val="superscript"/>
        </w:rPr>
        <w:footnoteReference w:id="22"/>
      </w:r>
    </w:p>
    <w:p w14:paraId="7167D6D5" w14:textId="2CC868AE" w:rsidR="00A12623" w:rsidRPr="000D6EB1" w:rsidRDefault="00A12623" w:rsidP="001C0DA8">
      <w:pPr>
        <w:pStyle w:val="a4"/>
        <w:numPr>
          <w:ilvl w:val="0"/>
          <w:numId w:val="22"/>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14:paraId="37A9A84F" w14:textId="2FC832AC" w:rsidR="00A12623" w:rsidRPr="000D6EB1" w:rsidRDefault="00A12623" w:rsidP="001C0DA8">
      <w:pPr>
        <w:pStyle w:val="a4"/>
        <w:numPr>
          <w:ilvl w:val="0"/>
          <w:numId w:val="22"/>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14:paraId="02AAAD27" w14:textId="2E99CD82" w:rsidR="00A12623" w:rsidRPr="00B74B19" w:rsidRDefault="00A12623" w:rsidP="001C0DA8">
      <w:pPr>
        <w:pStyle w:val="a4"/>
        <w:numPr>
          <w:ilvl w:val="0"/>
          <w:numId w:val="22"/>
        </w:numPr>
        <w:spacing w:before="120" w:after="120" w:line="240" w:lineRule="auto"/>
        <w:ind w:left="426" w:hanging="426"/>
        <w:contextualSpacing w:val="0"/>
        <w:jc w:val="both"/>
        <w:rPr>
          <w:rFonts w:ascii="Times New Roman" w:hAnsi="Times New Roman" w:cs="Times New Roman"/>
          <w:sz w:val="24"/>
          <w:szCs w:val="24"/>
        </w:rPr>
      </w:pPr>
      <w:r w:rsidRPr="00B74B19">
        <w:rPr>
          <w:rFonts w:ascii="Times New Roman" w:hAnsi="Times New Roman" w:cs="Times New Roman"/>
          <w:sz w:val="24"/>
          <w:szCs w:val="24"/>
        </w:rPr>
        <w:t>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3" w:history="1">
        <w:r w:rsidR="006D3FC3" w:rsidRPr="00B74B19">
          <w:rPr>
            <w:rStyle w:val="a6"/>
            <w:rFonts w:ascii="Times New Roman" w:hAnsi="Times New Roman" w:cs="Times New Roman"/>
            <w:sz w:val="24"/>
            <w:szCs w:val="24"/>
          </w:rPr>
          <w:t>пунктом 3 пункта 26</w:t>
        </w:r>
        <w:r w:rsidR="00B74B19" w:rsidRPr="00B74B19">
          <w:rPr>
            <w:rStyle w:val="a6"/>
            <w:rFonts w:ascii="Times New Roman" w:hAnsi="Times New Roman" w:cs="Times New Roman"/>
            <w:sz w:val="24"/>
            <w:szCs w:val="24"/>
          </w:rPr>
          <w:t>3</w:t>
        </w:r>
        <w:r w:rsidRPr="00B74B19">
          <w:rPr>
            <w:rStyle w:val="a6"/>
            <w:rFonts w:ascii="Times New Roman" w:hAnsi="Times New Roman" w:cs="Times New Roman"/>
            <w:sz w:val="24"/>
            <w:szCs w:val="24"/>
          </w:rPr>
          <w:t xml:space="preserve"> настоящего</w:t>
        </w:r>
      </w:hyperlink>
      <w:r w:rsidRPr="00B74B19">
        <w:rPr>
          <w:rFonts w:ascii="Times New Roman" w:hAnsi="Times New Roman" w:cs="Times New Roman"/>
          <w:sz w:val="24"/>
          <w:szCs w:val="24"/>
        </w:rPr>
        <w:t xml:space="preserve"> Положения о закупке;</w:t>
      </w:r>
    </w:p>
    <w:p w14:paraId="68C16B76" w14:textId="25A09507" w:rsidR="00A12623" w:rsidRPr="000D6EB1" w:rsidRDefault="00A12623" w:rsidP="001C0DA8">
      <w:pPr>
        <w:pStyle w:val="a4"/>
        <w:numPr>
          <w:ilvl w:val="0"/>
          <w:numId w:val="22"/>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w:t>
      </w:r>
    </w:p>
    <w:p w14:paraId="5F4473D8" w14:textId="6803CC15" w:rsidR="00A12623" w:rsidRPr="00F22EAC" w:rsidRDefault="00A12623" w:rsidP="001C0DA8">
      <w:pPr>
        <w:pStyle w:val="a4"/>
        <w:numPr>
          <w:ilvl w:val="0"/>
          <w:numId w:val="24"/>
        </w:numPr>
        <w:spacing w:before="120" w:after="120" w:line="240" w:lineRule="auto"/>
        <w:contextualSpacing w:val="0"/>
        <w:jc w:val="both"/>
        <w:rPr>
          <w:rFonts w:ascii="Times New Roman" w:hAnsi="Times New Roman" w:cs="Times New Roman"/>
          <w:sz w:val="24"/>
          <w:szCs w:val="24"/>
        </w:rPr>
      </w:pPr>
      <w:r w:rsidRPr="00F22EAC">
        <w:rPr>
          <w:rFonts w:ascii="Times New Roman" w:hAnsi="Times New Roman" w:cs="Times New Roman"/>
          <w:sz w:val="24"/>
          <w:szCs w:val="24"/>
        </w:rPr>
        <w:t>указание (декларирование) наименования страны происхождения поставляемых товаров;</w:t>
      </w:r>
    </w:p>
    <w:p w14:paraId="601D1E7A" w14:textId="7E8A4401" w:rsidR="00A12623" w:rsidRPr="00F22EAC" w:rsidRDefault="00A12623" w:rsidP="001C0DA8">
      <w:pPr>
        <w:pStyle w:val="a4"/>
        <w:numPr>
          <w:ilvl w:val="0"/>
          <w:numId w:val="24"/>
        </w:numPr>
        <w:spacing w:before="120" w:after="120" w:line="240" w:lineRule="auto"/>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14:paraId="58271592" w14:textId="44E5104A" w:rsidR="00A12623" w:rsidRPr="000D6EB1" w:rsidRDefault="00A12623" w:rsidP="001C0DA8">
      <w:pPr>
        <w:pStyle w:val="a4"/>
        <w:numPr>
          <w:ilvl w:val="0"/>
          <w:numId w:val="22"/>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w:t>
      </w:r>
      <w:r w:rsidRPr="000D6EB1">
        <w:rPr>
          <w:rFonts w:ascii="Times New Roman" w:hAnsi="Times New Roman" w:cs="Times New Roman"/>
          <w:sz w:val="24"/>
          <w:szCs w:val="24"/>
        </w:rPr>
        <w:lastRenderedPageBreak/>
        <w:t>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E73676A" w14:textId="18ACF6C1" w:rsidR="00A12623" w:rsidRPr="000D6EB1" w:rsidRDefault="00A12623" w:rsidP="001C0DA8">
      <w:pPr>
        <w:pStyle w:val="a4"/>
        <w:numPr>
          <w:ilvl w:val="0"/>
          <w:numId w:val="22"/>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5C53447E" w14:textId="24B7054C" w:rsidR="00A12623" w:rsidRPr="000D6EB1" w:rsidRDefault="00A12623" w:rsidP="001C0DA8">
      <w:pPr>
        <w:pStyle w:val="a4"/>
        <w:numPr>
          <w:ilvl w:val="0"/>
          <w:numId w:val="22"/>
        </w:numPr>
        <w:spacing w:before="120" w:after="120" w:line="240" w:lineRule="auto"/>
        <w:ind w:left="426" w:hanging="426"/>
        <w:contextualSpacing w:val="0"/>
        <w:jc w:val="both"/>
        <w:rPr>
          <w:rFonts w:ascii="Times New Roman" w:hAnsi="Times New Roman" w:cs="Times New Roman"/>
          <w:sz w:val="24"/>
          <w:szCs w:val="24"/>
        </w:rPr>
      </w:pPr>
      <w:r w:rsidRPr="000D6EB1">
        <w:rPr>
          <w:rFonts w:ascii="Times New Roman" w:hAnsi="Times New Roman" w:cs="Times New Roman"/>
          <w:sz w:val="24"/>
          <w:szCs w:val="24"/>
        </w:rPr>
        <w:t>копию документа, подтверждающего полномочия лица действовать от имени участника конкурса, за исключением случаев подписания заявки:</w:t>
      </w:r>
    </w:p>
    <w:p w14:paraId="017780B3" w14:textId="0E8F43A3" w:rsidR="00A12623" w:rsidRPr="000D6EB1" w:rsidRDefault="00A12623" w:rsidP="001C0DA8">
      <w:pPr>
        <w:pStyle w:val="a4"/>
        <w:numPr>
          <w:ilvl w:val="0"/>
          <w:numId w:val="23"/>
        </w:numPr>
        <w:spacing w:before="120" w:after="120" w:line="240" w:lineRule="auto"/>
        <w:contextualSpacing w:val="0"/>
        <w:jc w:val="both"/>
        <w:rPr>
          <w:rFonts w:ascii="Times New Roman" w:hAnsi="Times New Roman" w:cs="Times New Roman"/>
          <w:sz w:val="24"/>
          <w:szCs w:val="24"/>
        </w:rPr>
      </w:pPr>
      <w:r w:rsidRPr="000D6EB1">
        <w:rPr>
          <w:rFonts w:ascii="Times New Roman" w:hAnsi="Times New Roman" w:cs="Times New Roman"/>
          <w:sz w:val="24"/>
          <w:szCs w:val="24"/>
        </w:rPr>
        <w:t>индивидуальным предпринимателем, если участником конкурса является индивидуальный предприниматель;</w:t>
      </w:r>
    </w:p>
    <w:p w14:paraId="60910E38" w14:textId="2ED2054A" w:rsidR="00A12623" w:rsidRPr="000D6EB1" w:rsidRDefault="00A12623" w:rsidP="001C0DA8">
      <w:pPr>
        <w:pStyle w:val="a4"/>
        <w:numPr>
          <w:ilvl w:val="0"/>
          <w:numId w:val="23"/>
        </w:numPr>
        <w:spacing w:before="120" w:after="120" w:line="240" w:lineRule="auto"/>
        <w:contextualSpacing w:val="0"/>
        <w:jc w:val="both"/>
        <w:rPr>
          <w:rFonts w:ascii="Times New Roman" w:hAnsi="Times New Roman" w:cs="Times New Roman"/>
          <w:sz w:val="24"/>
          <w:szCs w:val="24"/>
        </w:rPr>
      </w:pPr>
      <w:r w:rsidRPr="000D6EB1">
        <w:rPr>
          <w:rFonts w:ascii="Times New Roman" w:hAnsi="Times New Roman" w:cs="Times New Roman"/>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14:paraId="37DB6737" w14:textId="439B86D5" w:rsidR="00A12623" w:rsidRPr="00F22EAC" w:rsidRDefault="00A12623" w:rsidP="00273C5E">
      <w:pPr>
        <w:pStyle w:val="a4"/>
        <w:numPr>
          <w:ilvl w:val="0"/>
          <w:numId w:val="78"/>
        </w:numPr>
        <w:tabs>
          <w:tab w:val="left" w:pos="0"/>
          <w:tab w:val="left" w:pos="567"/>
        </w:tabs>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14:paraId="77138B5C" w14:textId="37E5A050" w:rsidR="00A12623" w:rsidRPr="00F22EAC" w:rsidRDefault="00A12623" w:rsidP="00273C5E">
      <w:pPr>
        <w:pStyle w:val="a4"/>
        <w:numPr>
          <w:ilvl w:val="0"/>
          <w:numId w:val="78"/>
        </w:numPr>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43D63538" w14:textId="4F809331" w:rsidR="00A12623" w:rsidRPr="00F22EAC" w:rsidRDefault="00A12623" w:rsidP="00273C5E">
      <w:pPr>
        <w:pStyle w:val="a4"/>
        <w:numPr>
          <w:ilvl w:val="0"/>
          <w:numId w:val="78"/>
        </w:numPr>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BC4754C" w14:textId="271DE2C6" w:rsidR="00A12623" w:rsidRPr="00F22EAC" w:rsidRDefault="00A12623" w:rsidP="00273C5E">
      <w:pPr>
        <w:pStyle w:val="a4"/>
        <w:numPr>
          <w:ilvl w:val="0"/>
          <w:numId w:val="78"/>
        </w:numPr>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AD490D2" w14:textId="15F2AEB2" w:rsidR="00A12623" w:rsidRPr="00F22EAC" w:rsidRDefault="00A12623" w:rsidP="00273C5E">
      <w:pPr>
        <w:pStyle w:val="a4"/>
        <w:numPr>
          <w:ilvl w:val="0"/>
          <w:numId w:val="78"/>
        </w:numPr>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w:t>
      </w:r>
      <w:r w:rsidRPr="00BF7C01">
        <w:rPr>
          <w:rFonts w:ascii="Times New Roman" w:hAnsi="Times New Roman" w:cs="Times New Roman"/>
          <w:sz w:val="24"/>
          <w:szCs w:val="24"/>
        </w:rPr>
        <w:t>подпунктом 1 пункта 34</w:t>
      </w:r>
      <w:r w:rsidRPr="00F22EAC">
        <w:rPr>
          <w:rFonts w:ascii="Times New Roman" w:hAnsi="Times New Roman" w:cs="Times New Roman"/>
          <w:sz w:val="24"/>
          <w:szCs w:val="24"/>
        </w:rPr>
        <w:t xml:space="preserve"> настоящего Положения о закупке, за исключением случая, предусмотренного подпунктом «е» пункта 9 части 19</w:t>
      </w:r>
      <w:r w:rsidR="00BF7C01">
        <w:rPr>
          <w:rFonts w:ascii="Times New Roman" w:hAnsi="Times New Roman" w:cs="Times New Roman"/>
          <w:sz w:val="24"/>
          <w:szCs w:val="24"/>
        </w:rPr>
        <w:t>.</w:t>
      </w:r>
      <w:r w:rsidRPr="00F22EAC">
        <w:rPr>
          <w:rFonts w:ascii="Times New Roman" w:hAnsi="Times New Roman" w:cs="Times New Roman"/>
          <w:sz w:val="24"/>
          <w:szCs w:val="24"/>
        </w:rPr>
        <w:t>1 статьи 34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14:paraId="17C48236" w14:textId="13EFB8A0" w:rsidR="00A12623" w:rsidRPr="00447597" w:rsidRDefault="00A12623" w:rsidP="00273C5E">
      <w:pPr>
        <w:pStyle w:val="a4"/>
        <w:numPr>
          <w:ilvl w:val="0"/>
          <w:numId w:val="78"/>
        </w:numPr>
        <w:spacing w:before="120" w:after="120" w:line="240" w:lineRule="auto"/>
        <w:ind w:left="0" w:firstLine="567"/>
        <w:contextualSpacing w:val="0"/>
        <w:jc w:val="both"/>
        <w:rPr>
          <w:rFonts w:ascii="Times New Roman" w:hAnsi="Times New Roman" w:cs="Times New Roman"/>
          <w:sz w:val="24"/>
          <w:szCs w:val="24"/>
        </w:rPr>
      </w:pPr>
      <w:r w:rsidRPr="00447597">
        <w:rPr>
          <w:rFonts w:ascii="Times New Roman" w:hAnsi="Times New Roman" w:cs="Times New Roman"/>
          <w:sz w:val="24"/>
          <w:szCs w:val="24"/>
        </w:rPr>
        <w:t>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14:paraId="68C414C0" w14:textId="7613ECBF" w:rsidR="00A12623" w:rsidRPr="00F22EAC" w:rsidRDefault="00A12623" w:rsidP="00273C5E">
      <w:pPr>
        <w:pStyle w:val="a4"/>
        <w:numPr>
          <w:ilvl w:val="0"/>
          <w:numId w:val="78"/>
        </w:numPr>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455D005D" w14:textId="05732326" w:rsidR="00A12623" w:rsidRPr="00F22EAC" w:rsidRDefault="00A12623" w:rsidP="00273C5E">
      <w:pPr>
        <w:pStyle w:val="a4"/>
        <w:numPr>
          <w:ilvl w:val="0"/>
          <w:numId w:val="78"/>
        </w:numPr>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lastRenderedPageBreak/>
        <w:t xml:space="preserve">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 </w:t>
      </w:r>
    </w:p>
    <w:p w14:paraId="1BE3B7DE" w14:textId="6AF864C8"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14:paraId="0A118F73" w14:textId="702566DD"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14:paraId="5EB8F369"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21C0EFCC" w14:textId="77777777" w:rsidR="003442E4" w:rsidRDefault="003442E4">
      <w:pPr>
        <w:rPr>
          <w:rFonts w:ascii="Times New Roman" w:hAnsi="Times New Roman" w:cs="Times New Roman"/>
          <w:sz w:val="24"/>
          <w:szCs w:val="24"/>
        </w:rPr>
      </w:pPr>
      <w:r>
        <w:rPr>
          <w:rFonts w:ascii="Times New Roman" w:hAnsi="Times New Roman" w:cs="Times New Roman"/>
          <w:sz w:val="24"/>
          <w:szCs w:val="24"/>
        </w:rPr>
        <w:br w:type="page"/>
      </w:r>
    </w:p>
    <w:p w14:paraId="785EEBAB" w14:textId="6B8D2B3F"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lastRenderedPageBreak/>
        <w:t>Порядок рассмотрения, оценки и сопоставления заявок на участие в конкурсе</w:t>
      </w:r>
    </w:p>
    <w:p w14:paraId="6C83E7DE"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1B632D75" w14:textId="1DCB8CD1"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14:paraId="46D39415" w14:textId="7BAD0D0F"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14:paraId="3DE4B468" w14:textId="00CC42D7"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F22EAC">
          <w:rPr>
            <w:rStyle w:val="a6"/>
            <w:rFonts w:ascii="Times New Roman" w:hAnsi="Times New Roman" w:cs="Times New Roman"/>
            <w:sz w:val="24"/>
            <w:szCs w:val="24"/>
          </w:rPr>
          <w:t>пунктом</w:t>
        </w:r>
      </w:hyperlink>
      <w:r w:rsidRPr="00F22EAC">
        <w:rPr>
          <w:rFonts w:ascii="Times New Roman" w:hAnsi="Times New Roman" w:cs="Times New Roman"/>
          <w:sz w:val="24"/>
          <w:szCs w:val="24"/>
        </w:rPr>
        <w:t xml:space="preserve"> 82 настоящего Положения о закупке.</w:t>
      </w:r>
    </w:p>
    <w:p w14:paraId="09E9DE44" w14:textId="7FEE0164"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Заявка на участие в конкурсе признается не соответствующей требованиям, установленным документацией о конкурсе в случае:</w:t>
      </w:r>
    </w:p>
    <w:p w14:paraId="6C007A11" w14:textId="4C4EA49A" w:rsidR="00A12623" w:rsidRPr="00F22EAC" w:rsidRDefault="00A12623" w:rsidP="001C0DA8">
      <w:pPr>
        <w:pStyle w:val="a4"/>
        <w:numPr>
          <w:ilvl w:val="0"/>
          <w:numId w:val="26"/>
        </w:numPr>
        <w:spacing w:before="120" w:after="120" w:line="240" w:lineRule="auto"/>
        <w:ind w:left="426" w:hanging="426"/>
        <w:contextualSpacing w:val="0"/>
        <w:jc w:val="both"/>
        <w:rPr>
          <w:rFonts w:ascii="Times New Roman" w:hAnsi="Times New Roman" w:cs="Times New Roman"/>
          <w:sz w:val="24"/>
          <w:szCs w:val="24"/>
        </w:rPr>
      </w:pPr>
      <w:proofErr w:type="spellStart"/>
      <w:r w:rsidRPr="00F22EAC">
        <w:rPr>
          <w:rFonts w:ascii="Times New Roman" w:hAnsi="Times New Roman" w:cs="Times New Roman"/>
          <w:sz w:val="24"/>
          <w:szCs w:val="24"/>
        </w:rPr>
        <w:t>непредоставления</w:t>
      </w:r>
      <w:proofErr w:type="spellEnd"/>
      <w:r w:rsidRPr="00F22EAC">
        <w:rPr>
          <w:rFonts w:ascii="Times New Roman" w:hAnsi="Times New Roman" w:cs="Times New Roman"/>
          <w:sz w:val="24"/>
          <w:szCs w:val="24"/>
        </w:rPr>
        <w:t xml:space="preserve">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14:paraId="6957D430" w14:textId="720C1A29" w:rsidR="00A12623" w:rsidRPr="00F22EAC" w:rsidRDefault="00A12623" w:rsidP="001C0DA8">
      <w:pPr>
        <w:pStyle w:val="a4"/>
        <w:numPr>
          <w:ilvl w:val="0"/>
          <w:numId w:val="26"/>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14:paraId="69741292" w14:textId="7FD76A45" w:rsidR="00A12623" w:rsidRPr="00CD0125" w:rsidRDefault="00A12623" w:rsidP="001C0DA8">
      <w:pPr>
        <w:pStyle w:val="a4"/>
        <w:numPr>
          <w:ilvl w:val="0"/>
          <w:numId w:val="26"/>
        </w:numPr>
        <w:spacing w:before="120" w:after="120" w:line="240" w:lineRule="auto"/>
        <w:ind w:left="426" w:hanging="426"/>
        <w:contextualSpacing w:val="0"/>
        <w:jc w:val="both"/>
        <w:rPr>
          <w:rFonts w:ascii="Times New Roman" w:hAnsi="Times New Roman" w:cs="Times New Roman"/>
          <w:sz w:val="24"/>
          <w:szCs w:val="24"/>
        </w:rPr>
      </w:pPr>
      <w:r w:rsidRPr="00CD0125">
        <w:rPr>
          <w:rFonts w:ascii="Times New Roman" w:hAnsi="Times New Roman" w:cs="Times New Roman"/>
          <w:sz w:val="24"/>
          <w:szCs w:val="24"/>
        </w:rPr>
        <w:t>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14:paraId="24F962C7" w14:textId="00E295B5"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0E4F29D0" w14:textId="74A11167"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Итоговый протокол должен содержать сведения, предусмотренные частью 14 статьи 3</w:t>
      </w:r>
      <w:r w:rsidRPr="00F22EAC">
        <w:rPr>
          <w:rFonts w:ascii="Times New Roman" w:hAnsi="Times New Roman" w:cs="Times New Roman"/>
          <w:sz w:val="24"/>
          <w:szCs w:val="24"/>
          <w:vertAlign w:val="superscript"/>
        </w:rPr>
        <w:t>2</w:t>
      </w:r>
      <w:r w:rsidRPr="00F22EAC">
        <w:rPr>
          <w:rFonts w:ascii="Times New Roman" w:hAnsi="Times New Roman" w:cs="Times New Roman"/>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0E03C8E9" w14:textId="42EB1958"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Победителем конкурса признается участник закупки в соответствии с частью 16 статьи 3</w:t>
      </w:r>
      <w:r w:rsidRPr="00F22EAC">
        <w:rPr>
          <w:rFonts w:ascii="Times New Roman" w:hAnsi="Times New Roman" w:cs="Times New Roman"/>
          <w:sz w:val="24"/>
          <w:szCs w:val="24"/>
          <w:vertAlign w:val="superscript"/>
        </w:rPr>
        <w:t>2</w:t>
      </w:r>
      <w:r w:rsidRPr="00F22EAC">
        <w:rPr>
          <w:rFonts w:ascii="Times New Roman" w:hAnsi="Times New Roman" w:cs="Times New Roman"/>
          <w:sz w:val="24"/>
          <w:szCs w:val="24"/>
        </w:rPr>
        <w:t xml:space="preserve"> Федерального закона № 223-ФЗ.</w:t>
      </w:r>
    </w:p>
    <w:p w14:paraId="423F5CE6" w14:textId="761FA1FB"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14:paraId="13DBBD9F"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70063CF9"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Условия применения и порядок проведения закрытого конкурса</w:t>
      </w:r>
    </w:p>
    <w:p w14:paraId="3A5E0FD9"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592C72E" w14:textId="395DEA47"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w:t>
      </w:r>
      <w:r w:rsidRPr="00F22EAC">
        <w:rPr>
          <w:rFonts w:ascii="Times New Roman" w:hAnsi="Times New Roman" w:cs="Times New Roman"/>
          <w:sz w:val="24"/>
          <w:szCs w:val="24"/>
        </w:rPr>
        <w:lastRenderedPageBreak/>
        <w:t>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22EAC">
        <w:rPr>
          <w:rFonts w:ascii="Times New Roman" w:hAnsi="Times New Roman" w:cs="Times New Roman"/>
          <w:sz w:val="24"/>
          <w:szCs w:val="24"/>
          <w:vertAlign w:val="superscript"/>
        </w:rPr>
        <w:t>1</w:t>
      </w:r>
      <w:r w:rsidRPr="00F22EAC">
        <w:rPr>
          <w:rFonts w:ascii="Times New Roman" w:hAnsi="Times New Roman" w:cs="Times New Roman"/>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2AF01743" w14:textId="69F172A0"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Проведение закрытого конкурса осуществляется в порядке, установленном статьей 3</w:t>
      </w:r>
      <w:r w:rsidRPr="00F22EAC">
        <w:rPr>
          <w:rFonts w:ascii="Times New Roman" w:hAnsi="Times New Roman" w:cs="Times New Roman"/>
          <w:sz w:val="24"/>
          <w:szCs w:val="24"/>
          <w:vertAlign w:val="superscript"/>
        </w:rPr>
        <w:t>2</w:t>
      </w:r>
      <w:r w:rsidRPr="00F22EAC">
        <w:rPr>
          <w:rFonts w:ascii="Times New Roman" w:hAnsi="Times New Roman" w:cs="Times New Roman"/>
          <w:sz w:val="24"/>
          <w:szCs w:val="24"/>
        </w:rPr>
        <w:t xml:space="preserve"> Федерального закона № 223-ФЗ, с учетом особенностей, предусмотренных статьей 3</w:t>
      </w:r>
      <w:r w:rsidRPr="00F22EAC">
        <w:rPr>
          <w:rFonts w:ascii="Times New Roman" w:hAnsi="Times New Roman" w:cs="Times New Roman"/>
          <w:sz w:val="24"/>
          <w:szCs w:val="24"/>
          <w:vertAlign w:val="superscript"/>
        </w:rPr>
        <w:t>5</w:t>
      </w:r>
      <w:r w:rsidRPr="00F22EAC">
        <w:rPr>
          <w:rFonts w:ascii="Times New Roman" w:hAnsi="Times New Roman" w:cs="Times New Roman"/>
          <w:sz w:val="24"/>
          <w:szCs w:val="24"/>
        </w:rPr>
        <w:t xml:space="preserve"> Федерального закона № 223-ФЗ, с применением настоящего Положения о закупке. </w:t>
      </w:r>
    </w:p>
    <w:p w14:paraId="57B9403A"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78E1D792"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Заключение договора по результатам проведения конкурса</w:t>
      </w:r>
    </w:p>
    <w:p w14:paraId="0B17E877"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2F3DCA6A" w14:textId="072D5DBC"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14:paraId="708B0C49" w14:textId="4A52D1F2"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14:paraId="21634D2C" w14:textId="59E9A572"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4" w:history="1">
        <w:r w:rsidRPr="00F22EAC">
          <w:rPr>
            <w:rStyle w:val="a6"/>
            <w:rFonts w:ascii="Times New Roman" w:hAnsi="Times New Roman" w:cs="Times New Roman"/>
            <w:sz w:val="24"/>
            <w:szCs w:val="24"/>
          </w:rPr>
          <w:t>пунктом</w:t>
        </w:r>
      </w:hyperlink>
      <w:r w:rsidRPr="00F22EAC">
        <w:rPr>
          <w:rFonts w:ascii="Times New Roman" w:hAnsi="Times New Roman" w:cs="Times New Roman"/>
          <w:sz w:val="24"/>
          <w:szCs w:val="24"/>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14:paraId="7994662D" w14:textId="7C199829"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течение трех рабочих дней с даты размещения победителем конкурса на электронной площадке в соответствии с </w:t>
      </w:r>
      <w:hyperlink r:id="rId25" w:history="1">
        <w:r w:rsidRPr="00F22EAC">
          <w:rPr>
            <w:rStyle w:val="a6"/>
            <w:rFonts w:ascii="Times New Roman" w:hAnsi="Times New Roman" w:cs="Times New Roman"/>
            <w:sz w:val="24"/>
            <w:szCs w:val="24"/>
          </w:rPr>
          <w:t>пунктом</w:t>
        </w:r>
      </w:hyperlink>
      <w:r w:rsidRPr="00F22EAC">
        <w:rPr>
          <w:rFonts w:ascii="Times New Roman" w:hAnsi="Times New Roman" w:cs="Times New Roman"/>
          <w:sz w:val="24"/>
          <w:szCs w:val="24"/>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6" w:history="1">
        <w:r w:rsidRPr="00F22EAC">
          <w:rPr>
            <w:rStyle w:val="a6"/>
            <w:rFonts w:ascii="Times New Roman" w:hAnsi="Times New Roman" w:cs="Times New Roman"/>
            <w:sz w:val="24"/>
            <w:szCs w:val="24"/>
          </w:rPr>
          <w:t>пунктом</w:t>
        </w:r>
      </w:hyperlink>
      <w:r w:rsidRPr="00F22EAC">
        <w:rPr>
          <w:rFonts w:ascii="Times New Roman" w:hAnsi="Times New Roman" w:cs="Times New Roman"/>
          <w:sz w:val="24"/>
          <w:szCs w:val="24"/>
        </w:rPr>
        <w:t xml:space="preserve"> 91 настоящего Положения о закупке.</w:t>
      </w:r>
    </w:p>
    <w:p w14:paraId="4D20BA58" w14:textId="4130CB5E"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течение трех рабочих дней с даты размещения заказчиком на электронной площадке документов, предусмотренных </w:t>
      </w:r>
      <w:hyperlink w:anchor="Par0" w:history="1">
        <w:r w:rsidRPr="00F22EAC">
          <w:rPr>
            <w:rStyle w:val="a6"/>
            <w:rFonts w:ascii="Times New Roman" w:hAnsi="Times New Roman" w:cs="Times New Roman"/>
            <w:sz w:val="24"/>
            <w:szCs w:val="24"/>
          </w:rPr>
          <w:t xml:space="preserve">пунктом </w:t>
        </w:r>
      </w:hyperlink>
      <w:r w:rsidRPr="00F22EAC">
        <w:rPr>
          <w:rFonts w:ascii="Times New Roman" w:hAnsi="Times New Roman" w:cs="Times New Roman"/>
          <w:sz w:val="24"/>
          <w:szCs w:val="24"/>
        </w:rPr>
        <w:t xml:space="preserve">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w:t>
      </w:r>
      <w:r w:rsidRPr="00F22EAC">
        <w:rPr>
          <w:rFonts w:ascii="Times New Roman" w:hAnsi="Times New Roman" w:cs="Times New Roman"/>
          <w:sz w:val="24"/>
          <w:szCs w:val="24"/>
        </w:rPr>
        <w:lastRenderedPageBreak/>
        <w:t>требование установлено в извещении о проведении конкурса и документации о конкурсе, подписанный электронной подписью указанного лица.</w:t>
      </w:r>
    </w:p>
    <w:p w14:paraId="7B998E51" w14:textId="1F287C2D"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4CF5BD26" w14:textId="01043008"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Со дня размещения на электронной площадке предусмотренного </w:t>
      </w:r>
      <w:hyperlink w:anchor="Par2" w:history="1">
        <w:r w:rsidRPr="00F22EAC">
          <w:rPr>
            <w:rStyle w:val="a6"/>
            <w:rFonts w:ascii="Times New Roman" w:hAnsi="Times New Roman" w:cs="Times New Roman"/>
            <w:sz w:val="24"/>
            <w:szCs w:val="24"/>
          </w:rPr>
          <w:t xml:space="preserve">пунктом </w:t>
        </w:r>
      </w:hyperlink>
      <w:r w:rsidRPr="00F22EAC">
        <w:rPr>
          <w:rFonts w:ascii="Times New Roman" w:hAnsi="Times New Roman" w:cs="Times New Roman"/>
          <w:sz w:val="24"/>
          <w:szCs w:val="24"/>
        </w:rPr>
        <w:t>94 настоящего Положения о закупке и подписанного заказчиком договора он считается заключенным.</w:t>
      </w:r>
    </w:p>
    <w:p w14:paraId="0A66413C" w14:textId="1008BDF1"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Договор по результатам проведения конкурса заключается в соответствии со сроками, предусмотренными частью 15 статьи 3</w:t>
      </w:r>
      <w:r w:rsidRPr="00F22EAC">
        <w:rPr>
          <w:rFonts w:ascii="Times New Roman" w:hAnsi="Times New Roman" w:cs="Times New Roman"/>
          <w:sz w:val="24"/>
          <w:szCs w:val="24"/>
          <w:vertAlign w:val="superscript"/>
        </w:rPr>
        <w:t>2</w:t>
      </w:r>
      <w:r w:rsidRPr="00F22EAC">
        <w:rPr>
          <w:rFonts w:ascii="Times New Roman" w:hAnsi="Times New Roman" w:cs="Times New Roman"/>
          <w:sz w:val="24"/>
          <w:szCs w:val="24"/>
        </w:rPr>
        <w:t xml:space="preserve"> Федерального закона № 223-ФЗ.</w:t>
      </w:r>
    </w:p>
    <w:p w14:paraId="0FE159E4" w14:textId="64E30BD1"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14:paraId="5342310E" w14:textId="1DDAD8F6" w:rsidR="00A12623" w:rsidRPr="00A12623" w:rsidRDefault="00A12623" w:rsidP="001C0DA8">
      <w:pPr>
        <w:spacing w:before="120" w:after="120" w:line="240" w:lineRule="auto"/>
        <w:ind w:firstLine="708"/>
        <w:jc w:val="both"/>
        <w:rPr>
          <w:rFonts w:ascii="Times New Roman" w:hAnsi="Times New Roman" w:cs="Times New Roman"/>
          <w:sz w:val="24"/>
          <w:szCs w:val="24"/>
        </w:rPr>
      </w:pPr>
      <w:r w:rsidRPr="00A12623">
        <w:rPr>
          <w:rFonts w:ascii="Times New Roman" w:hAnsi="Times New Roman" w:cs="Times New Roman"/>
          <w:sz w:val="24"/>
          <w:szCs w:val="24"/>
        </w:rPr>
        <w:t xml:space="preserve">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w:t>
      </w:r>
      <w:r w:rsidRPr="00F907E2">
        <w:rPr>
          <w:rFonts w:ascii="Times New Roman" w:hAnsi="Times New Roman" w:cs="Times New Roman"/>
          <w:sz w:val="24"/>
          <w:szCs w:val="24"/>
        </w:rPr>
        <w:t>2</w:t>
      </w:r>
      <w:r w:rsidR="00F907E2">
        <w:rPr>
          <w:rFonts w:ascii="Times New Roman" w:hAnsi="Times New Roman" w:cs="Times New Roman"/>
          <w:sz w:val="24"/>
          <w:szCs w:val="24"/>
        </w:rPr>
        <w:t>19</w:t>
      </w:r>
      <w:r w:rsidRPr="00A12623">
        <w:rPr>
          <w:rFonts w:ascii="Times New Roman" w:hAnsi="Times New Roman" w:cs="Times New Roman"/>
          <w:sz w:val="24"/>
          <w:szCs w:val="24"/>
        </w:rPr>
        <w:t xml:space="preserve"> настоящего Положения о закупке в порядке, определенном настоящим разделом.</w:t>
      </w:r>
      <w:r w:rsidRPr="00A12623">
        <w:rPr>
          <w:rFonts w:ascii="Times New Roman" w:hAnsi="Times New Roman" w:cs="Times New Roman"/>
          <w:sz w:val="24"/>
          <w:szCs w:val="24"/>
          <w:vertAlign w:val="superscript"/>
        </w:rPr>
        <w:footnoteReference w:id="23"/>
      </w:r>
    </w:p>
    <w:p w14:paraId="2D60CCE4" w14:textId="77777777" w:rsidR="00A12623" w:rsidRPr="00A12623" w:rsidRDefault="00A12623" w:rsidP="001C0DA8">
      <w:pPr>
        <w:spacing w:before="120" w:after="120" w:line="240" w:lineRule="auto"/>
        <w:ind w:firstLine="708"/>
        <w:jc w:val="both"/>
        <w:rPr>
          <w:rFonts w:ascii="Times New Roman" w:hAnsi="Times New Roman" w:cs="Times New Roman"/>
          <w:sz w:val="24"/>
          <w:szCs w:val="24"/>
        </w:rPr>
      </w:pPr>
      <w:r w:rsidRPr="00A12623">
        <w:rPr>
          <w:rFonts w:ascii="Times New Roman" w:hAnsi="Times New Roman" w:cs="Times New Roman"/>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14:paraId="75A10265" w14:textId="3E99D48E"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55EB5675"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Последствия признания конкурса несостоявшимся</w:t>
      </w:r>
    </w:p>
    <w:p w14:paraId="4060A4C4"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69DBA02" w14:textId="21265093"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случае, если конкурс признан не состоявшимся по основанию, предусмотренному </w:t>
      </w:r>
      <w:hyperlink w:anchor="Par1" w:history="1">
        <w:r w:rsidRPr="00F22EAC">
          <w:rPr>
            <w:rStyle w:val="a6"/>
            <w:rFonts w:ascii="Times New Roman" w:hAnsi="Times New Roman" w:cs="Times New Roman"/>
            <w:sz w:val="24"/>
            <w:szCs w:val="24"/>
          </w:rPr>
          <w:t xml:space="preserve">пунктом </w:t>
        </w:r>
      </w:hyperlink>
      <w:r w:rsidRPr="00F22EAC">
        <w:rPr>
          <w:rFonts w:ascii="Times New Roman" w:hAnsi="Times New Roman" w:cs="Times New Roman"/>
          <w:sz w:val="24"/>
          <w:szCs w:val="24"/>
        </w:rPr>
        <w:t>78 настоящего Положения о закупке в связи с тем, что по окончании срока подачи заявок на участие в конкурсе подана только одна заявка:</w:t>
      </w:r>
    </w:p>
    <w:p w14:paraId="7BF5D183" w14:textId="7EE7E524" w:rsidR="00A12623" w:rsidRPr="00F22EAC" w:rsidRDefault="00A12623" w:rsidP="001C0DA8">
      <w:pPr>
        <w:pStyle w:val="a4"/>
        <w:numPr>
          <w:ilvl w:val="0"/>
          <w:numId w:val="27"/>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lastRenderedPageBreak/>
        <w:t>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14:paraId="20739949" w14:textId="7E961936" w:rsidR="00A12623" w:rsidRPr="00F22EAC" w:rsidRDefault="00A12623" w:rsidP="001C0DA8">
      <w:pPr>
        <w:pStyle w:val="a4"/>
        <w:numPr>
          <w:ilvl w:val="0"/>
          <w:numId w:val="27"/>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0DCC4164" w14:textId="76E44BA7" w:rsidR="00A12623" w:rsidRPr="00F22EAC" w:rsidRDefault="00A12623" w:rsidP="001C0DA8">
      <w:pPr>
        <w:pStyle w:val="a4"/>
        <w:numPr>
          <w:ilvl w:val="0"/>
          <w:numId w:val="27"/>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w:t>
      </w:r>
      <w:r w:rsidR="002D16E6">
        <w:rPr>
          <w:rFonts w:ascii="Times New Roman" w:hAnsi="Times New Roman" w:cs="Times New Roman"/>
          <w:sz w:val="24"/>
          <w:szCs w:val="24"/>
        </w:rPr>
        <w:t>19</w:t>
      </w:r>
      <w:r w:rsidRPr="00F22EAC">
        <w:rPr>
          <w:rFonts w:ascii="Times New Roman" w:hAnsi="Times New Roman" w:cs="Times New Roman"/>
          <w:sz w:val="24"/>
          <w:szCs w:val="24"/>
        </w:rPr>
        <w:t xml:space="preserve"> настоящего Положения о закупке в порядке, установленном настоящим разделом. </w:t>
      </w:r>
    </w:p>
    <w:p w14:paraId="6FF551D2" w14:textId="3A1E49D0"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случае, если конкурс признан не состоявшимся по основанию, предусмотренному </w:t>
      </w:r>
      <w:hyperlink w:anchor="Par1" w:history="1">
        <w:r w:rsidRPr="00F22EAC">
          <w:rPr>
            <w:rStyle w:val="a6"/>
            <w:rFonts w:ascii="Times New Roman" w:hAnsi="Times New Roman" w:cs="Times New Roman"/>
            <w:sz w:val="24"/>
            <w:szCs w:val="24"/>
          </w:rPr>
          <w:t xml:space="preserve">пунктом </w:t>
        </w:r>
      </w:hyperlink>
      <w:r w:rsidRPr="00F22EAC">
        <w:rPr>
          <w:rFonts w:ascii="Times New Roman" w:hAnsi="Times New Roman" w:cs="Times New Roman"/>
          <w:sz w:val="24"/>
          <w:szCs w:val="24"/>
        </w:rPr>
        <w:t>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w:t>
      </w:r>
      <w:r w:rsidR="00BA0959">
        <w:rPr>
          <w:rFonts w:ascii="Times New Roman" w:hAnsi="Times New Roman" w:cs="Times New Roman"/>
          <w:sz w:val="24"/>
          <w:szCs w:val="24"/>
        </w:rPr>
        <w:t>тствии с подпунктом 1 пункта 2</w:t>
      </w:r>
      <w:r w:rsidR="003119F7">
        <w:rPr>
          <w:rFonts w:ascii="Times New Roman" w:hAnsi="Times New Roman" w:cs="Times New Roman"/>
          <w:sz w:val="24"/>
          <w:szCs w:val="24"/>
        </w:rPr>
        <w:t>19</w:t>
      </w:r>
      <w:r w:rsidRPr="00F22EAC">
        <w:rPr>
          <w:rFonts w:ascii="Times New Roman" w:hAnsi="Times New Roman" w:cs="Times New Roman"/>
          <w:sz w:val="24"/>
          <w:szCs w:val="24"/>
        </w:rPr>
        <w:t xml:space="preserve"> настоящего Положения о закупке в порядке, установленном настоящим разделом. </w:t>
      </w:r>
    </w:p>
    <w:p w14:paraId="3150E3D8" w14:textId="1B3FC9BF"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Договор заключается с единственным поставщиком (исполнителем, подрядчиком) в соответствии с подпунктом 1 пункта 2</w:t>
      </w:r>
      <w:r w:rsidR="003119F7">
        <w:rPr>
          <w:rFonts w:ascii="Times New Roman" w:hAnsi="Times New Roman" w:cs="Times New Roman"/>
          <w:sz w:val="24"/>
          <w:szCs w:val="24"/>
        </w:rPr>
        <w:t>19</w:t>
      </w:r>
      <w:r w:rsidRPr="00F22EAC">
        <w:rPr>
          <w:rFonts w:ascii="Times New Roman" w:hAnsi="Times New Roman" w:cs="Times New Roman"/>
          <w:sz w:val="24"/>
          <w:szCs w:val="24"/>
        </w:rPr>
        <w:t xml:space="preserve"> настоящего Положения о закупке в случае, если конкурс признан не состоявшимся по основаниям, предусмотренным:</w:t>
      </w:r>
      <w:r w:rsidRPr="00A12623">
        <w:rPr>
          <w:vertAlign w:val="superscript"/>
        </w:rPr>
        <w:footnoteReference w:id="24"/>
      </w:r>
    </w:p>
    <w:p w14:paraId="0741A75F" w14:textId="16C153D1" w:rsidR="00A12623" w:rsidRPr="00F22EAC" w:rsidRDefault="00A12623" w:rsidP="001C0DA8">
      <w:pPr>
        <w:pStyle w:val="a4"/>
        <w:numPr>
          <w:ilvl w:val="0"/>
          <w:numId w:val="28"/>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пунктом 78 настоящего Положения о закупке в связи с тем, что по окончании срока подачи заявок на участие в конкурсе не подано ни одной заявки;</w:t>
      </w:r>
    </w:p>
    <w:p w14:paraId="7CBE8914" w14:textId="588C5226" w:rsidR="00A12623" w:rsidRPr="00F22EAC" w:rsidRDefault="00A12623" w:rsidP="001C0DA8">
      <w:pPr>
        <w:pStyle w:val="a4"/>
        <w:numPr>
          <w:ilvl w:val="0"/>
          <w:numId w:val="28"/>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пунктом 86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14:paraId="349DAC7E" w14:textId="719CAB9E" w:rsidR="00A12623" w:rsidRPr="00F22EAC" w:rsidRDefault="00A12623" w:rsidP="001C0DA8">
      <w:pPr>
        <w:pStyle w:val="a4"/>
        <w:numPr>
          <w:ilvl w:val="0"/>
          <w:numId w:val="28"/>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пунктом 97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14:paraId="1FEF2ABA"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546E9F4"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3. Определение поставщика (исполнителя, подрядчика) путем проведения аукциона</w:t>
      </w:r>
    </w:p>
    <w:p w14:paraId="546D16CA"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Проведение аукциона</w:t>
      </w:r>
    </w:p>
    <w:p w14:paraId="78102D67"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1FAAC972" w14:textId="3302AD37"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F22EAC">
        <w:rPr>
          <w:rFonts w:ascii="Times New Roman" w:hAnsi="Times New Roman" w:cs="Times New Roman"/>
          <w:sz w:val="24"/>
          <w:szCs w:val="24"/>
          <w:vertAlign w:val="superscript"/>
        </w:rPr>
        <w:t>2</w:t>
      </w:r>
      <w:r w:rsidRPr="00F22EAC">
        <w:rPr>
          <w:rFonts w:ascii="Times New Roman" w:hAnsi="Times New Roman" w:cs="Times New Roman"/>
          <w:sz w:val="24"/>
          <w:szCs w:val="24"/>
        </w:rPr>
        <w:t xml:space="preserve"> Федерального закона № 223-ФЗ.</w:t>
      </w:r>
    </w:p>
    <w:p w14:paraId="75FEEC28"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2AE7E30F" w14:textId="77777777" w:rsidR="003442E4" w:rsidRDefault="003442E4">
      <w:pPr>
        <w:rPr>
          <w:rFonts w:ascii="Times New Roman" w:hAnsi="Times New Roman" w:cs="Times New Roman"/>
          <w:sz w:val="24"/>
          <w:szCs w:val="24"/>
        </w:rPr>
      </w:pPr>
      <w:r>
        <w:rPr>
          <w:rFonts w:ascii="Times New Roman" w:hAnsi="Times New Roman" w:cs="Times New Roman"/>
          <w:sz w:val="24"/>
          <w:szCs w:val="24"/>
        </w:rPr>
        <w:br w:type="page"/>
      </w:r>
    </w:p>
    <w:p w14:paraId="4FB6C140" w14:textId="01BC2BC5"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lastRenderedPageBreak/>
        <w:t>Извещение о проведении аукциона</w:t>
      </w:r>
    </w:p>
    <w:p w14:paraId="3120A4DE"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C61B2B6" w14:textId="013B8E7D"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извещении о проведении аукциона должны быть указаны следующие сведения:</w:t>
      </w:r>
    </w:p>
    <w:p w14:paraId="5B11D6B1" w14:textId="67CDF9A8" w:rsidR="00A12623" w:rsidRPr="00F22EAC" w:rsidRDefault="00A12623" w:rsidP="001C0DA8">
      <w:pPr>
        <w:pStyle w:val="a4"/>
        <w:numPr>
          <w:ilvl w:val="0"/>
          <w:numId w:val="2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способ осуществления закупки;</w:t>
      </w:r>
    </w:p>
    <w:p w14:paraId="566637B0" w14:textId="73268126" w:rsidR="00A12623" w:rsidRPr="00F22EAC" w:rsidRDefault="00A12623" w:rsidP="001C0DA8">
      <w:pPr>
        <w:pStyle w:val="a4"/>
        <w:numPr>
          <w:ilvl w:val="0"/>
          <w:numId w:val="2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14:paraId="2A7350A7" w14:textId="7CB914C2" w:rsidR="00A12623" w:rsidRPr="00F22EAC" w:rsidRDefault="00A12623" w:rsidP="001C0DA8">
      <w:pPr>
        <w:pStyle w:val="a4"/>
        <w:numPr>
          <w:ilvl w:val="0"/>
          <w:numId w:val="2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7" w:history="1">
        <w:r w:rsidRPr="00F22EAC">
          <w:rPr>
            <w:rStyle w:val="a6"/>
            <w:rFonts w:ascii="Times New Roman" w:hAnsi="Times New Roman" w:cs="Times New Roman"/>
            <w:sz w:val="24"/>
            <w:szCs w:val="24"/>
          </w:rPr>
          <w:t>частью 6</w:t>
        </w:r>
        <w:r w:rsidRPr="00F22EAC">
          <w:rPr>
            <w:rStyle w:val="a6"/>
            <w:rFonts w:ascii="Times New Roman" w:hAnsi="Times New Roman" w:cs="Times New Roman"/>
            <w:sz w:val="24"/>
            <w:szCs w:val="24"/>
            <w:vertAlign w:val="superscript"/>
          </w:rPr>
          <w:t>1</w:t>
        </w:r>
        <w:r w:rsidRPr="00F22EAC">
          <w:rPr>
            <w:rStyle w:val="a6"/>
            <w:rFonts w:ascii="Times New Roman" w:hAnsi="Times New Roman" w:cs="Times New Roman"/>
            <w:sz w:val="24"/>
            <w:szCs w:val="24"/>
          </w:rPr>
          <w:t xml:space="preserve"> статьи 3</w:t>
        </w:r>
      </w:hyperlink>
      <w:r w:rsidRPr="00F22EAC">
        <w:rPr>
          <w:rFonts w:ascii="Times New Roman" w:hAnsi="Times New Roman" w:cs="Times New Roman"/>
          <w:sz w:val="24"/>
          <w:szCs w:val="24"/>
        </w:rPr>
        <w:t xml:space="preserve"> Федерального закона № 223-ФЗ (при необходимости);</w:t>
      </w:r>
    </w:p>
    <w:p w14:paraId="24E9D7DC" w14:textId="7068C4B1" w:rsidR="00A12623" w:rsidRPr="00F22EAC" w:rsidRDefault="00A12623" w:rsidP="001C0DA8">
      <w:pPr>
        <w:pStyle w:val="a4"/>
        <w:numPr>
          <w:ilvl w:val="0"/>
          <w:numId w:val="2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место поставки товара, выполнения работы, оказания услуги;</w:t>
      </w:r>
    </w:p>
    <w:p w14:paraId="3A0AC773" w14:textId="1A10A236" w:rsidR="00A12623" w:rsidRPr="00F22EAC" w:rsidRDefault="00A12623" w:rsidP="001C0DA8">
      <w:pPr>
        <w:pStyle w:val="a4"/>
        <w:numPr>
          <w:ilvl w:val="0"/>
          <w:numId w:val="2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сведения о НМЦД;</w:t>
      </w:r>
    </w:p>
    <w:p w14:paraId="4A9246EA" w14:textId="5383838D" w:rsidR="00A12623" w:rsidRPr="00F22EAC" w:rsidRDefault="00A12623" w:rsidP="001C0DA8">
      <w:pPr>
        <w:pStyle w:val="a4"/>
        <w:numPr>
          <w:ilvl w:val="0"/>
          <w:numId w:val="2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14:paraId="68B76B6D" w14:textId="2B6925E7" w:rsidR="00A12623" w:rsidRPr="00F22EAC" w:rsidRDefault="00A12623" w:rsidP="001C0DA8">
      <w:pPr>
        <w:pStyle w:val="a4"/>
        <w:numPr>
          <w:ilvl w:val="0"/>
          <w:numId w:val="2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14:paraId="5FA12E6E" w14:textId="4E485855" w:rsidR="00A12623" w:rsidRPr="00F22EAC" w:rsidRDefault="00A12623" w:rsidP="001C0DA8">
      <w:pPr>
        <w:pStyle w:val="a4"/>
        <w:numPr>
          <w:ilvl w:val="0"/>
          <w:numId w:val="2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14:paraId="457F1923" w14:textId="5F7291E3" w:rsidR="00A12623" w:rsidRPr="00F22EAC" w:rsidRDefault="00A12623" w:rsidP="001C0DA8">
      <w:pPr>
        <w:pStyle w:val="a4"/>
        <w:numPr>
          <w:ilvl w:val="0"/>
          <w:numId w:val="2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14:paraId="37F43220" w14:textId="4C8C6DAD" w:rsidR="00A12623" w:rsidRPr="00F22EAC" w:rsidRDefault="00A12623" w:rsidP="001C0DA8">
      <w:pPr>
        <w:pStyle w:val="a4"/>
        <w:numPr>
          <w:ilvl w:val="0"/>
          <w:numId w:val="2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адрес электронной площадки в информационно-телекоммуникационной сети «Интернет».</w:t>
      </w:r>
    </w:p>
    <w:p w14:paraId="2E33CA5F"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13E762B3" w14:textId="77777777" w:rsidR="00A12623" w:rsidRPr="00A12623" w:rsidRDefault="00A12623" w:rsidP="001C0DA8">
      <w:pPr>
        <w:spacing w:before="120" w:after="120" w:line="240" w:lineRule="auto"/>
        <w:jc w:val="center"/>
        <w:rPr>
          <w:rFonts w:ascii="Times New Roman" w:hAnsi="Times New Roman" w:cs="Times New Roman"/>
          <w:sz w:val="24"/>
          <w:szCs w:val="24"/>
          <w:vertAlign w:val="superscript"/>
        </w:rPr>
      </w:pPr>
      <w:r w:rsidRPr="00A12623">
        <w:rPr>
          <w:rFonts w:ascii="Times New Roman" w:hAnsi="Times New Roman" w:cs="Times New Roman"/>
          <w:sz w:val="24"/>
          <w:szCs w:val="24"/>
        </w:rPr>
        <w:t>Документация об аукционе</w:t>
      </w:r>
    </w:p>
    <w:p w14:paraId="2EC22BBE"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A14F322" w14:textId="5E8C79EF"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bCs/>
          <w:sz w:val="24"/>
          <w:szCs w:val="24"/>
        </w:rPr>
        <w:t xml:space="preserve">В документации </w:t>
      </w:r>
      <w:r w:rsidRPr="00F22EAC">
        <w:rPr>
          <w:rFonts w:ascii="Times New Roman" w:hAnsi="Times New Roman" w:cs="Times New Roman"/>
          <w:sz w:val="24"/>
          <w:szCs w:val="24"/>
        </w:rPr>
        <w:t xml:space="preserve">об аукционе должны быть указаны: </w:t>
      </w:r>
    </w:p>
    <w:p w14:paraId="40C05AC2" w14:textId="0B528069"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E66A489" w14:textId="35ED507C"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требования к содержанию, форме, оформлению и составу заявки на участие в аукционе;</w:t>
      </w:r>
    </w:p>
    <w:p w14:paraId="32C2F05D" w14:textId="196A7872"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lastRenderedPageBreak/>
        <w:t>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14:paraId="7B8BFC65" w14:textId="57ADE091"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место, условия и сроки (периоды) поставки товара, выполнения работы, оказания услуги;</w:t>
      </w:r>
    </w:p>
    <w:p w14:paraId="445E9C03" w14:textId="31EA12F6"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сведения о НМЦД;</w:t>
      </w:r>
    </w:p>
    <w:p w14:paraId="7C93F986" w14:textId="6D87C8B1"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«шаг» аукциона; </w:t>
      </w:r>
    </w:p>
    <w:p w14:paraId="53D89319" w14:textId="5CF50245"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форма, сроки и порядок оплаты товара, работы, услуги;</w:t>
      </w:r>
    </w:p>
    <w:p w14:paraId="36900504" w14:textId="502BD0A2"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14:paraId="4E1D499D" w14:textId="2C9660F6"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14:paraId="549DD9BC" w14:textId="7DDF5A56"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требования к участникам такого аукциона;</w:t>
      </w:r>
    </w:p>
    <w:p w14:paraId="46B6E8FF" w14:textId="5D5B43B1"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2156775" w14:textId="314AFFCD"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14:paraId="3A2EF821" w14:textId="2DF1B387"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36F1D0F2" w14:textId="2BA355A0"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формы, порядок, дата и время окончания срока предоставления участникам такого аукциона разъяснений положений документации об аукционе;</w:t>
      </w:r>
    </w:p>
    <w:p w14:paraId="75E9AE46" w14:textId="0F37BECC"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дата рассмотрения предложений участников такого аукциона и подведения итогов такого аукциона;</w:t>
      </w:r>
    </w:p>
    <w:p w14:paraId="20CFB5E2" w14:textId="3487103E"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критерии оценки и сопоставления заявок на участие в таком аукционе;</w:t>
      </w:r>
    </w:p>
    <w:p w14:paraId="5B815BB8" w14:textId="4F87351D"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порядок оценки и сопоставления заявок на участие в таком аукционе;</w:t>
      </w:r>
    </w:p>
    <w:p w14:paraId="0CA879AA" w14:textId="12B415EA"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описание предмета такого аукциона в соответствии с </w:t>
      </w:r>
      <w:hyperlink r:id="rId28" w:history="1">
        <w:r w:rsidRPr="00F22EAC">
          <w:rPr>
            <w:rStyle w:val="a6"/>
            <w:rFonts w:ascii="Times New Roman" w:hAnsi="Times New Roman" w:cs="Times New Roman"/>
            <w:sz w:val="24"/>
            <w:szCs w:val="24"/>
          </w:rPr>
          <w:t>частью 6</w:t>
        </w:r>
        <w:r w:rsidRPr="00F22EAC">
          <w:rPr>
            <w:rStyle w:val="a6"/>
            <w:rFonts w:ascii="Times New Roman" w:hAnsi="Times New Roman" w:cs="Times New Roman"/>
            <w:sz w:val="24"/>
            <w:szCs w:val="24"/>
            <w:vertAlign w:val="superscript"/>
          </w:rPr>
          <w:t>1</w:t>
        </w:r>
        <w:r w:rsidRPr="00F22EAC">
          <w:rPr>
            <w:rStyle w:val="a6"/>
            <w:rFonts w:ascii="Times New Roman" w:hAnsi="Times New Roman" w:cs="Times New Roman"/>
            <w:sz w:val="24"/>
            <w:szCs w:val="24"/>
          </w:rPr>
          <w:t xml:space="preserve"> статьи 3</w:t>
        </w:r>
      </w:hyperlink>
      <w:r w:rsidRPr="00F22EAC">
        <w:rPr>
          <w:rFonts w:ascii="Times New Roman" w:hAnsi="Times New Roman" w:cs="Times New Roman"/>
          <w:sz w:val="24"/>
          <w:szCs w:val="24"/>
        </w:rPr>
        <w:t xml:space="preserve"> Федерального закона № 223-ФЗ;</w:t>
      </w:r>
    </w:p>
    <w:p w14:paraId="36501DBD" w14:textId="220732BB"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3A91B13B" w14:textId="6013297C" w:rsidR="00A12623" w:rsidRPr="00F22EAC" w:rsidRDefault="00A12623" w:rsidP="001C0DA8">
      <w:pPr>
        <w:pStyle w:val="a4"/>
        <w:numPr>
          <w:ilvl w:val="0"/>
          <w:numId w:val="3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иные сведения.</w:t>
      </w:r>
      <w:r w:rsidRPr="00A12623">
        <w:rPr>
          <w:vertAlign w:val="superscript"/>
        </w:rPr>
        <w:footnoteReference w:id="25"/>
      </w:r>
    </w:p>
    <w:p w14:paraId="0248E88C"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2D53EB8C" w14:textId="28A0CC52"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предоставления разъяснений положений</w:t>
      </w:r>
      <w:r w:rsidR="009A5662">
        <w:rPr>
          <w:rFonts w:ascii="Times New Roman" w:hAnsi="Times New Roman" w:cs="Times New Roman"/>
          <w:sz w:val="24"/>
          <w:szCs w:val="24"/>
        </w:rPr>
        <w:t xml:space="preserve"> </w:t>
      </w:r>
      <w:r w:rsidRPr="00A12623">
        <w:rPr>
          <w:rFonts w:ascii="Times New Roman" w:hAnsi="Times New Roman" w:cs="Times New Roman"/>
          <w:sz w:val="24"/>
          <w:szCs w:val="24"/>
        </w:rPr>
        <w:t>документации об аукционе</w:t>
      </w:r>
    </w:p>
    <w:p w14:paraId="07801F2C"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9388F22" w14:textId="15EAE0BF"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14:paraId="69D7F55F" w14:textId="2B367802"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Разъяснение положений документации об аукционе осуществляется заказчиком в соответствии с частями 3 - 4 статьи 3</w:t>
      </w:r>
      <w:r w:rsidRPr="00F22EAC">
        <w:rPr>
          <w:rFonts w:ascii="Times New Roman" w:hAnsi="Times New Roman" w:cs="Times New Roman"/>
          <w:sz w:val="24"/>
          <w:szCs w:val="24"/>
          <w:vertAlign w:val="superscript"/>
        </w:rPr>
        <w:t>2</w:t>
      </w:r>
      <w:r w:rsidRPr="00F22EAC">
        <w:rPr>
          <w:rFonts w:ascii="Times New Roman" w:hAnsi="Times New Roman" w:cs="Times New Roman"/>
          <w:sz w:val="24"/>
          <w:szCs w:val="24"/>
        </w:rPr>
        <w:t>, частью 11 статьи 4 Федерального закона № 223-ФЗ.</w:t>
      </w:r>
    </w:p>
    <w:p w14:paraId="1CED3E8A"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p>
    <w:p w14:paraId="6A013170" w14:textId="77777777" w:rsidR="003442E4" w:rsidRDefault="00A12623" w:rsidP="001C0DA8">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 xml:space="preserve">Внесение изменений в извещение о проведении аукциона </w:t>
      </w:r>
    </w:p>
    <w:p w14:paraId="548505BB" w14:textId="1CFE7CA9" w:rsidR="00A12623" w:rsidRPr="00A12623" w:rsidRDefault="00A12623" w:rsidP="001C0DA8">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и (или) документацию об аукционе</w:t>
      </w:r>
    </w:p>
    <w:p w14:paraId="0E39A95C" w14:textId="77777777" w:rsidR="00A12623" w:rsidRPr="00A12623" w:rsidRDefault="00A12623" w:rsidP="001C0DA8">
      <w:pPr>
        <w:spacing w:before="120" w:after="120" w:line="240" w:lineRule="auto"/>
        <w:jc w:val="center"/>
        <w:rPr>
          <w:rFonts w:ascii="Times New Roman" w:hAnsi="Times New Roman" w:cs="Times New Roman"/>
          <w:sz w:val="24"/>
          <w:szCs w:val="24"/>
        </w:rPr>
      </w:pPr>
    </w:p>
    <w:p w14:paraId="5522DA67" w14:textId="17EE8868"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14:paraId="35219329"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4175B64"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подачи заявок на участие в аукционе</w:t>
      </w:r>
    </w:p>
    <w:p w14:paraId="6F1A00D0"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39E2492" w14:textId="7692F462" w:rsidR="00A12623" w:rsidRPr="00F22EAC" w:rsidRDefault="00A12623" w:rsidP="001C0DA8">
      <w:pPr>
        <w:pStyle w:val="a4"/>
        <w:numPr>
          <w:ilvl w:val="0"/>
          <w:numId w:val="18"/>
        </w:numPr>
        <w:spacing w:before="120" w:after="120" w:line="240" w:lineRule="auto"/>
        <w:ind w:left="0" w:firstLine="851"/>
        <w:contextualSpacing w:val="0"/>
        <w:jc w:val="both"/>
        <w:rPr>
          <w:rFonts w:ascii="Times New Roman" w:hAnsi="Times New Roman" w:cs="Times New Roman"/>
          <w:sz w:val="24"/>
          <w:szCs w:val="24"/>
        </w:rPr>
      </w:pPr>
      <w:r w:rsidRPr="00F22EAC">
        <w:rPr>
          <w:rFonts w:ascii="Times New Roman" w:hAnsi="Times New Roman" w:cs="Times New Roman"/>
          <w:sz w:val="24"/>
          <w:szCs w:val="24"/>
        </w:rPr>
        <w:t>Участник аукциона подает заявку на участие в аукционе в соответствии с требованиями частей 10 - 11 статьи 3</w:t>
      </w:r>
      <w:r w:rsidRPr="00F22EAC">
        <w:rPr>
          <w:rFonts w:ascii="Times New Roman" w:hAnsi="Times New Roman" w:cs="Times New Roman"/>
          <w:sz w:val="24"/>
          <w:szCs w:val="24"/>
          <w:vertAlign w:val="superscript"/>
        </w:rPr>
        <w:t>2</w:t>
      </w:r>
      <w:r w:rsidRPr="00F22EAC">
        <w:rPr>
          <w:rFonts w:ascii="Times New Roman" w:hAnsi="Times New Roman" w:cs="Times New Roman"/>
          <w:sz w:val="24"/>
          <w:szCs w:val="24"/>
        </w:rPr>
        <w:t>, части 11 статьи 3</w:t>
      </w:r>
      <w:r w:rsidRPr="00F22EAC">
        <w:rPr>
          <w:rFonts w:ascii="Times New Roman" w:hAnsi="Times New Roman" w:cs="Times New Roman"/>
          <w:sz w:val="24"/>
          <w:szCs w:val="24"/>
          <w:vertAlign w:val="superscript"/>
        </w:rPr>
        <w:t>3</w:t>
      </w:r>
      <w:r w:rsidRPr="00F22EAC">
        <w:rPr>
          <w:rFonts w:ascii="Times New Roman" w:hAnsi="Times New Roman" w:cs="Times New Roman"/>
          <w:sz w:val="24"/>
          <w:szCs w:val="24"/>
        </w:rPr>
        <w:t xml:space="preserve"> Федерального закона </w:t>
      </w:r>
      <w:r w:rsidRPr="00F22EAC">
        <w:rPr>
          <w:rFonts w:ascii="Times New Roman" w:hAnsi="Times New Roman" w:cs="Times New Roman"/>
          <w:sz w:val="24"/>
          <w:szCs w:val="24"/>
        </w:rPr>
        <w:br/>
        <w:t>№ 223-ФЗ.</w:t>
      </w:r>
    </w:p>
    <w:p w14:paraId="74EDDC5D" w14:textId="37D31E19" w:rsidR="00A12623" w:rsidRPr="00F22EAC" w:rsidRDefault="00A12623" w:rsidP="001C0DA8">
      <w:pPr>
        <w:pStyle w:val="a4"/>
        <w:numPr>
          <w:ilvl w:val="0"/>
          <w:numId w:val="18"/>
        </w:numPr>
        <w:spacing w:before="120" w:after="120" w:line="240" w:lineRule="auto"/>
        <w:ind w:left="0" w:firstLine="851"/>
        <w:contextualSpacing w:val="0"/>
        <w:jc w:val="both"/>
        <w:rPr>
          <w:rFonts w:ascii="Times New Roman" w:hAnsi="Times New Roman" w:cs="Times New Roman"/>
          <w:sz w:val="24"/>
          <w:szCs w:val="24"/>
        </w:rPr>
      </w:pPr>
      <w:r w:rsidRPr="00F22EAC">
        <w:rPr>
          <w:rFonts w:ascii="Times New Roman" w:hAnsi="Times New Roman" w:cs="Times New Roman"/>
          <w:sz w:val="24"/>
          <w:szCs w:val="24"/>
        </w:rPr>
        <w:t>Заявка на участие в аукционе состоит из двух частей.</w:t>
      </w:r>
    </w:p>
    <w:p w14:paraId="642BC821" w14:textId="2F1FC97F" w:rsidR="00A12623" w:rsidRPr="00F22EAC" w:rsidRDefault="00A12623" w:rsidP="001C0DA8">
      <w:pPr>
        <w:pStyle w:val="a4"/>
        <w:numPr>
          <w:ilvl w:val="0"/>
          <w:numId w:val="18"/>
        </w:numPr>
        <w:spacing w:before="120" w:after="120" w:line="240" w:lineRule="auto"/>
        <w:ind w:left="0" w:firstLine="851"/>
        <w:contextualSpacing w:val="0"/>
        <w:jc w:val="both"/>
        <w:rPr>
          <w:rFonts w:ascii="Times New Roman" w:hAnsi="Times New Roman" w:cs="Times New Roman"/>
          <w:sz w:val="24"/>
          <w:szCs w:val="24"/>
        </w:rPr>
      </w:pPr>
      <w:r w:rsidRPr="00F22EAC">
        <w:rPr>
          <w:rFonts w:ascii="Times New Roman" w:hAnsi="Times New Roman" w:cs="Times New Roman"/>
          <w:sz w:val="24"/>
          <w:szCs w:val="24"/>
        </w:rPr>
        <w:t>Первая часть заявки на участие в аукционе должна содержать следующую информацию:</w:t>
      </w:r>
      <w:r w:rsidRPr="00A12623">
        <w:rPr>
          <w:vertAlign w:val="superscript"/>
        </w:rPr>
        <w:footnoteReference w:id="26"/>
      </w:r>
    </w:p>
    <w:p w14:paraId="7EA98D00" w14:textId="6ABADEC1" w:rsidR="00A12623" w:rsidRPr="00F22EAC" w:rsidRDefault="00A12623" w:rsidP="001C0DA8">
      <w:pPr>
        <w:pStyle w:val="a4"/>
        <w:numPr>
          <w:ilvl w:val="0"/>
          <w:numId w:val="31"/>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14:paraId="4993323C" w14:textId="77777777" w:rsidR="00A12623" w:rsidRPr="00185E77" w:rsidRDefault="00A12623" w:rsidP="00185E77">
      <w:pPr>
        <w:spacing w:before="120" w:after="120" w:line="240" w:lineRule="auto"/>
        <w:jc w:val="both"/>
        <w:rPr>
          <w:rFonts w:ascii="Times New Roman" w:hAnsi="Times New Roman" w:cs="Times New Roman"/>
          <w:sz w:val="24"/>
          <w:szCs w:val="24"/>
        </w:rPr>
      </w:pPr>
      <w:r w:rsidRPr="00AC7A8C">
        <w:rPr>
          <w:rFonts w:ascii="Times New Roman" w:hAnsi="Times New Roman" w:cs="Times New Roman"/>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14:paraId="2EFAFDBE" w14:textId="217C47EC" w:rsidR="00A12623" w:rsidRPr="00AC7A8C" w:rsidRDefault="00AC7A8C" w:rsidP="00AC7A8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12623" w:rsidRPr="00AC7A8C">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w:t>
      </w:r>
    </w:p>
    <w:p w14:paraId="6DE5229C" w14:textId="77AA2D7E" w:rsidR="00A12623" w:rsidRPr="00F22EAC" w:rsidRDefault="00A12623" w:rsidP="001C0DA8">
      <w:pPr>
        <w:pStyle w:val="a4"/>
        <w:numPr>
          <w:ilvl w:val="0"/>
          <w:numId w:val="32"/>
        </w:numPr>
        <w:spacing w:before="120" w:after="120" w:line="240" w:lineRule="auto"/>
        <w:contextualSpacing w:val="0"/>
        <w:jc w:val="both"/>
        <w:rPr>
          <w:rFonts w:ascii="Times New Roman" w:hAnsi="Times New Roman" w:cs="Times New Roman"/>
          <w:sz w:val="24"/>
          <w:szCs w:val="24"/>
        </w:rPr>
      </w:pPr>
      <w:r w:rsidRPr="00F22EAC">
        <w:rPr>
          <w:rFonts w:ascii="Times New Roman" w:hAnsi="Times New Roman" w:cs="Times New Roman"/>
          <w:sz w:val="24"/>
          <w:szCs w:val="24"/>
        </w:rPr>
        <w:t>указание (декларирование) наименования страны происхождения поставляемых товаров;</w:t>
      </w:r>
    </w:p>
    <w:p w14:paraId="0A6DAA8B" w14:textId="414C6906" w:rsidR="00A12623" w:rsidRPr="00F22EAC" w:rsidRDefault="00A12623" w:rsidP="001C0DA8">
      <w:pPr>
        <w:pStyle w:val="a4"/>
        <w:numPr>
          <w:ilvl w:val="0"/>
          <w:numId w:val="32"/>
        </w:numPr>
        <w:spacing w:before="120" w:after="120" w:line="240" w:lineRule="auto"/>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14:paraId="2C345151" w14:textId="59B2DDB3"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lastRenderedPageBreak/>
        <w:t xml:space="preserve">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14:paraId="6E205A74" w14:textId="4128643F"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Вторая часть заявки на участие в аукционе должна содержать следующие документы и информацию:</w:t>
      </w:r>
      <w:r w:rsidRPr="00A12623">
        <w:rPr>
          <w:vertAlign w:val="superscript"/>
        </w:rPr>
        <w:footnoteReference w:id="27"/>
      </w:r>
    </w:p>
    <w:p w14:paraId="6A3AFFA9" w14:textId="77273150" w:rsidR="00A12623" w:rsidRPr="00F22EAC" w:rsidRDefault="00A12623" w:rsidP="001C0DA8">
      <w:pPr>
        <w:pStyle w:val="a4"/>
        <w:numPr>
          <w:ilvl w:val="0"/>
          <w:numId w:val="33"/>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46EE968" w14:textId="1B10E6EE" w:rsidR="00A12623" w:rsidRPr="00F22EAC" w:rsidRDefault="00A12623" w:rsidP="001C0DA8">
      <w:pPr>
        <w:pStyle w:val="a4"/>
        <w:numPr>
          <w:ilvl w:val="0"/>
          <w:numId w:val="33"/>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5DFD3404" w14:textId="08523914" w:rsidR="00A12623" w:rsidRPr="00F22EAC" w:rsidRDefault="00A12623" w:rsidP="001C0DA8">
      <w:pPr>
        <w:pStyle w:val="a4"/>
        <w:numPr>
          <w:ilvl w:val="0"/>
          <w:numId w:val="33"/>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копию документа, подтверждающего полномочия лица действовать от имени участника аукциона, за исключением случаев подписания заявки:</w:t>
      </w:r>
    </w:p>
    <w:p w14:paraId="55C15365" w14:textId="51797284" w:rsidR="00A12623" w:rsidRPr="00F22EAC" w:rsidRDefault="00A12623" w:rsidP="001C0DA8">
      <w:pPr>
        <w:pStyle w:val="a4"/>
        <w:numPr>
          <w:ilvl w:val="0"/>
          <w:numId w:val="34"/>
        </w:numPr>
        <w:spacing w:before="120" w:after="120" w:line="240" w:lineRule="auto"/>
        <w:contextualSpacing w:val="0"/>
        <w:jc w:val="both"/>
        <w:rPr>
          <w:rFonts w:ascii="Times New Roman" w:hAnsi="Times New Roman" w:cs="Times New Roman"/>
          <w:sz w:val="24"/>
          <w:szCs w:val="24"/>
        </w:rPr>
      </w:pPr>
      <w:r w:rsidRPr="00F22EAC">
        <w:rPr>
          <w:rFonts w:ascii="Times New Roman" w:hAnsi="Times New Roman" w:cs="Times New Roman"/>
          <w:sz w:val="24"/>
          <w:szCs w:val="24"/>
        </w:rPr>
        <w:t>индивидуальным предпринимателем, если участником аукциона является индивидуальный предприниматель;</w:t>
      </w:r>
    </w:p>
    <w:p w14:paraId="74A930A4" w14:textId="7D49DCD1" w:rsidR="00A12623" w:rsidRPr="00F22EAC" w:rsidRDefault="00A12623" w:rsidP="001C0DA8">
      <w:pPr>
        <w:pStyle w:val="a4"/>
        <w:numPr>
          <w:ilvl w:val="0"/>
          <w:numId w:val="34"/>
        </w:numPr>
        <w:spacing w:before="120" w:after="120" w:line="240" w:lineRule="auto"/>
        <w:contextualSpacing w:val="0"/>
        <w:jc w:val="both"/>
        <w:rPr>
          <w:rFonts w:ascii="Times New Roman" w:hAnsi="Times New Roman" w:cs="Times New Roman"/>
          <w:sz w:val="24"/>
          <w:szCs w:val="24"/>
        </w:rPr>
      </w:pPr>
      <w:r w:rsidRPr="00F22EAC">
        <w:rPr>
          <w:rFonts w:ascii="Times New Roman" w:hAnsi="Times New Roman" w:cs="Times New Roman"/>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14:paraId="19BBF373" w14:textId="57DC6A3E" w:rsidR="00A12623" w:rsidRPr="00F22EAC" w:rsidRDefault="00A12623" w:rsidP="001C0DA8">
      <w:pPr>
        <w:pStyle w:val="a4"/>
        <w:numPr>
          <w:ilvl w:val="0"/>
          <w:numId w:val="33"/>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14:paraId="5A773D98" w14:textId="651D1034" w:rsidR="00A12623" w:rsidRPr="00F22EAC" w:rsidRDefault="00A12623" w:rsidP="001C0DA8">
      <w:pPr>
        <w:pStyle w:val="a4"/>
        <w:numPr>
          <w:ilvl w:val="0"/>
          <w:numId w:val="33"/>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2B82E09D" w14:textId="20F89FE2" w:rsidR="00A12623" w:rsidRPr="00F22EAC" w:rsidRDefault="00A12623" w:rsidP="001C0DA8">
      <w:pPr>
        <w:pStyle w:val="a4"/>
        <w:numPr>
          <w:ilvl w:val="0"/>
          <w:numId w:val="33"/>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6EFAC31" w14:textId="13D0131B" w:rsidR="00A12623" w:rsidRPr="00F22EAC" w:rsidRDefault="00A12623" w:rsidP="001C0DA8">
      <w:pPr>
        <w:pStyle w:val="a4"/>
        <w:numPr>
          <w:ilvl w:val="0"/>
          <w:numId w:val="33"/>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43ADC6BE" w14:textId="5A06BF66" w:rsidR="00A12623" w:rsidRPr="00F22EAC" w:rsidRDefault="00A12623" w:rsidP="001C0DA8">
      <w:pPr>
        <w:pStyle w:val="a4"/>
        <w:numPr>
          <w:ilvl w:val="0"/>
          <w:numId w:val="33"/>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F22EAC">
        <w:rPr>
          <w:rFonts w:ascii="Times New Roman" w:hAnsi="Times New Roman" w:cs="Times New Roman"/>
          <w:sz w:val="24"/>
          <w:szCs w:val="24"/>
          <w:vertAlign w:val="superscript"/>
        </w:rPr>
        <w:t>1</w:t>
      </w:r>
      <w:r w:rsidRPr="00F22EAC">
        <w:rPr>
          <w:rFonts w:ascii="Times New Roman" w:hAnsi="Times New Roman" w:cs="Times New Roman"/>
          <w:sz w:val="24"/>
          <w:szCs w:val="24"/>
        </w:rPr>
        <w:t xml:space="preserve"> статьи 3</w:t>
      </w:r>
      <w:r w:rsidRPr="00F22EAC">
        <w:rPr>
          <w:rFonts w:ascii="Times New Roman" w:hAnsi="Times New Roman" w:cs="Times New Roman"/>
          <w:sz w:val="24"/>
          <w:szCs w:val="24"/>
          <w:vertAlign w:val="superscript"/>
        </w:rPr>
        <w:t>4</w:t>
      </w:r>
      <w:r w:rsidRPr="00F22EAC">
        <w:rPr>
          <w:rFonts w:ascii="Times New Roman" w:hAnsi="Times New Roman" w:cs="Times New Roman"/>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14:paraId="7CAE32EC" w14:textId="7BB694F5" w:rsidR="00A12623" w:rsidRPr="00F22EAC" w:rsidRDefault="00A12623" w:rsidP="001C0DA8">
      <w:pPr>
        <w:pStyle w:val="a4"/>
        <w:numPr>
          <w:ilvl w:val="0"/>
          <w:numId w:val="33"/>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lastRenderedPageBreak/>
        <w:t>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41E48803" w14:textId="4D647D75" w:rsidR="00A12623" w:rsidRPr="00F22EAC" w:rsidRDefault="00A12623" w:rsidP="001C0DA8">
      <w:pPr>
        <w:pStyle w:val="a4"/>
        <w:numPr>
          <w:ilvl w:val="0"/>
          <w:numId w:val="29"/>
        </w:numPr>
        <w:spacing w:before="120" w:after="120" w:line="240" w:lineRule="auto"/>
        <w:ind w:left="426" w:hanging="426"/>
        <w:contextualSpacing w:val="0"/>
        <w:jc w:val="both"/>
        <w:rPr>
          <w:rFonts w:ascii="Times New Roman" w:hAnsi="Times New Roman" w:cs="Times New Roman"/>
          <w:sz w:val="24"/>
          <w:szCs w:val="24"/>
          <w:vertAlign w:val="superscript"/>
        </w:rPr>
      </w:pPr>
      <w:r w:rsidRPr="00F22EAC">
        <w:rPr>
          <w:rFonts w:ascii="Times New Roman" w:hAnsi="Times New Roman" w:cs="Times New Roman"/>
          <w:sz w:val="24"/>
          <w:szCs w:val="24"/>
        </w:rPr>
        <w:t>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F22EAC">
        <w:rPr>
          <w:rFonts w:ascii="Times New Roman" w:hAnsi="Times New Roman" w:cs="Times New Roman"/>
          <w:sz w:val="24"/>
          <w:szCs w:val="24"/>
          <w:vertAlign w:val="superscript"/>
        </w:rPr>
        <w:t xml:space="preserve"> </w:t>
      </w:r>
    </w:p>
    <w:p w14:paraId="7742B3BA" w14:textId="2E117DF5"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14:paraId="54F5E233"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77F3B3A3"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рассмотрение первых частей заявок на участие в аукционе</w:t>
      </w:r>
    </w:p>
    <w:p w14:paraId="5B3F70BF"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2BD52508" w14:textId="3BD0BBD8"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14:paraId="2AFA6EFC" w14:textId="5CBC34EF"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14:paraId="64809389" w14:textId="541CC8B4"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на участие в аукционе рассматривается как содержащая предложение о поставке иностранных товаров.</w:t>
      </w:r>
      <w:r w:rsidRPr="00A12623">
        <w:rPr>
          <w:vertAlign w:val="superscript"/>
        </w:rPr>
        <w:footnoteReference w:id="28"/>
      </w:r>
      <w:r w:rsidRPr="00F22EAC">
        <w:rPr>
          <w:rFonts w:ascii="Times New Roman" w:hAnsi="Times New Roman" w:cs="Times New Roman"/>
          <w:sz w:val="24"/>
          <w:szCs w:val="24"/>
        </w:rPr>
        <w:t xml:space="preserve"> </w:t>
      </w:r>
    </w:p>
    <w:p w14:paraId="33A8CE61" w14:textId="3046DD58"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F22EAC">
          <w:rPr>
            <w:rStyle w:val="a6"/>
            <w:rFonts w:ascii="Times New Roman" w:hAnsi="Times New Roman" w:cs="Times New Roman"/>
            <w:sz w:val="24"/>
            <w:szCs w:val="24"/>
          </w:rPr>
          <w:t>пунктом</w:t>
        </w:r>
      </w:hyperlink>
      <w:r w:rsidRPr="00F22EAC">
        <w:rPr>
          <w:rFonts w:ascii="Times New Roman" w:hAnsi="Times New Roman" w:cs="Times New Roman"/>
          <w:sz w:val="24"/>
          <w:szCs w:val="24"/>
        </w:rPr>
        <w:t xml:space="preserve"> 118 настоящего Положения о закупке.</w:t>
      </w:r>
    </w:p>
    <w:p w14:paraId="6E023062" w14:textId="3F3275A1"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bookmarkStart w:id="2" w:name="Par4"/>
      <w:bookmarkEnd w:id="2"/>
      <w:r w:rsidRPr="00F22EAC">
        <w:rPr>
          <w:rFonts w:ascii="Times New Roman" w:hAnsi="Times New Roman" w:cs="Times New Roman"/>
          <w:sz w:val="24"/>
          <w:szCs w:val="24"/>
        </w:rPr>
        <w:t>Участник аукциона не допускается к участию в нем в случае:</w:t>
      </w:r>
    </w:p>
    <w:p w14:paraId="650714F0" w14:textId="18A1218E" w:rsidR="00A12623" w:rsidRPr="00F22EAC" w:rsidRDefault="00A12623" w:rsidP="001C0DA8">
      <w:pPr>
        <w:pStyle w:val="a4"/>
        <w:numPr>
          <w:ilvl w:val="0"/>
          <w:numId w:val="35"/>
        </w:numPr>
        <w:spacing w:before="120" w:after="120" w:line="240" w:lineRule="auto"/>
        <w:ind w:left="426" w:hanging="426"/>
        <w:contextualSpacing w:val="0"/>
        <w:jc w:val="both"/>
        <w:rPr>
          <w:rFonts w:ascii="Times New Roman" w:hAnsi="Times New Roman" w:cs="Times New Roman"/>
          <w:sz w:val="24"/>
          <w:szCs w:val="24"/>
        </w:rPr>
      </w:pPr>
      <w:proofErr w:type="spellStart"/>
      <w:r w:rsidRPr="00F22EAC">
        <w:rPr>
          <w:rFonts w:ascii="Times New Roman" w:hAnsi="Times New Roman" w:cs="Times New Roman"/>
          <w:sz w:val="24"/>
          <w:szCs w:val="24"/>
        </w:rPr>
        <w:t>непредоставления</w:t>
      </w:r>
      <w:proofErr w:type="spellEnd"/>
      <w:r w:rsidRPr="00F22EAC">
        <w:rPr>
          <w:rFonts w:ascii="Times New Roman" w:hAnsi="Times New Roman" w:cs="Times New Roman"/>
          <w:sz w:val="24"/>
          <w:szCs w:val="24"/>
        </w:rPr>
        <w:t xml:space="preserve"> информации, предусмотренной пунктом 110 настоящего Положения о закупке, или предоставления недостоверной информации;</w:t>
      </w:r>
    </w:p>
    <w:p w14:paraId="5BBB2669" w14:textId="3B578EB5" w:rsidR="00A12623" w:rsidRPr="00F22EAC" w:rsidRDefault="00A12623" w:rsidP="001C0DA8">
      <w:pPr>
        <w:pStyle w:val="a4"/>
        <w:numPr>
          <w:ilvl w:val="0"/>
          <w:numId w:val="35"/>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несоответствия информации, предусмотренной пунктом 110 настоящего Положения о закупке, требованиям документации о таком аукционе.</w:t>
      </w:r>
    </w:p>
    <w:p w14:paraId="35BD6136" w14:textId="5DE17AF5"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bookmarkStart w:id="3" w:name="Par8"/>
      <w:bookmarkEnd w:id="3"/>
      <w:r w:rsidRPr="00F22EAC">
        <w:rPr>
          <w:rFonts w:ascii="Times New Roman" w:hAnsi="Times New Roman" w:cs="Times New Roman"/>
          <w:sz w:val="24"/>
          <w:szCs w:val="24"/>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3D473101" w14:textId="396424A2"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lastRenderedPageBreak/>
        <w:t>Протокол рассмотрения первых частей заявок на участие в аукционе должен содержать следующие сведения:</w:t>
      </w:r>
      <w:r w:rsidRPr="00A12623">
        <w:rPr>
          <w:vertAlign w:val="superscript"/>
        </w:rPr>
        <w:footnoteReference w:id="29"/>
      </w:r>
    </w:p>
    <w:p w14:paraId="6F2FCBC7" w14:textId="07A9CF97" w:rsidR="00A12623" w:rsidRPr="00F22EAC" w:rsidRDefault="00A12623" w:rsidP="001C0DA8">
      <w:pPr>
        <w:pStyle w:val="a4"/>
        <w:numPr>
          <w:ilvl w:val="0"/>
          <w:numId w:val="36"/>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дату подписания протокола;</w:t>
      </w:r>
    </w:p>
    <w:p w14:paraId="17A97806" w14:textId="26CDD1CC" w:rsidR="00A12623" w:rsidRPr="00F22EAC" w:rsidRDefault="00A12623" w:rsidP="001C0DA8">
      <w:pPr>
        <w:pStyle w:val="a4"/>
        <w:numPr>
          <w:ilvl w:val="0"/>
          <w:numId w:val="36"/>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количество поданных на участие в аукционе (этапе аукциона) заявок, а также дату и время регистрации каждой такой заявки;</w:t>
      </w:r>
    </w:p>
    <w:p w14:paraId="5B6E32DA" w14:textId="6357567D" w:rsidR="00A12623" w:rsidRPr="00F22EAC" w:rsidRDefault="00A12623" w:rsidP="001C0DA8">
      <w:pPr>
        <w:pStyle w:val="a4"/>
        <w:numPr>
          <w:ilvl w:val="0"/>
          <w:numId w:val="36"/>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14:paraId="2DA1C9A3" w14:textId="77777777" w:rsidR="00A12623" w:rsidRPr="00F22EAC" w:rsidRDefault="00A12623" w:rsidP="001C0DA8">
      <w:pPr>
        <w:pStyle w:val="a4"/>
        <w:numPr>
          <w:ilvl w:val="0"/>
          <w:numId w:val="37"/>
        </w:numPr>
        <w:spacing w:before="120" w:after="120" w:line="240" w:lineRule="auto"/>
        <w:ind w:left="851" w:hanging="425"/>
        <w:contextualSpacing w:val="0"/>
        <w:jc w:val="both"/>
        <w:rPr>
          <w:rFonts w:ascii="Times New Roman" w:hAnsi="Times New Roman" w:cs="Times New Roman"/>
          <w:sz w:val="24"/>
          <w:szCs w:val="24"/>
        </w:rPr>
      </w:pPr>
      <w:r w:rsidRPr="00F22EAC">
        <w:rPr>
          <w:rFonts w:ascii="Times New Roman" w:hAnsi="Times New Roman" w:cs="Times New Roman"/>
          <w:sz w:val="24"/>
          <w:szCs w:val="24"/>
        </w:rPr>
        <w:t>а) количества заявок на участие в аукционе, которые отклонены;</w:t>
      </w:r>
    </w:p>
    <w:p w14:paraId="32C13008" w14:textId="77777777" w:rsidR="00A12623" w:rsidRPr="00F22EAC" w:rsidRDefault="00A12623" w:rsidP="001C0DA8">
      <w:pPr>
        <w:pStyle w:val="a4"/>
        <w:numPr>
          <w:ilvl w:val="0"/>
          <w:numId w:val="37"/>
        </w:numPr>
        <w:spacing w:before="120" w:after="120" w:line="240" w:lineRule="auto"/>
        <w:ind w:left="851" w:hanging="425"/>
        <w:contextualSpacing w:val="0"/>
        <w:jc w:val="both"/>
        <w:rPr>
          <w:rFonts w:ascii="Times New Roman" w:hAnsi="Times New Roman" w:cs="Times New Roman"/>
          <w:sz w:val="24"/>
          <w:szCs w:val="24"/>
        </w:rPr>
      </w:pPr>
      <w:r w:rsidRPr="00F22EAC">
        <w:rPr>
          <w:rFonts w:ascii="Times New Roman" w:hAnsi="Times New Roman" w:cs="Times New Roman"/>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14:paraId="385C7720" w14:textId="53559630" w:rsidR="00A12623" w:rsidRPr="00F22EAC" w:rsidRDefault="00A12623" w:rsidP="001C0DA8">
      <w:pPr>
        <w:pStyle w:val="a4"/>
        <w:numPr>
          <w:ilvl w:val="0"/>
          <w:numId w:val="36"/>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14:paraId="4E52E6C2" w14:textId="3325E081" w:rsidR="00A12623" w:rsidRPr="00F22EAC" w:rsidRDefault="00A12623" w:rsidP="001C0DA8">
      <w:pPr>
        <w:pStyle w:val="a4"/>
        <w:numPr>
          <w:ilvl w:val="0"/>
          <w:numId w:val="36"/>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причины, по которым аукцион признан несостоявшимся, в случае признания его таковым;</w:t>
      </w:r>
    </w:p>
    <w:p w14:paraId="5D6B7C0A" w14:textId="754D386F" w:rsidR="00A12623" w:rsidRPr="00F22EAC" w:rsidRDefault="00A12623" w:rsidP="001C0DA8">
      <w:pPr>
        <w:pStyle w:val="a4"/>
        <w:numPr>
          <w:ilvl w:val="0"/>
          <w:numId w:val="36"/>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иные сведения.</w:t>
      </w:r>
      <w:r w:rsidRPr="00A12623">
        <w:rPr>
          <w:vertAlign w:val="superscript"/>
        </w:rPr>
        <w:footnoteReference w:id="30"/>
      </w:r>
    </w:p>
    <w:p w14:paraId="7F82641F" w14:textId="729A27DD"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847E6F5"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09741BD9"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проведения аукциона</w:t>
      </w:r>
    </w:p>
    <w:p w14:paraId="465D1B50"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7CEDB0D6" w14:textId="7E7728DA"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аукционе могут участвовать только допущенные к участию в таком аукционе его участники. </w:t>
      </w:r>
    </w:p>
    <w:p w14:paraId="45A60DB5" w14:textId="4F6143E0"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Аукцион проводится на электронной площадке в день, указанный в документации об аукционе и определенный с учетом </w:t>
      </w:r>
      <w:hyperlink r:id="rId29" w:history="1">
        <w:r w:rsidRPr="00F22EAC">
          <w:rPr>
            <w:rStyle w:val="a6"/>
            <w:rFonts w:ascii="Times New Roman" w:hAnsi="Times New Roman" w:cs="Times New Roman"/>
            <w:sz w:val="24"/>
            <w:szCs w:val="24"/>
          </w:rPr>
          <w:t>пункт</w:t>
        </w:r>
      </w:hyperlink>
      <w:r w:rsidRPr="00F22EAC">
        <w:rPr>
          <w:rFonts w:ascii="Times New Roman" w:hAnsi="Times New Roman" w:cs="Times New Roman"/>
          <w:sz w:val="24"/>
          <w:szCs w:val="24"/>
        </w:rPr>
        <w:t>а 124 настоящего Положения о закупке.</w:t>
      </w:r>
    </w:p>
    <w:p w14:paraId="0E68BE49" w14:textId="110582AC"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14:paraId="6358AEB7" w14:textId="70FE3159"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14:paraId="5C338529" w14:textId="0F854E71"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«Шаг аукциона» составляет от 0,5 процента до 5 процентов НМЦД.</w:t>
      </w:r>
    </w:p>
    <w:p w14:paraId="3F885833" w14:textId="72CDF63C"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14:paraId="6CAC825A" w14:textId="6C38A34E"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lastRenderedPageBreak/>
        <w:t>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14:paraId="3111B121" w14:textId="52E14BDD"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При проведении аукциона его участники подают предложения о цене договора либо о цене единицы товара, работы, услуги с учетом следующих требований:</w:t>
      </w:r>
    </w:p>
    <w:p w14:paraId="0EC51156" w14:textId="1E633EE0" w:rsidR="00A12623" w:rsidRPr="00F22EAC" w:rsidRDefault="00A12623" w:rsidP="001C0DA8">
      <w:pPr>
        <w:pStyle w:val="a4"/>
        <w:numPr>
          <w:ilvl w:val="0"/>
          <w:numId w:val="38"/>
        </w:numPr>
        <w:spacing w:before="120" w:after="120" w:line="240" w:lineRule="auto"/>
        <w:ind w:left="426" w:hanging="426"/>
        <w:contextualSpacing w:val="0"/>
        <w:jc w:val="both"/>
        <w:rPr>
          <w:rFonts w:ascii="Times New Roman" w:hAnsi="Times New Roman" w:cs="Times New Roman"/>
          <w:sz w:val="24"/>
          <w:szCs w:val="24"/>
        </w:rPr>
      </w:pPr>
      <w:bookmarkStart w:id="4" w:name="Par3"/>
      <w:bookmarkEnd w:id="4"/>
      <w:r w:rsidRPr="00F22EAC">
        <w:rPr>
          <w:rFonts w:ascii="Times New Roman" w:hAnsi="Times New Roman" w:cs="Times New Roman"/>
          <w:sz w:val="24"/>
          <w:szCs w:val="24"/>
        </w:rPr>
        <w:t>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14:paraId="3936DB9F" w14:textId="1F4B6183" w:rsidR="00A12623" w:rsidRPr="00F22EAC" w:rsidRDefault="00A12623" w:rsidP="001C0DA8">
      <w:pPr>
        <w:pStyle w:val="a4"/>
        <w:numPr>
          <w:ilvl w:val="0"/>
          <w:numId w:val="38"/>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14:paraId="08943244" w14:textId="4D677BC6" w:rsidR="00A12623" w:rsidRPr="00F22EAC" w:rsidRDefault="00A12623" w:rsidP="001C0DA8">
      <w:pPr>
        <w:pStyle w:val="a4"/>
        <w:numPr>
          <w:ilvl w:val="0"/>
          <w:numId w:val="38"/>
        </w:numPr>
        <w:spacing w:before="120" w:after="120" w:line="240" w:lineRule="auto"/>
        <w:ind w:left="426" w:hanging="426"/>
        <w:contextualSpacing w:val="0"/>
        <w:jc w:val="both"/>
        <w:rPr>
          <w:rFonts w:ascii="Times New Roman" w:hAnsi="Times New Roman" w:cs="Times New Roman"/>
          <w:sz w:val="24"/>
          <w:szCs w:val="24"/>
        </w:rPr>
      </w:pPr>
      <w:bookmarkStart w:id="5" w:name="Par5"/>
      <w:bookmarkEnd w:id="5"/>
      <w:r w:rsidRPr="00F22EAC">
        <w:rPr>
          <w:rFonts w:ascii="Times New Roman" w:hAnsi="Times New Roman" w:cs="Times New Roman"/>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F22EAC">
        <w:rPr>
          <w:rFonts w:ascii="Times New Roman" w:hAnsi="Times New Roman" w:cs="Times New Roman"/>
          <w:sz w:val="24"/>
          <w:szCs w:val="24"/>
        </w:rPr>
        <w:t>;</w:t>
      </w:r>
    </w:p>
    <w:p w14:paraId="38590377" w14:textId="38E77B62" w:rsidR="00A12623" w:rsidRPr="00F22EAC" w:rsidRDefault="00A12623" w:rsidP="001C0DA8">
      <w:pPr>
        <w:pStyle w:val="a4"/>
        <w:numPr>
          <w:ilvl w:val="0"/>
          <w:numId w:val="38"/>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F22EAC">
        <w:rPr>
          <w:rFonts w:ascii="Times New Roman" w:hAnsi="Times New Roman" w:cs="Times New Roman"/>
          <w:bCs/>
          <w:sz w:val="24"/>
          <w:szCs w:val="24"/>
        </w:rPr>
        <w:t xml:space="preserve">если при проведении аукциона цена договора </w:t>
      </w:r>
      <w:r w:rsidRPr="00F22EAC">
        <w:rPr>
          <w:rFonts w:ascii="Times New Roman" w:hAnsi="Times New Roman" w:cs="Times New Roman"/>
          <w:sz w:val="24"/>
          <w:szCs w:val="24"/>
        </w:rPr>
        <w:t>либо цена единицы товара, работы, услуги</w:t>
      </w:r>
      <w:r w:rsidRPr="00F22EAC">
        <w:rPr>
          <w:rFonts w:ascii="Times New Roman" w:hAnsi="Times New Roman" w:cs="Times New Roman"/>
          <w:bCs/>
          <w:sz w:val="24"/>
          <w:szCs w:val="24"/>
        </w:rPr>
        <w:t xml:space="preserve"> снижена до нуля и аукцион проводится на право заключить договор, наиболее высокую цену договора </w:t>
      </w:r>
      <w:r w:rsidRPr="00F22EAC">
        <w:rPr>
          <w:rFonts w:ascii="Times New Roman" w:hAnsi="Times New Roman" w:cs="Times New Roman"/>
          <w:sz w:val="24"/>
          <w:szCs w:val="24"/>
        </w:rPr>
        <w:t xml:space="preserve">либо </w:t>
      </w:r>
      <w:r w:rsidRPr="00F22EAC">
        <w:rPr>
          <w:rFonts w:ascii="Times New Roman" w:hAnsi="Times New Roman" w:cs="Times New Roman"/>
          <w:bCs/>
          <w:sz w:val="24"/>
          <w:szCs w:val="24"/>
        </w:rPr>
        <w:t xml:space="preserve">наиболее высокую </w:t>
      </w:r>
      <w:r w:rsidRPr="00F22EAC">
        <w:rPr>
          <w:rFonts w:ascii="Times New Roman" w:hAnsi="Times New Roman" w:cs="Times New Roman"/>
          <w:sz w:val="24"/>
          <w:szCs w:val="24"/>
        </w:rPr>
        <w:t>цену единицы товара, работы, услуги</w:t>
      </w:r>
      <w:r w:rsidRPr="00F22EAC">
        <w:rPr>
          <w:rFonts w:ascii="Times New Roman" w:hAnsi="Times New Roman" w:cs="Times New Roman"/>
          <w:bCs/>
          <w:sz w:val="24"/>
          <w:szCs w:val="24"/>
        </w:rPr>
        <w:t>.</w:t>
      </w:r>
      <w:r w:rsidRPr="00F22EAC">
        <w:rPr>
          <w:rFonts w:ascii="Times New Roman" w:hAnsi="Times New Roman" w:cs="Times New Roman"/>
          <w:sz w:val="24"/>
          <w:szCs w:val="24"/>
        </w:rPr>
        <w:t xml:space="preserve"> </w:t>
      </w:r>
    </w:p>
    <w:p w14:paraId="49E6BEE0" w14:textId="790DD165"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14:paraId="34357EA1" w14:textId="376DC37E"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F22EAC">
          <w:rPr>
            <w:rStyle w:val="a6"/>
            <w:rFonts w:ascii="Times New Roman" w:hAnsi="Times New Roman" w:cs="Times New Roman"/>
            <w:sz w:val="24"/>
            <w:szCs w:val="24"/>
          </w:rPr>
          <w:t>пунктом</w:t>
        </w:r>
      </w:hyperlink>
      <w:r w:rsidRPr="00F22EAC">
        <w:rPr>
          <w:rFonts w:ascii="Times New Roman" w:hAnsi="Times New Roman" w:cs="Times New Roman"/>
          <w:sz w:val="24"/>
          <w:szCs w:val="24"/>
        </w:rPr>
        <w:t xml:space="preserve"> 127 настоящего Положения о закупке, такой аукцион признается несостоявшимся. </w:t>
      </w:r>
    </w:p>
    <w:p w14:paraId="0347A582"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EA5167C"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рассмотрения вторых частей заявок на участие в аукционе</w:t>
      </w:r>
    </w:p>
    <w:p w14:paraId="4E5C7DF9"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D598BA7" w14:textId="3246BD8A" w:rsidR="00A12623" w:rsidRPr="00F22EAC" w:rsidRDefault="00A12623" w:rsidP="001C0DA8">
      <w:pPr>
        <w:pStyle w:val="a4"/>
        <w:numPr>
          <w:ilvl w:val="0"/>
          <w:numId w:val="18"/>
        </w:numPr>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14:paraId="7F4F6978" w14:textId="0E4E4B1B" w:rsidR="00A12623" w:rsidRPr="00F22EAC" w:rsidRDefault="00A12623" w:rsidP="001C0DA8">
      <w:pPr>
        <w:pStyle w:val="a4"/>
        <w:numPr>
          <w:ilvl w:val="0"/>
          <w:numId w:val="18"/>
        </w:numPr>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t>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14:paraId="248E1EB3" w14:textId="35C5C663" w:rsidR="00A12623" w:rsidRPr="00F22EAC" w:rsidRDefault="00A12623" w:rsidP="001C0DA8">
      <w:pPr>
        <w:pStyle w:val="a4"/>
        <w:numPr>
          <w:ilvl w:val="0"/>
          <w:numId w:val="18"/>
        </w:numPr>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14:paraId="7B3C8779" w14:textId="0CE09D62" w:rsidR="00A12623" w:rsidRPr="00F22EAC" w:rsidRDefault="00A12623" w:rsidP="001C0DA8">
      <w:pPr>
        <w:pStyle w:val="a4"/>
        <w:numPr>
          <w:ilvl w:val="0"/>
          <w:numId w:val="18"/>
        </w:numPr>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t>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14:paraId="5C2633FA" w14:textId="2173684E" w:rsidR="00A12623" w:rsidRPr="00F22EAC" w:rsidRDefault="00A12623" w:rsidP="001C0DA8">
      <w:pPr>
        <w:pStyle w:val="a4"/>
        <w:numPr>
          <w:ilvl w:val="0"/>
          <w:numId w:val="18"/>
        </w:numPr>
        <w:spacing w:before="120" w:after="120" w:line="240" w:lineRule="auto"/>
        <w:ind w:left="0" w:firstLine="567"/>
        <w:contextualSpacing w:val="0"/>
        <w:jc w:val="both"/>
        <w:rPr>
          <w:rFonts w:ascii="Times New Roman" w:hAnsi="Times New Roman" w:cs="Times New Roman"/>
          <w:sz w:val="24"/>
          <w:szCs w:val="24"/>
        </w:rPr>
      </w:pPr>
      <w:r w:rsidRPr="00F22EAC">
        <w:rPr>
          <w:rFonts w:ascii="Times New Roman" w:hAnsi="Times New Roman" w:cs="Times New Roman"/>
          <w:sz w:val="24"/>
          <w:szCs w:val="24"/>
        </w:rPr>
        <w:lastRenderedPageBreak/>
        <w:t>Вторая часть заявки на участие в аукционе признается не соответствующей требованиям, установленным документацией о таком аукционе, в случае:</w:t>
      </w:r>
    </w:p>
    <w:p w14:paraId="40A4E3F3" w14:textId="61531C37" w:rsidR="00A12623" w:rsidRPr="00F22EAC" w:rsidRDefault="00A12623" w:rsidP="001C0DA8">
      <w:pPr>
        <w:pStyle w:val="a4"/>
        <w:numPr>
          <w:ilvl w:val="0"/>
          <w:numId w:val="39"/>
        </w:numPr>
        <w:spacing w:before="120" w:after="120" w:line="240" w:lineRule="auto"/>
        <w:ind w:left="426" w:hanging="426"/>
        <w:contextualSpacing w:val="0"/>
        <w:jc w:val="both"/>
        <w:rPr>
          <w:rFonts w:ascii="Times New Roman" w:hAnsi="Times New Roman" w:cs="Times New Roman"/>
          <w:sz w:val="24"/>
          <w:szCs w:val="24"/>
        </w:rPr>
      </w:pPr>
      <w:proofErr w:type="spellStart"/>
      <w:r w:rsidRPr="00F22EAC">
        <w:rPr>
          <w:rFonts w:ascii="Times New Roman" w:hAnsi="Times New Roman" w:cs="Times New Roman"/>
          <w:sz w:val="24"/>
          <w:szCs w:val="24"/>
        </w:rPr>
        <w:t>непредоставления</w:t>
      </w:r>
      <w:proofErr w:type="spellEnd"/>
      <w:r w:rsidRPr="00F22EAC">
        <w:rPr>
          <w:rFonts w:ascii="Times New Roman" w:hAnsi="Times New Roman" w:cs="Times New Roman"/>
          <w:sz w:val="24"/>
          <w:szCs w:val="24"/>
        </w:rPr>
        <w:t xml:space="preserve">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14:paraId="10C9AADC" w14:textId="690236F0" w:rsidR="00A12623" w:rsidRPr="00F22EAC" w:rsidRDefault="00A12623" w:rsidP="001C0DA8">
      <w:pPr>
        <w:pStyle w:val="a4"/>
        <w:numPr>
          <w:ilvl w:val="0"/>
          <w:numId w:val="3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14:paraId="23AC7BA3" w14:textId="26FA1638" w:rsidR="00A12623" w:rsidRPr="00F22EAC" w:rsidRDefault="00A12623" w:rsidP="001C0DA8">
      <w:pPr>
        <w:pStyle w:val="a4"/>
        <w:numPr>
          <w:ilvl w:val="0"/>
          <w:numId w:val="39"/>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14:paraId="2B0FDB28" w14:textId="0A05E233"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1A575730" w14:textId="0ED57B80"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Итоговый протокол должен содержать сведения, предусмотренные частью 14 статьи 3</w:t>
      </w:r>
      <w:r w:rsidRPr="00F22EAC">
        <w:rPr>
          <w:rFonts w:ascii="Times New Roman" w:hAnsi="Times New Roman" w:cs="Times New Roman"/>
          <w:sz w:val="24"/>
          <w:szCs w:val="24"/>
          <w:vertAlign w:val="superscript"/>
        </w:rPr>
        <w:t>2</w:t>
      </w:r>
      <w:r w:rsidRPr="00F22EAC">
        <w:rPr>
          <w:rFonts w:ascii="Times New Roman" w:hAnsi="Times New Roman" w:cs="Times New Roman"/>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23B8951F" w14:textId="55112CD9"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Победителем аукциона признается участник закупки в соответствии с частью 18 статьи 3</w:t>
      </w:r>
      <w:r w:rsidRPr="00F22EAC">
        <w:rPr>
          <w:rFonts w:ascii="Times New Roman" w:hAnsi="Times New Roman" w:cs="Times New Roman"/>
          <w:sz w:val="24"/>
          <w:szCs w:val="24"/>
          <w:vertAlign w:val="superscript"/>
        </w:rPr>
        <w:t>2</w:t>
      </w:r>
      <w:r w:rsidRPr="00F22EAC">
        <w:rPr>
          <w:rFonts w:ascii="Times New Roman" w:hAnsi="Times New Roman" w:cs="Times New Roman"/>
          <w:sz w:val="24"/>
          <w:szCs w:val="24"/>
        </w:rPr>
        <w:t xml:space="preserve"> Федерального закона № 223-ФЗ.</w:t>
      </w:r>
    </w:p>
    <w:p w14:paraId="7B3D8114" w14:textId="7BF418D2"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14:paraId="018DCCAA"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7F1348E"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Условия применения и порядок проведения закрытого аукциона</w:t>
      </w:r>
    </w:p>
    <w:p w14:paraId="3B79F82A"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1323AA0"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A12623">
        <w:rPr>
          <w:rFonts w:ascii="Times New Roman" w:hAnsi="Times New Roman" w:cs="Times New Roman"/>
          <w:sz w:val="24"/>
          <w:szCs w:val="24"/>
          <w:vertAlign w:val="superscript"/>
        </w:rPr>
        <w:t>1</w:t>
      </w:r>
      <w:r w:rsidRPr="00A12623">
        <w:rPr>
          <w:rFonts w:ascii="Times New Roman" w:hAnsi="Times New Roman" w:cs="Times New Roman"/>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0EFFDE06" w14:textId="77777777" w:rsidR="00A12623" w:rsidRPr="00A12623" w:rsidRDefault="00A12623" w:rsidP="001C0DA8">
      <w:pPr>
        <w:spacing w:before="120" w:after="120" w:line="240" w:lineRule="auto"/>
        <w:ind w:firstLine="709"/>
        <w:jc w:val="both"/>
        <w:rPr>
          <w:rFonts w:ascii="Times New Roman" w:hAnsi="Times New Roman" w:cs="Times New Roman"/>
          <w:sz w:val="24"/>
          <w:szCs w:val="24"/>
        </w:rPr>
      </w:pPr>
      <w:r w:rsidRPr="00A12623">
        <w:rPr>
          <w:rFonts w:ascii="Times New Roman" w:hAnsi="Times New Roman" w:cs="Times New Roman"/>
          <w:sz w:val="24"/>
          <w:szCs w:val="24"/>
        </w:rPr>
        <w:t>142. Проведение закрытого аукциона осуществляется в порядке, установленном статьей 3</w:t>
      </w:r>
      <w:r w:rsidRPr="00A12623">
        <w:rPr>
          <w:rFonts w:ascii="Times New Roman" w:hAnsi="Times New Roman" w:cs="Times New Roman"/>
          <w:sz w:val="24"/>
          <w:szCs w:val="24"/>
          <w:vertAlign w:val="superscript"/>
        </w:rPr>
        <w:t>2</w:t>
      </w:r>
      <w:r w:rsidRPr="00A12623">
        <w:rPr>
          <w:rFonts w:ascii="Times New Roman" w:hAnsi="Times New Roman" w:cs="Times New Roman"/>
          <w:sz w:val="24"/>
          <w:szCs w:val="24"/>
        </w:rPr>
        <w:t xml:space="preserve"> Федерального закона № 223-ФЗ, с учетом особенностей, предусмотренных статьей 3</w:t>
      </w:r>
      <w:r w:rsidRPr="00A12623">
        <w:rPr>
          <w:rFonts w:ascii="Times New Roman" w:hAnsi="Times New Roman" w:cs="Times New Roman"/>
          <w:sz w:val="24"/>
          <w:szCs w:val="24"/>
          <w:vertAlign w:val="superscript"/>
        </w:rPr>
        <w:t>5</w:t>
      </w:r>
      <w:r w:rsidRPr="00A12623">
        <w:rPr>
          <w:rFonts w:ascii="Times New Roman" w:hAnsi="Times New Roman" w:cs="Times New Roman"/>
          <w:sz w:val="24"/>
          <w:szCs w:val="24"/>
        </w:rPr>
        <w:t xml:space="preserve"> Федерального закона № 223-ФЗ, с применением настоящего Положения о закупке. </w:t>
      </w:r>
    </w:p>
    <w:p w14:paraId="08F5541D"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6A89E66"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Заключение договора по результатам проведения аукциона</w:t>
      </w:r>
    </w:p>
    <w:p w14:paraId="4DD17BEE" w14:textId="77777777" w:rsidR="00A12623" w:rsidRPr="00A12623" w:rsidRDefault="00A12623" w:rsidP="001C0DA8">
      <w:pPr>
        <w:spacing w:before="120" w:after="120" w:line="240" w:lineRule="auto"/>
        <w:jc w:val="both"/>
        <w:rPr>
          <w:rFonts w:ascii="Times New Roman" w:hAnsi="Times New Roman" w:cs="Times New Roman"/>
          <w:sz w:val="24"/>
          <w:szCs w:val="24"/>
        </w:rPr>
      </w:pPr>
      <w:r w:rsidRPr="00A12623">
        <w:rPr>
          <w:rFonts w:ascii="Times New Roman" w:hAnsi="Times New Roman" w:cs="Times New Roman"/>
          <w:sz w:val="24"/>
          <w:szCs w:val="24"/>
        </w:rPr>
        <w:t xml:space="preserve"> </w:t>
      </w:r>
    </w:p>
    <w:p w14:paraId="788C413C" w14:textId="782F5C53"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w:t>
      </w:r>
      <w:r w:rsidRPr="00F22EAC">
        <w:rPr>
          <w:rFonts w:ascii="Times New Roman" w:hAnsi="Times New Roman" w:cs="Times New Roman"/>
          <w:sz w:val="24"/>
          <w:szCs w:val="24"/>
        </w:rPr>
        <w:lastRenderedPageBreak/>
        <w:t>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p>
    <w:p w14:paraId="37AF8A97" w14:textId="1A174D45"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14:paraId="64649CFE" w14:textId="06A0ECA3"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F22EAC">
          <w:rPr>
            <w:rStyle w:val="a6"/>
            <w:rFonts w:ascii="Times New Roman" w:hAnsi="Times New Roman" w:cs="Times New Roman"/>
            <w:sz w:val="24"/>
            <w:szCs w:val="24"/>
          </w:rPr>
          <w:t>пунктом</w:t>
        </w:r>
      </w:hyperlink>
      <w:r w:rsidRPr="00F22EAC">
        <w:rPr>
          <w:rFonts w:ascii="Times New Roman" w:hAnsi="Times New Roman" w:cs="Times New Roman"/>
          <w:sz w:val="24"/>
          <w:szCs w:val="24"/>
        </w:rPr>
        <w:t xml:space="preserve"> 14</w:t>
      </w:r>
      <w:r w:rsidR="00155D92">
        <w:rPr>
          <w:rFonts w:ascii="Times New Roman" w:hAnsi="Times New Roman" w:cs="Times New Roman"/>
          <w:sz w:val="24"/>
          <w:szCs w:val="24"/>
        </w:rPr>
        <w:t>4</w:t>
      </w:r>
      <w:r w:rsidRPr="00F22EAC">
        <w:rPr>
          <w:rFonts w:ascii="Times New Roman" w:hAnsi="Times New Roman" w:cs="Times New Roman"/>
          <w:sz w:val="24"/>
          <w:szCs w:val="24"/>
        </w:rPr>
        <w:t xml:space="preserve"> настоящего Положения о закупке. </w:t>
      </w:r>
    </w:p>
    <w:p w14:paraId="02E7A9D3" w14:textId="39CBB409"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F22EAC">
          <w:rPr>
            <w:rStyle w:val="a6"/>
            <w:rFonts w:ascii="Times New Roman" w:hAnsi="Times New Roman" w:cs="Times New Roman"/>
            <w:sz w:val="24"/>
            <w:szCs w:val="24"/>
          </w:rPr>
          <w:t xml:space="preserve">пунктом </w:t>
        </w:r>
      </w:hyperlink>
      <w:r w:rsidR="00155D92">
        <w:rPr>
          <w:rFonts w:ascii="Times New Roman" w:hAnsi="Times New Roman" w:cs="Times New Roman"/>
          <w:sz w:val="24"/>
          <w:szCs w:val="24"/>
        </w:rPr>
        <w:t>142</w:t>
      </w:r>
      <w:r w:rsidRPr="00F22EAC">
        <w:rPr>
          <w:rFonts w:ascii="Times New Roman" w:hAnsi="Times New Roman" w:cs="Times New Roman"/>
          <w:sz w:val="24"/>
          <w:szCs w:val="24"/>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14:paraId="0C6AA633" w14:textId="2E56F52E"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течение трех рабочих дней с даты размещения победителем аукциона на электронной площа</w:t>
      </w:r>
      <w:r w:rsidR="00155D92">
        <w:rPr>
          <w:rFonts w:ascii="Times New Roman" w:hAnsi="Times New Roman" w:cs="Times New Roman"/>
          <w:sz w:val="24"/>
          <w:szCs w:val="24"/>
        </w:rPr>
        <w:t>дке в соответствии с пунктом 144</w:t>
      </w:r>
      <w:r w:rsidRPr="00F22EAC">
        <w:rPr>
          <w:rFonts w:ascii="Times New Roman" w:hAnsi="Times New Roman" w:cs="Times New Roman"/>
          <w:sz w:val="24"/>
          <w:szCs w:val="24"/>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F22EAC">
          <w:rPr>
            <w:rStyle w:val="a6"/>
            <w:rFonts w:ascii="Times New Roman" w:hAnsi="Times New Roman" w:cs="Times New Roman"/>
            <w:sz w:val="24"/>
            <w:szCs w:val="24"/>
          </w:rPr>
          <w:t xml:space="preserve">пунктом </w:t>
        </w:r>
      </w:hyperlink>
      <w:r w:rsidR="00224983">
        <w:rPr>
          <w:rFonts w:ascii="Times New Roman" w:hAnsi="Times New Roman" w:cs="Times New Roman"/>
          <w:sz w:val="24"/>
          <w:szCs w:val="24"/>
        </w:rPr>
        <w:t>144</w:t>
      </w:r>
      <w:r w:rsidRPr="00F22EAC">
        <w:rPr>
          <w:rFonts w:ascii="Times New Roman" w:hAnsi="Times New Roman" w:cs="Times New Roman"/>
          <w:sz w:val="24"/>
          <w:szCs w:val="24"/>
        </w:rPr>
        <w:t xml:space="preserve"> настоящего Положения о закупке.</w:t>
      </w:r>
    </w:p>
    <w:p w14:paraId="72769BE3" w14:textId="54CE9743"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течение трех рабочих дней с даты размещения заказчиком на электронной площадке документов, предусмотренных </w:t>
      </w:r>
      <w:hyperlink w:anchor="Par4" w:history="1">
        <w:r w:rsidRPr="00F22EAC">
          <w:rPr>
            <w:rStyle w:val="a6"/>
            <w:rFonts w:ascii="Times New Roman" w:hAnsi="Times New Roman" w:cs="Times New Roman"/>
            <w:sz w:val="24"/>
            <w:szCs w:val="24"/>
          </w:rPr>
          <w:t xml:space="preserve">пунктом </w:t>
        </w:r>
      </w:hyperlink>
      <w:r w:rsidR="00224983">
        <w:rPr>
          <w:rFonts w:ascii="Times New Roman" w:hAnsi="Times New Roman" w:cs="Times New Roman"/>
          <w:sz w:val="24"/>
          <w:szCs w:val="24"/>
        </w:rPr>
        <w:t>145</w:t>
      </w:r>
      <w:r w:rsidRPr="00F22EAC">
        <w:rPr>
          <w:rFonts w:ascii="Times New Roman" w:hAnsi="Times New Roman" w:cs="Times New Roman"/>
          <w:sz w:val="24"/>
          <w:szCs w:val="24"/>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14:paraId="4B474E7D" w14:textId="20376276"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bookmarkStart w:id="9" w:name="Par6"/>
      <w:bookmarkEnd w:id="9"/>
      <w:r w:rsidRPr="00F22EAC">
        <w:rPr>
          <w:rFonts w:ascii="Times New Roman" w:hAnsi="Times New Roman" w:cs="Times New Roman"/>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099AE5DC" w14:textId="42B7F830"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Е</w:t>
      </w:r>
      <w:r w:rsidRPr="00F22EAC">
        <w:rPr>
          <w:rFonts w:ascii="Times New Roman" w:hAnsi="Times New Roman" w:cs="Times New Roman"/>
          <w:bCs/>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w:t>
      </w:r>
      <w:r w:rsidRPr="00F22EAC">
        <w:rPr>
          <w:rFonts w:ascii="Times New Roman" w:hAnsi="Times New Roman" w:cs="Times New Roman"/>
          <w:bCs/>
          <w:sz w:val="24"/>
          <w:szCs w:val="24"/>
        </w:rPr>
        <w:lastRenderedPageBreak/>
        <w:t xml:space="preserve">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F22EAC">
        <w:rPr>
          <w:rFonts w:ascii="Times New Roman" w:hAnsi="Times New Roman" w:cs="Times New Roman"/>
          <w:sz w:val="24"/>
          <w:szCs w:val="24"/>
        </w:rPr>
        <w:t>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14:paraId="1670D13C" w14:textId="0156C6FB"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Со дня размещения на электронной площадке предусмотренного </w:t>
      </w:r>
      <w:hyperlink w:anchor="Par6" w:history="1">
        <w:r w:rsidRPr="00F22EAC">
          <w:rPr>
            <w:rStyle w:val="a6"/>
            <w:rFonts w:ascii="Times New Roman" w:hAnsi="Times New Roman" w:cs="Times New Roman"/>
            <w:sz w:val="24"/>
            <w:szCs w:val="24"/>
          </w:rPr>
          <w:t>пунктом</w:t>
        </w:r>
      </w:hyperlink>
      <w:r w:rsidR="003D26A0">
        <w:rPr>
          <w:rFonts w:ascii="Times New Roman" w:hAnsi="Times New Roman" w:cs="Times New Roman"/>
          <w:sz w:val="24"/>
          <w:szCs w:val="24"/>
        </w:rPr>
        <w:t xml:space="preserve"> 147</w:t>
      </w:r>
      <w:r w:rsidRPr="00F22EAC">
        <w:rPr>
          <w:rFonts w:ascii="Times New Roman" w:hAnsi="Times New Roman" w:cs="Times New Roman"/>
          <w:sz w:val="24"/>
          <w:szCs w:val="24"/>
        </w:rPr>
        <w:t xml:space="preserve"> настоящего Положения о закупке и подписанного заказчиком договора он считается заключенным.</w:t>
      </w:r>
    </w:p>
    <w:p w14:paraId="0117BA00" w14:textId="0A393151"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Договор по результатам проведения аукциона заключается в соответствии со сроками, предусмотренными частью 15 статьи 3</w:t>
      </w:r>
      <w:r w:rsidRPr="00F22EAC">
        <w:rPr>
          <w:rFonts w:ascii="Times New Roman" w:hAnsi="Times New Roman" w:cs="Times New Roman"/>
          <w:sz w:val="24"/>
          <w:szCs w:val="24"/>
          <w:vertAlign w:val="superscript"/>
        </w:rPr>
        <w:t>2</w:t>
      </w:r>
      <w:r w:rsidRPr="00F22EAC">
        <w:rPr>
          <w:rFonts w:ascii="Times New Roman" w:hAnsi="Times New Roman" w:cs="Times New Roman"/>
          <w:sz w:val="24"/>
          <w:szCs w:val="24"/>
        </w:rPr>
        <w:t xml:space="preserve"> Федерального закона № 223-ФЗ.</w:t>
      </w:r>
    </w:p>
    <w:p w14:paraId="06474541" w14:textId="4F41EC59"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bookmarkStart w:id="10" w:name="Par12"/>
      <w:bookmarkEnd w:id="10"/>
      <w:r w:rsidRPr="00F22EAC">
        <w:rPr>
          <w:rFonts w:ascii="Times New Roman" w:hAnsi="Times New Roman" w:cs="Times New Roman"/>
          <w:sz w:val="24"/>
          <w:szCs w:val="24"/>
        </w:rPr>
        <w:t>Победитель аукциона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14:paraId="77388B61" w14:textId="77777777" w:rsidR="00A12623" w:rsidRPr="00A12623" w:rsidRDefault="00A12623" w:rsidP="001C0DA8">
      <w:pPr>
        <w:spacing w:before="120" w:after="120" w:line="240" w:lineRule="auto"/>
        <w:ind w:firstLine="708"/>
        <w:jc w:val="both"/>
        <w:rPr>
          <w:rFonts w:ascii="Times New Roman" w:hAnsi="Times New Roman" w:cs="Times New Roman"/>
          <w:sz w:val="24"/>
          <w:szCs w:val="24"/>
        </w:rPr>
      </w:pPr>
      <w:r w:rsidRPr="00A12623">
        <w:rPr>
          <w:rFonts w:ascii="Times New Roman" w:hAnsi="Times New Roman" w:cs="Times New Roman"/>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 в соответствии с подпунктом 1 пункта 222 настоящего Положения о закупке в порядке, определенном настоящим разделом.</w:t>
      </w:r>
      <w:r w:rsidRPr="00A12623">
        <w:rPr>
          <w:rFonts w:ascii="Times New Roman" w:hAnsi="Times New Roman" w:cs="Times New Roman"/>
          <w:sz w:val="24"/>
          <w:szCs w:val="24"/>
          <w:vertAlign w:val="superscript"/>
        </w:rPr>
        <w:footnoteReference w:id="31"/>
      </w:r>
    </w:p>
    <w:p w14:paraId="4F47F97D" w14:textId="77777777" w:rsidR="00A12623" w:rsidRPr="00A12623" w:rsidRDefault="00A12623" w:rsidP="001C0DA8">
      <w:pPr>
        <w:spacing w:before="120" w:after="120" w:line="240" w:lineRule="auto"/>
        <w:jc w:val="both"/>
        <w:rPr>
          <w:rFonts w:ascii="Times New Roman" w:hAnsi="Times New Roman" w:cs="Times New Roman"/>
          <w:sz w:val="24"/>
          <w:szCs w:val="24"/>
        </w:rPr>
      </w:pPr>
      <w:r w:rsidRPr="00A12623">
        <w:rPr>
          <w:rFonts w:ascii="Times New Roman" w:hAnsi="Times New Roman" w:cs="Times New Roman"/>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14:paraId="173B048F" w14:textId="57DAFA9D"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bookmarkStart w:id="11" w:name="Par13"/>
      <w:bookmarkEnd w:id="11"/>
      <w:r w:rsidRPr="00F22EAC">
        <w:rPr>
          <w:rFonts w:ascii="Times New Roman" w:hAnsi="Times New Roman" w:cs="Times New Roman"/>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4E2A94C0"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299696F" w14:textId="77777777" w:rsidR="00A12623" w:rsidRPr="00A12623" w:rsidRDefault="00A12623" w:rsidP="001C0DA8">
      <w:pPr>
        <w:spacing w:before="120" w:after="120" w:line="240" w:lineRule="auto"/>
        <w:jc w:val="center"/>
        <w:rPr>
          <w:rFonts w:ascii="Times New Roman" w:hAnsi="Times New Roman" w:cs="Times New Roman"/>
          <w:sz w:val="24"/>
          <w:szCs w:val="24"/>
          <w:vertAlign w:val="superscript"/>
        </w:rPr>
      </w:pPr>
      <w:r w:rsidRPr="00A12623">
        <w:rPr>
          <w:rFonts w:ascii="Times New Roman" w:hAnsi="Times New Roman" w:cs="Times New Roman"/>
          <w:sz w:val="24"/>
          <w:szCs w:val="24"/>
        </w:rPr>
        <w:t>Последствия признания аукциона несостоявшимся</w:t>
      </w:r>
    </w:p>
    <w:p w14:paraId="626E9F70"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8E77CE7" w14:textId="7F745ED6"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случае, если аукцион признан не состоявшимся по основанию, предусмотренному </w:t>
      </w:r>
      <w:hyperlink w:anchor="Par1" w:history="1">
        <w:r w:rsidRPr="00F22EAC">
          <w:rPr>
            <w:rStyle w:val="a6"/>
            <w:rFonts w:ascii="Times New Roman" w:hAnsi="Times New Roman" w:cs="Times New Roman"/>
            <w:sz w:val="24"/>
            <w:szCs w:val="24"/>
          </w:rPr>
          <w:t xml:space="preserve">пунктом </w:t>
        </w:r>
      </w:hyperlink>
      <w:r w:rsidRPr="00F22EAC">
        <w:rPr>
          <w:rFonts w:ascii="Times New Roman" w:hAnsi="Times New Roman" w:cs="Times New Roman"/>
          <w:sz w:val="24"/>
          <w:szCs w:val="24"/>
        </w:rPr>
        <w:t>113 настоящего Положения о закупке в связи с тем, что по окончании срока подачи заявок на участие в аукционе подана только одна заявка:</w:t>
      </w:r>
    </w:p>
    <w:p w14:paraId="73AF955D" w14:textId="316A7C0E" w:rsidR="00A12623" w:rsidRPr="00F22EAC" w:rsidRDefault="00A12623" w:rsidP="001C0DA8">
      <w:pPr>
        <w:pStyle w:val="a4"/>
        <w:numPr>
          <w:ilvl w:val="0"/>
          <w:numId w:val="4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w:t>
      </w:r>
      <w:r w:rsidRPr="00F22EAC">
        <w:rPr>
          <w:rFonts w:ascii="Times New Roman" w:hAnsi="Times New Roman" w:cs="Times New Roman"/>
          <w:sz w:val="24"/>
          <w:szCs w:val="24"/>
        </w:rPr>
        <w:lastRenderedPageBreak/>
        <w:t>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14:paraId="3201FCC2" w14:textId="39722024" w:rsidR="00A12623" w:rsidRPr="00F22EAC" w:rsidRDefault="00A12623" w:rsidP="001C0DA8">
      <w:pPr>
        <w:pStyle w:val="a4"/>
        <w:numPr>
          <w:ilvl w:val="0"/>
          <w:numId w:val="4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114A6E94" w14:textId="7000CE3D" w:rsidR="00A12623" w:rsidRPr="00F22EAC" w:rsidRDefault="00A12623" w:rsidP="001C0DA8">
      <w:pPr>
        <w:pStyle w:val="a4"/>
        <w:numPr>
          <w:ilvl w:val="0"/>
          <w:numId w:val="40"/>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w:t>
      </w:r>
      <w:r w:rsidR="00FD4CBD">
        <w:rPr>
          <w:rFonts w:ascii="Times New Roman" w:hAnsi="Times New Roman" w:cs="Times New Roman"/>
          <w:sz w:val="24"/>
          <w:szCs w:val="24"/>
        </w:rPr>
        <w:t>19</w:t>
      </w:r>
      <w:r w:rsidRPr="00F22EAC">
        <w:rPr>
          <w:rFonts w:ascii="Times New Roman" w:hAnsi="Times New Roman" w:cs="Times New Roman"/>
          <w:sz w:val="24"/>
          <w:szCs w:val="24"/>
        </w:rPr>
        <w:t xml:space="preserve"> настоящего Положения о закупке в порядке, установленном настоящим разделом. </w:t>
      </w:r>
    </w:p>
    <w:p w14:paraId="6F80DDE8" w14:textId="656E5426" w:rsidR="00A12623" w:rsidRPr="00F22EAC" w:rsidRDefault="00A12623" w:rsidP="001C0DA8">
      <w:pPr>
        <w:pStyle w:val="a4"/>
        <w:numPr>
          <w:ilvl w:val="0"/>
          <w:numId w:val="18"/>
        </w:numPr>
        <w:spacing w:before="120" w:after="120" w:line="240" w:lineRule="auto"/>
        <w:ind w:left="0" w:firstLine="654"/>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случае, если аукцион признан не состоявшимся по основанию, предусмотренному </w:t>
      </w:r>
      <w:hyperlink w:anchor="Par1" w:history="1">
        <w:r w:rsidRPr="00F22EAC">
          <w:rPr>
            <w:rStyle w:val="a6"/>
            <w:rFonts w:ascii="Times New Roman" w:hAnsi="Times New Roman" w:cs="Times New Roman"/>
            <w:sz w:val="24"/>
            <w:szCs w:val="24"/>
          </w:rPr>
          <w:t xml:space="preserve">пунктом </w:t>
        </w:r>
      </w:hyperlink>
      <w:r w:rsidRPr="00F22EAC">
        <w:rPr>
          <w:rFonts w:ascii="Times New Roman" w:hAnsi="Times New Roman" w:cs="Times New Roman"/>
          <w:sz w:val="24"/>
          <w:szCs w:val="24"/>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14:paraId="3DCE0BB0" w14:textId="50752320" w:rsidR="00A12623" w:rsidRPr="00F22EAC" w:rsidRDefault="00A12623" w:rsidP="001C0DA8">
      <w:pPr>
        <w:pStyle w:val="a4"/>
        <w:numPr>
          <w:ilvl w:val="0"/>
          <w:numId w:val="41"/>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14:paraId="24A322E6" w14:textId="2C6CBB5E" w:rsidR="00A12623" w:rsidRPr="00F22EAC" w:rsidRDefault="00A12623" w:rsidP="001C0DA8">
      <w:pPr>
        <w:pStyle w:val="a4"/>
        <w:numPr>
          <w:ilvl w:val="0"/>
          <w:numId w:val="41"/>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217EA1BB" w14:textId="1A465404" w:rsidR="00A12623" w:rsidRPr="00F22EAC" w:rsidRDefault="00A12623" w:rsidP="001C0DA8">
      <w:pPr>
        <w:pStyle w:val="a4"/>
        <w:numPr>
          <w:ilvl w:val="0"/>
          <w:numId w:val="41"/>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w:t>
      </w:r>
      <w:r w:rsidR="0049635B">
        <w:rPr>
          <w:rFonts w:ascii="Times New Roman" w:hAnsi="Times New Roman" w:cs="Times New Roman"/>
          <w:sz w:val="24"/>
          <w:szCs w:val="24"/>
        </w:rPr>
        <w:t>19</w:t>
      </w:r>
      <w:r w:rsidRPr="00F22EAC">
        <w:rPr>
          <w:rFonts w:ascii="Times New Roman" w:hAnsi="Times New Roman" w:cs="Times New Roman"/>
          <w:sz w:val="24"/>
          <w:szCs w:val="24"/>
        </w:rPr>
        <w:t xml:space="preserve"> настоящего Положения о закупке в порядке, установленном настоящим разделом.</w:t>
      </w:r>
    </w:p>
    <w:p w14:paraId="120F440D" w14:textId="6A43D01A"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 xml:space="preserve">В случае, если аукцион признан не состоявшимся по основанию, предусмотренному </w:t>
      </w:r>
      <w:hyperlink w:anchor="Par1" w:history="1">
        <w:r w:rsidRPr="00F22EAC">
          <w:rPr>
            <w:rStyle w:val="a6"/>
            <w:rFonts w:ascii="Times New Roman" w:hAnsi="Times New Roman" w:cs="Times New Roman"/>
            <w:sz w:val="24"/>
            <w:szCs w:val="24"/>
          </w:rPr>
          <w:t xml:space="preserve">пунктом </w:t>
        </w:r>
      </w:hyperlink>
      <w:r w:rsidRPr="00F22EAC">
        <w:rPr>
          <w:rFonts w:ascii="Times New Roman" w:hAnsi="Times New Roman" w:cs="Times New Roman"/>
          <w:sz w:val="24"/>
          <w:szCs w:val="24"/>
        </w:rPr>
        <w:t>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w:t>
      </w:r>
      <w:r w:rsidR="002A1997">
        <w:rPr>
          <w:rFonts w:ascii="Times New Roman" w:hAnsi="Times New Roman" w:cs="Times New Roman"/>
          <w:sz w:val="24"/>
          <w:szCs w:val="24"/>
        </w:rPr>
        <w:t>тствии с подпунктом 1 пункта 219</w:t>
      </w:r>
      <w:r w:rsidRPr="00F22EAC">
        <w:rPr>
          <w:rFonts w:ascii="Times New Roman" w:hAnsi="Times New Roman" w:cs="Times New Roman"/>
          <w:sz w:val="24"/>
          <w:szCs w:val="24"/>
        </w:rPr>
        <w:t xml:space="preserve"> настоящего Положения о закупке в порядке, установленном настоящим разделом. </w:t>
      </w:r>
    </w:p>
    <w:p w14:paraId="6EB25447" w14:textId="402AEEE5" w:rsidR="00A12623" w:rsidRPr="00F22EAC"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F22EAC">
        <w:rPr>
          <w:rFonts w:ascii="Times New Roman" w:hAnsi="Times New Roman" w:cs="Times New Roman"/>
          <w:sz w:val="24"/>
          <w:szCs w:val="24"/>
        </w:rPr>
        <w:t>Договор заключается с единственным поставщиком (исполнителем, подрядчиком) в соотве</w:t>
      </w:r>
      <w:r w:rsidR="002A1997">
        <w:rPr>
          <w:rFonts w:ascii="Times New Roman" w:hAnsi="Times New Roman" w:cs="Times New Roman"/>
          <w:sz w:val="24"/>
          <w:szCs w:val="24"/>
        </w:rPr>
        <w:t>тствии с подпунктом 1 пункта 219</w:t>
      </w:r>
      <w:r w:rsidRPr="00F22EAC">
        <w:rPr>
          <w:rFonts w:ascii="Times New Roman" w:hAnsi="Times New Roman" w:cs="Times New Roman"/>
          <w:sz w:val="24"/>
          <w:szCs w:val="24"/>
        </w:rPr>
        <w:t xml:space="preserve"> настоящего Положения о закупке в случае, если аукцион признан не состоявшимся, по основаниям, предусмотренным:</w:t>
      </w:r>
      <w:r w:rsidRPr="002A1997">
        <w:rPr>
          <w:vertAlign w:val="superscript"/>
        </w:rPr>
        <w:footnoteReference w:id="32"/>
      </w:r>
      <w:r w:rsidRPr="00F22EAC">
        <w:rPr>
          <w:rFonts w:ascii="Times New Roman" w:hAnsi="Times New Roman" w:cs="Times New Roman"/>
          <w:sz w:val="24"/>
          <w:szCs w:val="24"/>
        </w:rPr>
        <w:t xml:space="preserve"> </w:t>
      </w:r>
    </w:p>
    <w:p w14:paraId="4A58126A" w14:textId="2EE57B0B" w:rsidR="00A12623" w:rsidRPr="00F22EAC" w:rsidRDefault="00A12623" w:rsidP="001C0DA8">
      <w:pPr>
        <w:pStyle w:val="a4"/>
        <w:numPr>
          <w:ilvl w:val="0"/>
          <w:numId w:val="42"/>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пунктом 113 настоящего Положения о закупке в связи с тем, что по окончании срока подачи заявок на участие в аукционе не подано ни одной заявки;</w:t>
      </w:r>
    </w:p>
    <w:p w14:paraId="2FC758A1" w14:textId="583779B2" w:rsidR="00A12623" w:rsidRPr="00F22EAC" w:rsidRDefault="00A12623" w:rsidP="001C0DA8">
      <w:pPr>
        <w:pStyle w:val="a4"/>
        <w:numPr>
          <w:ilvl w:val="0"/>
          <w:numId w:val="42"/>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пунктом 121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14:paraId="0D9FF674" w14:textId="5EFFAC92" w:rsidR="00A12623" w:rsidRPr="00F22EAC" w:rsidRDefault="00A12623" w:rsidP="001C0DA8">
      <w:pPr>
        <w:pStyle w:val="a4"/>
        <w:numPr>
          <w:ilvl w:val="0"/>
          <w:numId w:val="42"/>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пунктом 131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14:paraId="4CBE6B13" w14:textId="6C3BCFC4" w:rsidR="00A12623" w:rsidRPr="00F22EAC" w:rsidRDefault="00A12623" w:rsidP="001C0DA8">
      <w:pPr>
        <w:pStyle w:val="a4"/>
        <w:numPr>
          <w:ilvl w:val="0"/>
          <w:numId w:val="42"/>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t>пунктом 140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14:paraId="401E94D0" w14:textId="4A65485D" w:rsidR="00A12623" w:rsidRPr="00F22EAC" w:rsidRDefault="00A12623" w:rsidP="001C0DA8">
      <w:pPr>
        <w:pStyle w:val="a4"/>
        <w:numPr>
          <w:ilvl w:val="0"/>
          <w:numId w:val="42"/>
        </w:numPr>
        <w:spacing w:before="120" w:after="120" w:line="240" w:lineRule="auto"/>
        <w:ind w:left="426" w:hanging="426"/>
        <w:contextualSpacing w:val="0"/>
        <w:jc w:val="both"/>
        <w:rPr>
          <w:rFonts w:ascii="Times New Roman" w:hAnsi="Times New Roman" w:cs="Times New Roman"/>
          <w:sz w:val="24"/>
          <w:szCs w:val="24"/>
        </w:rPr>
      </w:pPr>
      <w:r w:rsidRPr="00F22EAC">
        <w:rPr>
          <w:rFonts w:ascii="Times New Roman" w:hAnsi="Times New Roman" w:cs="Times New Roman"/>
          <w:sz w:val="24"/>
          <w:szCs w:val="24"/>
        </w:rPr>
        <w:lastRenderedPageBreak/>
        <w:t>пунктом 15</w:t>
      </w:r>
      <w:r w:rsidR="00342524">
        <w:rPr>
          <w:rFonts w:ascii="Times New Roman" w:hAnsi="Times New Roman" w:cs="Times New Roman"/>
          <w:sz w:val="24"/>
          <w:szCs w:val="24"/>
        </w:rPr>
        <w:t>1</w:t>
      </w:r>
      <w:r w:rsidRPr="00F22EAC">
        <w:rPr>
          <w:rFonts w:ascii="Times New Roman" w:hAnsi="Times New Roman" w:cs="Times New Roman"/>
          <w:sz w:val="24"/>
          <w:szCs w:val="24"/>
        </w:rPr>
        <w:t xml:space="preserve">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14:paraId="5B773692"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 xml:space="preserve">4. </w:t>
      </w:r>
      <w:bookmarkStart w:id="12" w:name="_Toc390071060"/>
      <w:r w:rsidRPr="00A12623">
        <w:rPr>
          <w:rFonts w:ascii="Times New Roman" w:hAnsi="Times New Roman" w:cs="Times New Roman"/>
          <w:sz w:val="24"/>
          <w:szCs w:val="24"/>
        </w:rPr>
        <w:t>Определение поставщика (исполнителя, подрядчика) путем проведения запроса котировок</w:t>
      </w:r>
    </w:p>
    <w:p w14:paraId="3C74FAB0"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Проведение запроса котировок</w:t>
      </w:r>
    </w:p>
    <w:p w14:paraId="6EC1F4D9"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21DB0A8A" w14:textId="078AF9FE"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Заказчиком осуществляются закупки путем проведения запроса котировок в случае, если НМЦД не превышает _________.</w:t>
      </w:r>
      <w:r w:rsidRPr="00A12623">
        <w:rPr>
          <w:vertAlign w:val="superscript"/>
        </w:rPr>
        <w:footnoteReference w:id="33"/>
      </w:r>
      <w:r w:rsidRPr="00B21A66">
        <w:rPr>
          <w:rFonts w:ascii="Times New Roman" w:hAnsi="Times New Roman" w:cs="Times New Roman"/>
          <w:sz w:val="24"/>
          <w:szCs w:val="24"/>
        </w:rPr>
        <w:t xml:space="preserve"> </w:t>
      </w:r>
    </w:p>
    <w:p w14:paraId="6B302493"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0F81071"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Извещение о проведении запроса котировок</w:t>
      </w:r>
    </w:p>
    <w:p w14:paraId="379B8E67"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5B2C69B" w14:textId="656579DB"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xml:space="preserve"> Федерального закона № 223-ФЗ.</w:t>
      </w:r>
    </w:p>
    <w:p w14:paraId="167A0333" w14:textId="6CB31767"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В извещении о проведении запроса котировок должны быть указаны следующие сведения:</w:t>
      </w:r>
    </w:p>
    <w:p w14:paraId="61D97BAA" w14:textId="422E40D7" w:rsidR="00A12623" w:rsidRPr="00B21A66" w:rsidRDefault="00A12623" w:rsidP="001C0DA8">
      <w:pPr>
        <w:pStyle w:val="a4"/>
        <w:numPr>
          <w:ilvl w:val="0"/>
          <w:numId w:val="43"/>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способ осуществления закупки;</w:t>
      </w:r>
    </w:p>
    <w:p w14:paraId="6F6A152D" w14:textId="45E0B5F0" w:rsidR="00A12623" w:rsidRPr="00B21A66" w:rsidRDefault="00A12623" w:rsidP="001C0DA8">
      <w:pPr>
        <w:pStyle w:val="a4"/>
        <w:numPr>
          <w:ilvl w:val="0"/>
          <w:numId w:val="43"/>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14:paraId="53BB592E" w14:textId="67E44FA5" w:rsidR="00A12623" w:rsidRPr="00B21A66" w:rsidRDefault="00A12623" w:rsidP="001C0DA8">
      <w:pPr>
        <w:pStyle w:val="a4"/>
        <w:numPr>
          <w:ilvl w:val="0"/>
          <w:numId w:val="43"/>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адрес электронной площадки в информационно-телекоммуникационной сети «Интернет»;</w:t>
      </w:r>
    </w:p>
    <w:p w14:paraId="55592109" w14:textId="0D103832" w:rsidR="00A12623" w:rsidRPr="00B21A66" w:rsidRDefault="00A12623" w:rsidP="001C0DA8">
      <w:pPr>
        <w:pStyle w:val="a4"/>
        <w:numPr>
          <w:ilvl w:val="0"/>
          <w:numId w:val="43"/>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0" w:history="1">
        <w:r w:rsidRPr="00B21A66">
          <w:rPr>
            <w:rStyle w:val="a6"/>
            <w:rFonts w:ascii="Times New Roman" w:hAnsi="Times New Roman" w:cs="Times New Roman"/>
            <w:sz w:val="24"/>
            <w:szCs w:val="24"/>
          </w:rPr>
          <w:t>частью 6</w:t>
        </w:r>
        <w:r w:rsidRPr="00B21A66">
          <w:rPr>
            <w:rStyle w:val="a6"/>
            <w:rFonts w:ascii="Times New Roman" w:hAnsi="Times New Roman" w:cs="Times New Roman"/>
            <w:sz w:val="24"/>
            <w:szCs w:val="24"/>
            <w:vertAlign w:val="superscript"/>
          </w:rPr>
          <w:t>1</w:t>
        </w:r>
        <w:r w:rsidRPr="00B21A66">
          <w:rPr>
            <w:rStyle w:val="a6"/>
            <w:rFonts w:ascii="Times New Roman" w:hAnsi="Times New Roman" w:cs="Times New Roman"/>
            <w:sz w:val="24"/>
            <w:szCs w:val="24"/>
          </w:rPr>
          <w:t xml:space="preserve"> статьи 3</w:t>
        </w:r>
      </w:hyperlink>
      <w:r w:rsidRPr="00B21A66">
        <w:rPr>
          <w:rFonts w:ascii="Times New Roman" w:hAnsi="Times New Roman" w:cs="Times New Roman"/>
          <w:sz w:val="24"/>
          <w:szCs w:val="24"/>
        </w:rPr>
        <w:t xml:space="preserve"> Федерального закона № 223-ФЗ (при необходимости);</w:t>
      </w:r>
    </w:p>
    <w:p w14:paraId="5755429D" w14:textId="5EFFFA12" w:rsidR="00A12623" w:rsidRPr="00B21A66" w:rsidRDefault="00A12623" w:rsidP="001C0DA8">
      <w:pPr>
        <w:pStyle w:val="a4"/>
        <w:numPr>
          <w:ilvl w:val="0"/>
          <w:numId w:val="43"/>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сведения о НМЦД;</w:t>
      </w:r>
    </w:p>
    <w:p w14:paraId="7CE973E6" w14:textId="3D82F2E2" w:rsidR="00A12623" w:rsidRPr="00B21A66" w:rsidRDefault="00A12623" w:rsidP="001C0DA8">
      <w:pPr>
        <w:pStyle w:val="a4"/>
        <w:numPr>
          <w:ilvl w:val="0"/>
          <w:numId w:val="43"/>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место поставки товара, выполнения работы, оказания услуги;</w:t>
      </w:r>
    </w:p>
    <w:p w14:paraId="231029DB" w14:textId="5FA450CF" w:rsidR="00A12623" w:rsidRPr="00B21A66" w:rsidRDefault="00A12623" w:rsidP="001C0DA8">
      <w:pPr>
        <w:pStyle w:val="a4"/>
        <w:numPr>
          <w:ilvl w:val="0"/>
          <w:numId w:val="43"/>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форма заявки на участие в запросе котировок;</w:t>
      </w:r>
    </w:p>
    <w:p w14:paraId="3E226E3B" w14:textId="3632751F" w:rsidR="00A12623" w:rsidRPr="00B21A66" w:rsidRDefault="00A12623" w:rsidP="001C0DA8">
      <w:pPr>
        <w:pStyle w:val="a4"/>
        <w:numPr>
          <w:ilvl w:val="0"/>
          <w:numId w:val="43"/>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14:paraId="49EBA5B3" w14:textId="3628FC3E" w:rsidR="00A12623" w:rsidRPr="00B21A66" w:rsidRDefault="00A12623" w:rsidP="001C0DA8">
      <w:pPr>
        <w:pStyle w:val="a4"/>
        <w:numPr>
          <w:ilvl w:val="0"/>
          <w:numId w:val="43"/>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требования к участникам запроса котировок;</w:t>
      </w:r>
    </w:p>
    <w:p w14:paraId="70409CD1" w14:textId="68795B5D" w:rsidR="00A12623" w:rsidRPr="00B21A66" w:rsidRDefault="00A12623" w:rsidP="001C0DA8">
      <w:pPr>
        <w:pStyle w:val="a4"/>
        <w:numPr>
          <w:ilvl w:val="0"/>
          <w:numId w:val="43"/>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79CCE121" w14:textId="3EB6D53E" w:rsidR="00A12623" w:rsidRPr="00B21A66" w:rsidRDefault="00A12623" w:rsidP="001C0DA8">
      <w:pPr>
        <w:pStyle w:val="a4"/>
        <w:numPr>
          <w:ilvl w:val="0"/>
          <w:numId w:val="43"/>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иные сведения.</w:t>
      </w:r>
      <w:r w:rsidRPr="00A12623">
        <w:rPr>
          <w:vertAlign w:val="superscript"/>
        </w:rPr>
        <w:footnoteReference w:id="34"/>
      </w:r>
      <w:r w:rsidRPr="00B21A66">
        <w:rPr>
          <w:rFonts w:ascii="Times New Roman" w:hAnsi="Times New Roman" w:cs="Times New Roman"/>
          <w:sz w:val="24"/>
          <w:szCs w:val="24"/>
        </w:rPr>
        <w:t xml:space="preserve"> </w:t>
      </w:r>
    </w:p>
    <w:p w14:paraId="59FD3E2E" w14:textId="77777777" w:rsidR="005246C9" w:rsidRDefault="005246C9" w:rsidP="001C0DA8">
      <w:pPr>
        <w:spacing w:before="120" w:after="120" w:line="240" w:lineRule="auto"/>
        <w:jc w:val="center"/>
        <w:rPr>
          <w:rFonts w:ascii="Times New Roman" w:hAnsi="Times New Roman" w:cs="Times New Roman"/>
          <w:sz w:val="24"/>
          <w:szCs w:val="24"/>
        </w:rPr>
      </w:pPr>
    </w:p>
    <w:p w14:paraId="5A935E2C" w14:textId="1642188F"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Внесение изменений в извещение о проведении запроса котировок</w:t>
      </w:r>
    </w:p>
    <w:p w14:paraId="62909BA5"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0AFE4BA" w14:textId="0731BB57"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lastRenderedPageBreak/>
        <w:t xml:space="preserve">Изменения, вносимые в извещение о проведении запроса котировок, размещаются заказчиком в соответствии с частью 11 статьи 4 Федерального закона </w:t>
      </w:r>
      <w:r w:rsidRPr="00B21A66">
        <w:rPr>
          <w:rFonts w:ascii="Times New Roman" w:hAnsi="Times New Roman" w:cs="Times New Roman"/>
          <w:sz w:val="24"/>
          <w:szCs w:val="24"/>
        </w:rPr>
        <w:br/>
        <w:t>№ 223-ФЗ.</w:t>
      </w:r>
    </w:p>
    <w:p w14:paraId="56E6A0F7"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8BA050F"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подачи заявок на участие в запросе котировок</w:t>
      </w:r>
    </w:p>
    <w:p w14:paraId="43610EC7"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7D80CB92" w14:textId="4DA46BD6"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Участник запрос</w:t>
      </w:r>
      <w:r w:rsidR="00E26DC8">
        <w:rPr>
          <w:rFonts w:ascii="Times New Roman" w:hAnsi="Times New Roman" w:cs="Times New Roman"/>
          <w:sz w:val="24"/>
          <w:szCs w:val="24"/>
        </w:rPr>
        <w:t>а</w:t>
      </w:r>
      <w:r w:rsidRPr="00B21A66">
        <w:rPr>
          <w:rFonts w:ascii="Times New Roman" w:hAnsi="Times New Roman" w:cs="Times New Roman"/>
          <w:sz w:val="24"/>
          <w:szCs w:val="24"/>
        </w:rPr>
        <w:t xml:space="preserve"> котировок подает заявку на участие в запросе котировок в соответствии с требованиями частей 10 - 11 статьи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части 11 статьи 3</w:t>
      </w:r>
      <w:r w:rsidRPr="00B21A66">
        <w:rPr>
          <w:rFonts w:ascii="Times New Roman" w:hAnsi="Times New Roman" w:cs="Times New Roman"/>
          <w:sz w:val="24"/>
          <w:szCs w:val="24"/>
          <w:vertAlign w:val="superscript"/>
        </w:rPr>
        <w:t>3</w:t>
      </w:r>
      <w:r w:rsidRPr="00B21A66">
        <w:rPr>
          <w:rFonts w:ascii="Times New Roman" w:hAnsi="Times New Roman" w:cs="Times New Roman"/>
          <w:sz w:val="24"/>
          <w:szCs w:val="24"/>
        </w:rPr>
        <w:t xml:space="preserve"> Федерального закона № 223-ФЗ.</w:t>
      </w:r>
    </w:p>
    <w:p w14:paraId="510E93BA" w14:textId="59436DE5"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Заявка на участие в запросе котировок должна содержать следующие документы и информацию:</w:t>
      </w:r>
      <w:r w:rsidRPr="00A12623">
        <w:rPr>
          <w:vertAlign w:val="superscript"/>
        </w:rPr>
        <w:footnoteReference w:id="35"/>
      </w:r>
    </w:p>
    <w:p w14:paraId="374631CB" w14:textId="520DB729" w:rsidR="00A12623" w:rsidRPr="00B21A66" w:rsidRDefault="00A12623" w:rsidP="001C0DA8">
      <w:pPr>
        <w:pStyle w:val="a4"/>
        <w:numPr>
          <w:ilvl w:val="0"/>
          <w:numId w:val="44"/>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1AF10FD1" w14:textId="5A010ACC" w:rsidR="00A12623" w:rsidRPr="00B21A66" w:rsidRDefault="00A12623" w:rsidP="001C0DA8">
      <w:pPr>
        <w:pStyle w:val="a4"/>
        <w:numPr>
          <w:ilvl w:val="0"/>
          <w:numId w:val="44"/>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14:paraId="2CF87AF3" w14:textId="2093CCED" w:rsidR="00A12623" w:rsidRPr="00B21A66" w:rsidRDefault="00A12623" w:rsidP="001C0DA8">
      <w:pPr>
        <w:pStyle w:val="a4"/>
        <w:numPr>
          <w:ilvl w:val="0"/>
          <w:numId w:val="44"/>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B21A66">
        <w:rPr>
          <w:rFonts w:ascii="Times New Roman" w:hAnsi="Times New Roman" w:cs="Times New Roman"/>
          <w:bCs/>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B21A66">
        <w:rPr>
          <w:rFonts w:ascii="Times New Roman" w:hAnsi="Times New Roman" w:cs="Times New Roman"/>
          <w:sz w:val="24"/>
          <w:szCs w:val="24"/>
        </w:rPr>
        <w:t>;</w:t>
      </w:r>
    </w:p>
    <w:p w14:paraId="539194B1" w14:textId="393381C2" w:rsidR="00A12623" w:rsidRPr="00B21A66" w:rsidRDefault="00A12623" w:rsidP="001C0DA8">
      <w:pPr>
        <w:pStyle w:val="a4"/>
        <w:numPr>
          <w:ilvl w:val="0"/>
          <w:numId w:val="44"/>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305EE5DE" w14:textId="77777777" w:rsidR="00B21A66" w:rsidRDefault="00A12623" w:rsidP="001C0DA8">
      <w:pPr>
        <w:pStyle w:val="a4"/>
        <w:numPr>
          <w:ilvl w:val="0"/>
          <w:numId w:val="44"/>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B21A66">
        <w:rPr>
          <w:rFonts w:ascii="Times New Roman" w:hAnsi="Times New Roman" w:cs="Times New Roman"/>
          <w:sz w:val="24"/>
          <w:szCs w:val="24"/>
          <w:vertAlign w:val="superscript"/>
        </w:rPr>
        <w:t>1</w:t>
      </w:r>
      <w:r w:rsidRPr="00B21A66">
        <w:rPr>
          <w:rFonts w:ascii="Times New Roman" w:hAnsi="Times New Roman" w:cs="Times New Roman"/>
          <w:sz w:val="24"/>
          <w:szCs w:val="24"/>
        </w:rPr>
        <w:t xml:space="preserve"> статьи 3</w:t>
      </w:r>
      <w:r w:rsidRPr="00B21A66">
        <w:rPr>
          <w:rFonts w:ascii="Times New Roman" w:hAnsi="Times New Roman" w:cs="Times New Roman"/>
          <w:sz w:val="24"/>
          <w:szCs w:val="24"/>
          <w:vertAlign w:val="superscript"/>
        </w:rPr>
        <w:t>4</w:t>
      </w:r>
      <w:r w:rsidRPr="00B21A66">
        <w:rPr>
          <w:rFonts w:ascii="Times New Roman" w:hAnsi="Times New Roman" w:cs="Times New Roman"/>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14:paraId="561FB481" w14:textId="52418EAE" w:rsidR="00A12623" w:rsidRPr="00B21A66" w:rsidRDefault="00A12623" w:rsidP="001C0DA8">
      <w:pPr>
        <w:pStyle w:val="a4"/>
        <w:numPr>
          <w:ilvl w:val="0"/>
          <w:numId w:val="44"/>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00F87D3D">
        <w:rPr>
          <w:rFonts w:ascii="Times New Roman" w:hAnsi="Times New Roman" w:cs="Times New Roman"/>
          <w:sz w:val="24"/>
          <w:szCs w:val="24"/>
        </w:rPr>
        <w:t>извещением о проведении запроса котировок</w:t>
      </w:r>
      <w:r w:rsidRPr="00B21A66">
        <w:rPr>
          <w:rFonts w:ascii="Times New Roman" w:hAnsi="Times New Roman" w:cs="Times New Roman"/>
          <w:sz w:val="24"/>
          <w:szCs w:val="24"/>
        </w:rPr>
        <w:t xml:space="preserve">. При этом не допускается требовать представление указанных </w:t>
      </w:r>
      <w:r w:rsidRPr="00B21A66">
        <w:rPr>
          <w:rFonts w:ascii="Times New Roman" w:hAnsi="Times New Roman" w:cs="Times New Roman"/>
          <w:sz w:val="24"/>
          <w:szCs w:val="24"/>
        </w:rPr>
        <w:lastRenderedPageBreak/>
        <w:t>документов, если в соответствии с законодательством Российской Федерации указанные документы передаются вместе с товаром.</w:t>
      </w:r>
    </w:p>
    <w:p w14:paraId="195CA656" w14:textId="2E5B1E82"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2"/>
    <w:p w14:paraId="1265F32F"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C2EFF8E"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рассмотрения, оценки и сопоставления заявок на участие в запросе котировок</w:t>
      </w:r>
    </w:p>
    <w:p w14:paraId="620ECE3D"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D0AEA7A" w14:textId="4ED2797E"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14:paraId="56D22EDF" w14:textId="59E0B200"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14:paraId="585D1839" w14:textId="4A4481ED"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B21A66">
          <w:rPr>
            <w:rStyle w:val="a6"/>
            <w:rFonts w:ascii="Times New Roman" w:hAnsi="Times New Roman" w:cs="Times New Roman"/>
            <w:sz w:val="24"/>
            <w:szCs w:val="24"/>
          </w:rPr>
          <w:t>пунктом</w:t>
        </w:r>
      </w:hyperlink>
      <w:r w:rsidRPr="00B21A66">
        <w:rPr>
          <w:rFonts w:ascii="Times New Roman" w:hAnsi="Times New Roman" w:cs="Times New Roman"/>
          <w:sz w:val="24"/>
          <w:szCs w:val="24"/>
        </w:rPr>
        <w:t xml:space="preserve"> 16</w:t>
      </w:r>
      <w:r w:rsidR="00035409">
        <w:rPr>
          <w:rFonts w:ascii="Times New Roman" w:hAnsi="Times New Roman" w:cs="Times New Roman"/>
          <w:sz w:val="24"/>
          <w:szCs w:val="24"/>
        </w:rPr>
        <w:t>7</w:t>
      </w:r>
      <w:r w:rsidRPr="00B21A66">
        <w:rPr>
          <w:rFonts w:ascii="Times New Roman" w:hAnsi="Times New Roman" w:cs="Times New Roman"/>
          <w:sz w:val="24"/>
          <w:szCs w:val="24"/>
        </w:rPr>
        <w:t xml:space="preserve"> настоящего Положения о закупке.</w:t>
      </w:r>
    </w:p>
    <w:p w14:paraId="06771C2D" w14:textId="55980DB6" w:rsidR="00A12623" w:rsidRPr="00D72B0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bookmarkStart w:id="13" w:name="Par1"/>
      <w:bookmarkEnd w:id="13"/>
      <w:r w:rsidRPr="00D72B06">
        <w:rPr>
          <w:rFonts w:ascii="Times New Roman" w:hAnsi="Times New Roman" w:cs="Times New Roman"/>
          <w:sz w:val="24"/>
          <w:szCs w:val="24"/>
        </w:rPr>
        <w:t>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14:paraId="2280992E" w14:textId="7512DD51" w:rsidR="00A12623" w:rsidRPr="00D72B06" w:rsidRDefault="00A12623" w:rsidP="001C0DA8">
      <w:pPr>
        <w:pStyle w:val="a4"/>
        <w:numPr>
          <w:ilvl w:val="0"/>
          <w:numId w:val="45"/>
        </w:numPr>
        <w:spacing w:before="120" w:after="120" w:line="240" w:lineRule="auto"/>
        <w:ind w:left="426" w:hanging="426"/>
        <w:contextualSpacing w:val="0"/>
        <w:jc w:val="both"/>
        <w:rPr>
          <w:rFonts w:ascii="Times New Roman" w:hAnsi="Times New Roman" w:cs="Times New Roman"/>
          <w:sz w:val="24"/>
          <w:szCs w:val="24"/>
        </w:rPr>
      </w:pPr>
      <w:proofErr w:type="spellStart"/>
      <w:r w:rsidRPr="00D72B06">
        <w:rPr>
          <w:rFonts w:ascii="Times New Roman" w:hAnsi="Times New Roman" w:cs="Times New Roman"/>
          <w:sz w:val="24"/>
          <w:szCs w:val="24"/>
        </w:rPr>
        <w:t>непредоставления</w:t>
      </w:r>
      <w:proofErr w:type="spellEnd"/>
      <w:r w:rsidRPr="00D72B06">
        <w:rPr>
          <w:rFonts w:ascii="Times New Roman" w:hAnsi="Times New Roman" w:cs="Times New Roman"/>
          <w:sz w:val="24"/>
          <w:szCs w:val="24"/>
        </w:rPr>
        <w:t xml:space="preserve"> документов и (или) информа</w:t>
      </w:r>
      <w:r w:rsidR="00D72B06">
        <w:rPr>
          <w:rFonts w:ascii="Times New Roman" w:hAnsi="Times New Roman" w:cs="Times New Roman"/>
          <w:sz w:val="24"/>
          <w:szCs w:val="24"/>
        </w:rPr>
        <w:t>ции, предусмотренных пунктом 162</w:t>
      </w:r>
      <w:r w:rsidRPr="00D72B06">
        <w:rPr>
          <w:rFonts w:ascii="Times New Roman" w:hAnsi="Times New Roman" w:cs="Times New Roman"/>
          <w:sz w:val="24"/>
          <w:szCs w:val="24"/>
        </w:rPr>
        <w:t xml:space="preserve"> настоящего Положения о закупке, либо предоставления недостоверной информации;      </w:t>
      </w:r>
    </w:p>
    <w:p w14:paraId="3A814158" w14:textId="690F9E11" w:rsidR="00A12623" w:rsidRPr="00D72B06" w:rsidRDefault="00A12623" w:rsidP="001C0DA8">
      <w:pPr>
        <w:pStyle w:val="a4"/>
        <w:numPr>
          <w:ilvl w:val="0"/>
          <w:numId w:val="45"/>
        </w:numPr>
        <w:spacing w:before="120" w:after="120" w:line="240" w:lineRule="auto"/>
        <w:ind w:left="426" w:hanging="426"/>
        <w:contextualSpacing w:val="0"/>
        <w:jc w:val="both"/>
        <w:rPr>
          <w:rFonts w:ascii="Times New Roman" w:hAnsi="Times New Roman" w:cs="Times New Roman"/>
          <w:sz w:val="24"/>
          <w:szCs w:val="24"/>
        </w:rPr>
      </w:pPr>
      <w:r w:rsidRPr="00D72B06">
        <w:rPr>
          <w:rFonts w:ascii="Times New Roman" w:hAnsi="Times New Roman" w:cs="Times New Roman"/>
          <w:sz w:val="24"/>
          <w:szCs w:val="24"/>
        </w:rPr>
        <w:t xml:space="preserve">несоответствия информации, предусмотренной </w:t>
      </w:r>
      <w:hyperlink r:id="rId31" w:history="1">
        <w:r w:rsidRPr="00D72B06">
          <w:rPr>
            <w:rStyle w:val="a6"/>
            <w:rFonts w:ascii="Times New Roman" w:hAnsi="Times New Roman" w:cs="Times New Roman"/>
            <w:sz w:val="24"/>
            <w:szCs w:val="24"/>
          </w:rPr>
          <w:t>пунктом 16</w:t>
        </w:r>
        <w:r w:rsidR="00D72B06">
          <w:rPr>
            <w:rStyle w:val="a6"/>
            <w:rFonts w:ascii="Times New Roman" w:hAnsi="Times New Roman" w:cs="Times New Roman"/>
            <w:sz w:val="24"/>
            <w:szCs w:val="24"/>
          </w:rPr>
          <w:t>2</w:t>
        </w:r>
        <w:r w:rsidRPr="00D72B06">
          <w:rPr>
            <w:rStyle w:val="a6"/>
            <w:rFonts w:ascii="Times New Roman" w:hAnsi="Times New Roman" w:cs="Times New Roman"/>
            <w:sz w:val="24"/>
            <w:szCs w:val="24"/>
          </w:rPr>
          <w:t xml:space="preserve"> </w:t>
        </w:r>
      </w:hyperlink>
      <w:r w:rsidRPr="00D72B06">
        <w:rPr>
          <w:rFonts w:ascii="Times New Roman" w:hAnsi="Times New Roman" w:cs="Times New Roman"/>
          <w:sz w:val="24"/>
          <w:szCs w:val="24"/>
        </w:rPr>
        <w:t>настоящего Положения о закупке, требованиям извещения о проведении запроса котировок.</w:t>
      </w:r>
    </w:p>
    <w:p w14:paraId="0BB49953" w14:textId="5A69CD5F"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2A6ABC27" w14:textId="719076F0"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Итоговый протокол должен содержать сведения, предусмотренные частью 14 статьи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5BC0E415" w14:textId="0B5C8433"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Победителем запроса котировок признается участник закупки в соответствии с частью 20 статьи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xml:space="preserve"> Федерального закона № 223-ФЗ.</w:t>
      </w:r>
    </w:p>
    <w:p w14:paraId="11FAD126" w14:textId="0926E07A"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14:paraId="5E365846"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5E55B7B" w14:textId="77777777" w:rsidR="00A12623" w:rsidRPr="00A12623" w:rsidRDefault="00A12623" w:rsidP="001C0DA8">
      <w:pPr>
        <w:spacing w:before="120" w:after="120" w:line="240" w:lineRule="auto"/>
        <w:jc w:val="center"/>
        <w:rPr>
          <w:rFonts w:ascii="Times New Roman" w:hAnsi="Times New Roman" w:cs="Times New Roman"/>
          <w:sz w:val="24"/>
          <w:szCs w:val="24"/>
        </w:rPr>
      </w:pPr>
      <w:bookmarkStart w:id="14" w:name="_Toc390071065"/>
      <w:r w:rsidRPr="00A12623">
        <w:rPr>
          <w:rFonts w:ascii="Times New Roman" w:hAnsi="Times New Roman" w:cs="Times New Roman"/>
          <w:sz w:val="24"/>
          <w:szCs w:val="24"/>
        </w:rPr>
        <w:t>Условия применения и порядок проведения закрытого запроса котировок</w:t>
      </w:r>
    </w:p>
    <w:p w14:paraId="2AF366A9"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6B6273A" w14:textId="71278998"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w:t>
      </w:r>
      <w:r w:rsidRPr="00B21A66">
        <w:rPr>
          <w:rFonts w:ascii="Times New Roman" w:hAnsi="Times New Roman" w:cs="Times New Roman"/>
          <w:sz w:val="24"/>
          <w:szCs w:val="24"/>
        </w:rPr>
        <w:lastRenderedPageBreak/>
        <w:t>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B21A66">
        <w:rPr>
          <w:rFonts w:ascii="Times New Roman" w:hAnsi="Times New Roman" w:cs="Times New Roman"/>
          <w:sz w:val="24"/>
          <w:szCs w:val="24"/>
          <w:vertAlign w:val="superscript"/>
        </w:rPr>
        <w:t>1</w:t>
      </w:r>
      <w:r w:rsidRPr="00B21A66">
        <w:rPr>
          <w:rFonts w:ascii="Times New Roman" w:hAnsi="Times New Roman" w:cs="Times New Roman"/>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250BC100" w14:textId="2122F84B"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Проведение закрытого запроса котировок осуществляется в порядке, установленном статьей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xml:space="preserve"> Федерального закона № 223-ФЗ, с учетом особенностей, предусмотренных статьей 3</w:t>
      </w:r>
      <w:r w:rsidRPr="00B21A66">
        <w:rPr>
          <w:rFonts w:ascii="Times New Roman" w:hAnsi="Times New Roman" w:cs="Times New Roman"/>
          <w:sz w:val="24"/>
          <w:szCs w:val="24"/>
          <w:vertAlign w:val="superscript"/>
        </w:rPr>
        <w:t>5</w:t>
      </w:r>
      <w:r w:rsidRPr="00B21A66">
        <w:rPr>
          <w:rFonts w:ascii="Times New Roman" w:hAnsi="Times New Roman" w:cs="Times New Roman"/>
          <w:sz w:val="24"/>
          <w:szCs w:val="24"/>
        </w:rPr>
        <w:t xml:space="preserve"> Федерального закона № 223-ФЗ, с применением настоящего Положения о закупке. </w:t>
      </w:r>
    </w:p>
    <w:p w14:paraId="4EF7EA2D" w14:textId="77777777" w:rsidR="00A12623" w:rsidRPr="00A12623" w:rsidRDefault="00A12623" w:rsidP="001C0DA8">
      <w:pPr>
        <w:spacing w:before="120" w:after="120" w:line="240" w:lineRule="auto"/>
        <w:jc w:val="both"/>
        <w:rPr>
          <w:rFonts w:ascii="Times New Roman" w:hAnsi="Times New Roman" w:cs="Times New Roman"/>
          <w:bCs/>
          <w:sz w:val="24"/>
          <w:szCs w:val="24"/>
        </w:rPr>
      </w:pPr>
    </w:p>
    <w:p w14:paraId="17DF9DA3" w14:textId="77777777" w:rsidR="00A12623" w:rsidRPr="00A12623" w:rsidRDefault="00A12623" w:rsidP="001C0DA8">
      <w:pPr>
        <w:spacing w:before="120" w:after="120" w:line="240" w:lineRule="auto"/>
        <w:jc w:val="center"/>
        <w:rPr>
          <w:rFonts w:ascii="Times New Roman" w:hAnsi="Times New Roman" w:cs="Times New Roman"/>
          <w:bCs/>
          <w:sz w:val="24"/>
          <w:szCs w:val="24"/>
        </w:rPr>
      </w:pPr>
      <w:r w:rsidRPr="00A12623">
        <w:rPr>
          <w:rFonts w:ascii="Times New Roman" w:hAnsi="Times New Roman" w:cs="Times New Roman"/>
          <w:bCs/>
          <w:sz w:val="24"/>
          <w:szCs w:val="24"/>
        </w:rPr>
        <w:t xml:space="preserve">Заключение договора по результатам проведения запроса </w:t>
      </w:r>
      <w:bookmarkEnd w:id="14"/>
      <w:r w:rsidRPr="00A12623">
        <w:rPr>
          <w:rFonts w:ascii="Times New Roman" w:hAnsi="Times New Roman" w:cs="Times New Roman"/>
          <w:bCs/>
          <w:sz w:val="24"/>
          <w:szCs w:val="24"/>
        </w:rPr>
        <w:t>котировок</w:t>
      </w:r>
    </w:p>
    <w:p w14:paraId="78AF2F28" w14:textId="77777777" w:rsidR="00A12623" w:rsidRPr="00A12623" w:rsidRDefault="00A12623" w:rsidP="001C0DA8">
      <w:pPr>
        <w:spacing w:before="120" w:after="120" w:line="240" w:lineRule="auto"/>
        <w:jc w:val="both"/>
        <w:rPr>
          <w:rFonts w:ascii="Times New Roman" w:hAnsi="Times New Roman" w:cs="Times New Roman"/>
          <w:bCs/>
          <w:sz w:val="24"/>
          <w:szCs w:val="24"/>
        </w:rPr>
      </w:pPr>
    </w:p>
    <w:p w14:paraId="73B11387" w14:textId="7A799BA4"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14:paraId="6B4727F0" w14:textId="36C344DC"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2" w:history="1">
        <w:r w:rsidRPr="00B21A66">
          <w:rPr>
            <w:rStyle w:val="a6"/>
            <w:rFonts w:ascii="Times New Roman" w:hAnsi="Times New Roman" w:cs="Times New Roman"/>
            <w:sz w:val="24"/>
            <w:szCs w:val="24"/>
          </w:rPr>
          <w:t>пунктом</w:t>
        </w:r>
      </w:hyperlink>
      <w:r w:rsidR="0056509C">
        <w:rPr>
          <w:rFonts w:ascii="Times New Roman" w:hAnsi="Times New Roman" w:cs="Times New Roman"/>
          <w:sz w:val="24"/>
          <w:szCs w:val="24"/>
        </w:rPr>
        <w:t xml:space="preserve"> 176</w:t>
      </w:r>
      <w:r w:rsidRPr="00B21A66">
        <w:rPr>
          <w:rFonts w:ascii="Times New Roman" w:hAnsi="Times New Roman" w:cs="Times New Roman"/>
          <w:sz w:val="24"/>
          <w:szCs w:val="24"/>
        </w:rPr>
        <w:t xml:space="preserve"> настоящего Положения о закупке.</w:t>
      </w:r>
    </w:p>
    <w:p w14:paraId="23D412CF" w14:textId="30646991"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3" w:history="1">
        <w:r w:rsidRPr="00B21A66">
          <w:rPr>
            <w:rStyle w:val="a6"/>
            <w:rFonts w:ascii="Times New Roman" w:hAnsi="Times New Roman" w:cs="Times New Roman"/>
            <w:sz w:val="24"/>
            <w:szCs w:val="24"/>
          </w:rPr>
          <w:t>пунктом</w:t>
        </w:r>
      </w:hyperlink>
      <w:r w:rsidR="0056509C">
        <w:rPr>
          <w:rFonts w:ascii="Times New Roman" w:hAnsi="Times New Roman" w:cs="Times New Roman"/>
          <w:sz w:val="24"/>
          <w:szCs w:val="24"/>
        </w:rPr>
        <w:t xml:space="preserve"> 174</w:t>
      </w:r>
      <w:r w:rsidRPr="00B21A66">
        <w:rPr>
          <w:rFonts w:ascii="Times New Roman" w:hAnsi="Times New Roman" w:cs="Times New Roman"/>
          <w:sz w:val="24"/>
          <w:szCs w:val="24"/>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14:paraId="19E242FA" w14:textId="0E7043DB"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В течение трех рабочих дней с даты размещения победителем запроса котировок на электронной площадке в соответствии с </w:t>
      </w:r>
      <w:hyperlink r:id="rId34" w:history="1">
        <w:r w:rsidRPr="00B21A66">
          <w:rPr>
            <w:rStyle w:val="a6"/>
            <w:rFonts w:ascii="Times New Roman" w:hAnsi="Times New Roman" w:cs="Times New Roman"/>
            <w:sz w:val="24"/>
            <w:szCs w:val="24"/>
          </w:rPr>
          <w:t>пунктом</w:t>
        </w:r>
      </w:hyperlink>
      <w:r w:rsidRPr="00B21A66">
        <w:rPr>
          <w:rFonts w:ascii="Times New Roman" w:hAnsi="Times New Roman" w:cs="Times New Roman"/>
          <w:sz w:val="24"/>
          <w:szCs w:val="24"/>
        </w:rPr>
        <w:t xml:space="preserve"> 17</w:t>
      </w:r>
      <w:r w:rsidR="00D67679">
        <w:rPr>
          <w:rFonts w:ascii="Times New Roman" w:hAnsi="Times New Roman" w:cs="Times New Roman"/>
          <w:sz w:val="24"/>
          <w:szCs w:val="24"/>
        </w:rPr>
        <w:t>6</w:t>
      </w:r>
      <w:r w:rsidRPr="00B21A66">
        <w:rPr>
          <w:rFonts w:ascii="Times New Roman" w:hAnsi="Times New Roman" w:cs="Times New Roman"/>
          <w:sz w:val="24"/>
          <w:szCs w:val="24"/>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5" w:history="1">
        <w:r w:rsidRPr="00B21A66">
          <w:rPr>
            <w:rStyle w:val="a6"/>
            <w:rFonts w:ascii="Times New Roman" w:hAnsi="Times New Roman" w:cs="Times New Roman"/>
            <w:sz w:val="24"/>
            <w:szCs w:val="24"/>
          </w:rPr>
          <w:t>пунктом</w:t>
        </w:r>
      </w:hyperlink>
      <w:r w:rsidRPr="00B21A66">
        <w:rPr>
          <w:rFonts w:ascii="Times New Roman" w:hAnsi="Times New Roman" w:cs="Times New Roman"/>
          <w:sz w:val="24"/>
          <w:szCs w:val="24"/>
        </w:rPr>
        <w:t xml:space="preserve"> 17</w:t>
      </w:r>
      <w:r w:rsidR="006A2347">
        <w:rPr>
          <w:rFonts w:ascii="Times New Roman" w:hAnsi="Times New Roman" w:cs="Times New Roman"/>
          <w:sz w:val="24"/>
          <w:szCs w:val="24"/>
        </w:rPr>
        <w:t>6</w:t>
      </w:r>
      <w:r w:rsidRPr="00B21A66">
        <w:rPr>
          <w:rFonts w:ascii="Times New Roman" w:hAnsi="Times New Roman" w:cs="Times New Roman"/>
          <w:sz w:val="24"/>
          <w:szCs w:val="24"/>
        </w:rPr>
        <w:t xml:space="preserve"> настоящего Положения о закупке.</w:t>
      </w:r>
    </w:p>
    <w:p w14:paraId="18303801" w14:textId="72050A86"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В течение трех рабочих дней с даты размещения заказчиком на электронной площадке документов, предусмотренных </w:t>
      </w:r>
      <w:hyperlink w:anchor="Par0" w:history="1">
        <w:r w:rsidRPr="00B21A66">
          <w:rPr>
            <w:rStyle w:val="a6"/>
            <w:rFonts w:ascii="Times New Roman" w:hAnsi="Times New Roman" w:cs="Times New Roman"/>
            <w:sz w:val="24"/>
            <w:szCs w:val="24"/>
          </w:rPr>
          <w:t xml:space="preserve">пунктом </w:t>
        </w:r>
      </w:hyperlink>
      <w:r w:rsidRPr="00B21A66">
        <w:rPr>
          <w:rFonts w:ascii="Times New Roman" w:hAnsi="Times New Roman" w:cs="Times New Roman"/>
          <w:sz w:val="24"/>
          <w:szCs w:val="24"/>
        </w:rPr>
        <w:t>17</w:t>
      </w:r>
      <w:r w:rsidR="006A2347">
        <w:rPr>
          <w:rFonts w:ascii="Times New Roman" w:hAnsi="Times New Roman" w:cs="Times New Roman"/>
          <w:sz w:val="24"/>
          <w:szCs w:val="24"/>
        </w:rPr>
        <w:t>7</w:t>
      </w:r>
      <w:r w:rsidRPr="00B21A66">
        <w:rPr>
          <w:rFonts w:ascii="Times New Roman" w:hAnsi="Times New Roman" w:cs="Times New Roman"/>
          <w:sz w:val="24"/>
          <w:szCs w:val="24"/>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0CE14746" w14:textId="5388C219"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bookmarkStart w:id="15" w:name="Par2"/>
      <w:bookmarkEnd w:id="15"/>
      <w:r w:rsidRPr="00B21A66">
        <w:rPr>
          <w:rFonts w:ascii="Times New Roman" w:hAnsi="Times New Roman" w:cs="Times New Roman"/>
          <w:sz w:val="24"/>
          <w:szCs w:val="24"/>
        </w:rPr>
        <w:lastRenderedPageBreak/>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3977F1CA" w14:textId="24F5A327"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Со дня размещения на электронной площадке предусмотренного </w:t>
      </w:r>
      <w:hyperlink w:anchor="Par2" w:history="1">
        <w:r w:rsidRPr="00B21A66">
          <w:rPr>
            <w:rStyle w:val="a6"/>
            <w:rFonts w:ascii="Times New Roman" w:hAnsi="Times New Roman" w:cs="Times New Roman"/>
            <w:sz w:val="24"/>
            <w:szCs w:val="24"/>
          </w:rPr>
          <w:t xml:space="preserve">пунктом </w:t>
        </w:r>
      </w:hyperlink>
      <w:r w:rsidR="00D94852">
        <w:rPr>
          <w:rFonts w:ascii="Times New Roman" w:hAnsi="Times New Roman" w:cs="Times New Roman"/>
          <w:sz w:val="24"/>
          <w:szCs w:val="24"/>
        </w:rPr>
        <w:t>179</w:t>
      </w:r>
      <w:r w:rsidRPr="00B21A66">
        <w:rPr>
          <w:rFonts w:ascii="Times New Roman" w:hAnsi="Times New Roman" w:cs="Times New Roman"/>
          <w:sz w:val="24"/>
          <w:szCs w:val="24"/>
        </w:rPr>
        <w:t xml:space="preserve"> настоящего Положения о закупке и подписанного заказчиком договора он считается заключенным.</w:t>
      </w:r>
    </w:p>
    <w:p w14:paraId="4983B669" w14:textId="154CD83C"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Договор по результатам проведения запроса котировок заключается в соответствии со сроками, предусмотренными частью 15 статьи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xml:space="preserve"> Федерального закона № 223-ФЗ.</w:t>
      </w:r>
    </w:p>
    <w:p w14:paraId="5CF9C6CA" w14:textId="1E1F63D8"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14:paraId="754C1BC1" w14:textId="5A460637" w:rsidR="00A12623" w:rsidRPr="00A12623" w:rsidRDefault="00A12623" w:rsidP="001C0DA8">
      <w:pPr>
        <w:spacing w:before="120" w:after="120" w:line="240" w:lineRule="auto"/>
        <w:ind w:firstLine="708"/>
        <w:jc w:val="both"/>
        <w:rPr>
          <w:rFonts w:ascii="Times New Roman" w:hAnsi="Times New Roman" w:cs="Times New Roman"/>
          <w:sz w:val="24"/>
          <w:szCs w:val="24"/>
        </w:rPr>
      </w:pPr>
      <w:r w:rsidRPr="00A12623">
        <w:rPr>
          <w:rFonts w:ascii="Times New Roman" w:hAnsi="Times New Roman" w:cs="Times New Roman"/>
          <w:sz w:val="24"/>
          <w:szCs w:val="24"/>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w:t>
      </w:r>
      <w:r w:rsidR="00320A1A">
        <w:rPr>
          <w:rFonts w:ascii="Times New Roman" w:hAnsi="Times New Roman" w:cs="Times New Roman"/>
          <w:sz w:val="24"/>
          <w:szCs w:val="24"/>
        </w:rPr>
        <w:t>дпунктом 1 пункта 2</w:t>
      </w:r>
      <w:r w:rsidR="004A7DCC">
        <w:rPr>
          <w:rFonts w:ascii="Times New Roman" w:hAnsi="Times New Roman" w:cs="Times New Roman"/>
          <w:sz w:val="24"/>
          <w:szCs w:val="24"/>
        </w:rPr>
        <w:t>19</w:t>
      </w:r>
      <w:r w:rsidRPr="00A12623">
        <w:rPr>
          <w:rFonts w:ascii="Times New Roman" w:hAnsi="Times New Roman" w:cs="Times New Roman"/>
          <w:sz w:val="24"/>
          <w:szCs w:val="24"/>
        </w:rPr>
        <w:t xml:space="preserve"> настоящего Положения о закупке в порядке, определенном настоящим разделом.</w:t>
      </w:r>
    </w:p>
    <w:p w14:paraId="03D1BC4B" w14:textId="77777777" w:rsidR="00A12623" w:rsidRPr="00A12623" w:rsidRDefault="00A12623" w:rsidP="001C0DA8">
      <w:pPr>
        <w:spacing w:before="120" w:after="120" w:line="240" w:lineRule="auto"/>
        <w:ind w:firstLine="708"/>
        <w:jc w:val="both"/>
        <w:rPr>
          <w:rFonts w:ascii="Times New Roman" w:hAnsi="Times New Roman" w:cs="Times New Roman"/>
          <w:sz w:val="24"/>
          <w:szCs w:val="24"/>
        </w:rPr>
      </w:pPr>
      <w:r w:rsidRPr="00A12623">
        <w:rPr>
          <w:rFonts w:ascii="Times New Roman" w:hAnsi="Times New Roman" w:cs="Times New Roman"/>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A12623">
        <w:rPr>
          <w:rFonts w:ascii="Times New Roman" w:hAnsi="Times New Roman" w:cs="Times New Roman"/>
          <w:sz w:val="24"/>
          <w:szCs w:val="24"/>
          <w:vertAlign w:val="superscript"/>
        </w:rPr>
        <w:footnoteReference w:id="36"/>
      </w:r>
    </w:p>
    <w:p w14:paraId="33629728" w14:textId="09342512" w:rsidR="00821220" w:rsidRDefault="00A12623" w:rsidP="002C7316">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2C7316">
        <w:rPr>
          <w:rFonts w:ascii="Times New Roman" w:hAnsi="Times New Roman" w:cs="Times New Roman"/>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307EDF68" w14:textId="77777777" w:rsidR="002C7316" w:rsidRPr="002C7316" w:rsidRDefault="002C7316" w:rsidP="002C7316">
      <w:pPr>
        <w:pStyle w:val="a4"/>
        <w:spacing w:before="120" w:after="120" w:line="240" w:lineRule="auto"/>
        <w:ind w:left="709"/>
        <w:contextualSpacing w:val="0"/>
        <w:jc w:val="both"/>
        <w:rPr>
          <w:rFonts w:ascii="Times New Roman" w:hAnsi="Times New Roman" w:cs="Times New Roman"/>
          <w:sz w:val="24"/>
          <w:szCs w:val="24"/>
        </w:rPr>
      </w:pPr>
    </w:p>
    <w:p w14:paraId="1E403ED2" w14:textId="3808599C"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Последствия признания запроса котировок несостоявшимся</w:t>
      </w:r>
    </w:p>
    <w:p w14:paraId="21B6C2A0"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7B5540C6" w14:textId="3DC394E0"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В случае, если запрос котировок признан не состоявшимся по основанию, предусмотренному </w:t>
      </w:r>
      <w:hyperlink w:anchor="Par1" w:history="1">
        <w:r w:rsidRPr="00B21A66">
          <w:rPr>
            <w:rStyle w:val="a6"/>
            <w:rFonts w:ascii="Times New Roman" w:hAnsi="Times New Roman" w:cs="Times New Roman"/>
            <w:sz w:val="24"/>
            <w:szCs w:val="24"/>
          </w:rPr>
          <w:t xml:space="preserve">пунктом </w:t>
        </w:r>
      </w:hyperlink>
      <w:r w:rsidR="00095BA5">
        <w:rPr>
          <w:rFonts w:ascii="Times New Roman" w:hAnsi="Times New Roman" w:cs="Times New Roman"/>
          <w:sz w:val="24"/>
          <w:szCs w:val="24"/>
        </w:rPr>
        <w:t>163</w:t>
      </w:r>
      <w:r w:rsidR="00C5662A">
        <w:rPr>
          <w:rFonts w:ascii="Times New Roman" w:hAnsi="Times New Roman" w:cs="Times New Roman"/>
          <w:sz w:val="24"/>
          <w:szCs w:val="24"/>
        </w:rPr>
        <w:t xml:space="preserve"> </w:t>
      </w:r>
      <w:r w:rsidRPr="00B21A66">
        <w:rPr>
          <w:rFonts w:ascii="Times New Roman" w:hAnsi="Times New Roman" w:cs="Times New Roman"/>
          <w:sz w:val="24"/>
          <w:szCs w:val="24"/>
        </w:rPr>
        <w:t>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w:t>
      </w:r>
      <w:r w:rsidR="00C5662A">
        <w:rPr>
          <w:rFonts w:ascii="Times New Roman" w:hAnsi="Times New Roman" w:cs="Times New Roman"/>
          <w:sz w:val="24"/>
          <w:szCs w:val="24"/>
        </w:rPr>
        <w:t>тствии с подпунктом 1 пункта 219</w:t>
      </w:r>
      <w:r w:rsidRPr="00B21A66">
        <w:rPr>
          <w:rFonts w:ascii="Times New Roman" w:hAnsi="Times New Roman" w:cs="Times New Roman"/>
          <w:sz w:val="24"/>
          <w:szCs w:val="24"/>
        </w:rPr>
        <w:t xml:space="preserve"> настоящего Положения о закупке в порядке, установленном настоящим разделом. </w:t>
      </w:r>
    </w:p>
    <w:p w14:paraId="10A2E52B" w14:textId="65931387"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lastRenderedPageBreak/>
        <w:t xml:space="preserve">В случае, если запрос котировок признан не состоявшимся по основанию, предусмотренному </w:t>
      </w:r>
      <w:hyperlink w:anchor="Par1" w:history="1">
        <w:r w:rsidRPr="00B21A66">
          <w:rPr>
            <w:rStyle w:val="a6"/>
            <w:rFonts w:ascii="Times New Roman" w:hAnsi="Times New Roman" w:cs="Times New Roman"/>
            <w:sz w:val="24"/>
            <w:szCs w:val="24"/>
          </w:rPr>
          <w:t xml:space="preserve">пунктом </w:t>
        </w:r>
      </w:hyperlink>
      <w:r w:rsidR="00095BA5">
        <w:rPr>
          <w:rFonts w:ascii="Times New Roman" w:hAnsi="Times New Roman" w:cs="Times New Roman"/>
          <w:sz w:val="24"/>
          <w:szCs w:val="24"/>
        </w:rPr>
        <w:t>171</w:t>
      </w:r>
      <w:r w:rsidRPr="00B21A66">
        <w:rPr>
          <w:rFonts w:ascii="Times New Roman" w:hAnsi="Times New Roman" w:cs="Times New Roman"/>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w:t>
      </w:r>
      <w:r w:rsidR="00095BA5">
        <w:rPr>
          <w:rFonts w:ascii="Times New Roman" w:hAnsi="Times New Roman" w:cs="Times New Roman"/>
          <w:sz w:val="24"/>
          <w:szCs w:val="24"/>
        </w:rPr>
        <w:t>тствии с подпунктом 1 пункта 219</w:t>
      </w:r>
      <w:r w:rsidRPr="00B21A66">
        <w:rPr>
          <w:rFonts w:ascii="Times New Roman" w:hAnsi="Times New Roman" w:cs="Times New Roman"/>
          <w:sz w:val="24"/>
          <w:szCs w:val="24"/>
        </w:rPr>
        <w:t xml:space="preserve"> настоящего Положения о закупке в порядке, установленном настоящим разделом. </w:t>
      </w:r>
    </w:p>
    <w:p w14:paraId="543E5233" w14:textId="7E96F261"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Договор заключается с единственным поставщиком (исполнителем, подрядчиком) в соотве</w:t>
      </w:r>
      <w:r w:rsidR="00095BA5">
        <w:rPr>
          <w:rFonts w:ascii="Times New Roman" w:hAnsi="Times New Roman" w:cs="Times New Roman"/>
          <w:sz w:val="24"/>
          <w:szCs w:val="24"/>
        </w:rPr>
        <w:t>тствии с подпунктом 1 пункта 219</w:t>
      </w:r>
      <w:r w:rsidRPr="00B21A66">
        <w:rPr>
          <w:rFonts w:ascii="Times New Roman" w:hAnsi="Times New Roman" w:cs="Times New Roman"/>
          <w:sz w:val="24"/>
          <w:szCs w:val="24"/>
        </w:rPr>
        <w:t xml:space="preserve"> настоящего Положения о закупке в случае, если запрос котировок признан не состоявшимся, по основаниям, предусмотренным:</w:t>
      </w:r>
      <w:r w:rsidRPr="00A12623">
        <w:rPr>
          <w:vertAlign w:val="superscript"/>
        </w:rPr>
        <w:footnoteReference w:id="37"/>
      </w:r>
    </w:p>
    <w:p w14:paraId="75E4557A" w14:textId="10F39754" w:rsidR="00A12623" w:rsidRPr="00B21A66" w:rsidRDefault="00A12623" w:rsidP="001C0DA8">
      <w:pPr>
        <w:pStyle w:val="a4"/>
        <w:numPr>
          <w:ilvl w:val="0"/>
          <w:numId w:val="46"/>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пунктом 16</w:t>
      </w:r>
      <w:r w:rsidR="00D861E6">
        <w:rPr>
          <w:rFonts w:ascii="Times New Roman" w:hAnsi="Times New Roman" w:cs="Times New Roman"/>
          <w:sz w:val="24"/>
          <w:szCs w:val="24"/>
        </w:rPr>
        <w:t>3</w:t>
      </w:r>
      <w:r w:rsidRPr="00B21A66">
        <w:rPr>
          <w:rFonts w:ascii="Times New Roman" w:hAnsi="Times New Roman" w:cs="Times New Roman"/>
          <w:sz w:val="24"/>
          <w:szCs w:val="24"/>
        </w:rPr>
        <w:t xml:space="preserve"> настоящего Положения о закупке в связи с тем, что по окончании срока подачи заявок на участие в запросе котировок не подано ни одной заявки;</w:t>
      </w:r>
    </w:p>
    <w:p w14:paraId="53B01930" w14:textId="7E48FA3E" w:rsidR="00A12623" w:rsidRPr="00B21A66" w:rsidRDefault="00D861E6" w:rsidP="001C0DA8">
      <w:pPr>
        <w:pStyle w:val="a4"/>
        <w:numPr>
          <w:ilvl w:val="0"/>
          <w:numId w:val="46"/>
        </w:numPr>
        <w:spacing w:before="120"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пунктом 171</w:t>
      </w:r>
      <w:r w:rsidR="00A12623" w:rsidRPr="00B21A66">
        <w:rPr>
          <w:rFonts w:ascii="Times New Roman" w:hAnsi="Times New Roman" w:cs="Times New Roman"/>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14:paraId="25C3279F" w14:textId="5B0E7CA6" w:rsidR="00A12623" w:rsidRPr="00B21A66" w:rsidRDefault="00A12623" w:rsidP="001C0DA8">
      <w:pPr>
        <w:pStyle w:val="a4"/>
        <w:numPr>
          <w:ilvl w:val="0"/>
          <w:numId w:val="46"/>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пунктом 18</w:t>
      </w:r>
      <w:r w:rsidR="00994195">
        <w:rPr>
          <w:rFonts w:ascii="Times New Roman" w:hAnsi="Times New Roman" w:cs="Times New Roman"/>
          <w:sz w:val="24"/>
          <w:szCs w:val="24"/>
        </w:rPr>
        <w:t>2</w:t>
      </w:r>
      <w:r w:rsidRPr="00B21A66">
        <w:rPr>
          <w:rFonts w:ascii="Times New Roman" w:hAnsi="Times New Roman" w:cs="Times New Roman"/>
          <w:sz w:val="24"/>
          <w:szCs w:val="24"/>
        </w:rPr>
        <w:t xml:space="preserve">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14:paraId="4AD3C8CA"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1030660C" w14:textId="77777777" w:rsidR="003442E4" w:rsidRDefault="003442E4">
      <w:pPr>
        <w:rPr>
          <w:rFonts w:ascii="Times New Roman" w:hAnsi="Times New Roman" w:cs="Times New Roman"/>
          <w:sz w:val="24"/>
          <w:szCs w:val="24"/>
        </w:rPr>
      </w:pPr>
      <w:r>
        <w:rPr>
          <w:rFonts w:ascii="Times New Roman" w:hAnsi="Times New Roman" w:cs="Times New Roman"/>
          <w:sz w:val="24"/>
          <w:szCs w:val="24"/>
        </w:rPr>
        <w:br w:type="page"/>
      </w:r>
    </w:p>
    <w:p w14:paraId="39CAD8E8" w14:textId="1FC2D349"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lastRenderedPageBreak/>
        <w:t>5. Определение поставщика (исполнителя, подрядчика) путем проведения запроса предложений</w:t>
      </w:r>
    </w:p>
    <w:p w14:paraId="35F008DC"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490ABD3"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Проведение запроса предложений</w:t>
      </w:r>
    </w:p>
    <w:p w14:paraId="4D1C9791"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CEF6E51" w14:textId="5248F652" w:rsidR="00A12623" w:rsidRPr="00B21A66" w:rsidRDefault="00A12623" w:rsidP="00AA66BC">
      <w:pPr>
        <w:pStyle w:val="a4"/>
        <w:numPr>
          <w:ilvl w:val="0"/>
          <w:numId w:val="18"/>
        </w:numPr>
        <w:spacing w:before="120" w:after="120" w:line="240" w:lineRule="auto"/>
        <w:contextualSpacing w:val="0"/>
        <w:jc w:val="both"/>
        <w:rPr>
          <w:rFonts w:ascii="Times New Roman" w:hAnsi="Times New Roman" w:cs="Times New Roman"/>
          <w:sz w:val="24"/>
          <w:szCs w:val="24"/>
        </w:rPr>
      </w:pPr>
      <w:r w:rsidRPr="00B21A66">
        <w:rPr>
          <w:rFonts w:ascii="Times New Roman" w:hAnsi="Times New Roman" w:cs="Times New Roman"/>
          <w:sz w:val="24"/>
          <w:szCs w:val="24"/>
        </w:rPr>
        <w:t>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xml:space="preserve"> Федерального закона № 223-ФЗ. </w:t>
      </w:r>
    </w:p>
    <w:p w14:paraId="6DE86558" w14:textId="55D0DD38" w:rsidR="00821220" w:rsidRDefault="00821220">
      <w:pPr>
        <w:rPr>
          <w:rFonts w:ascii="Times New Roman" w:hAnsi="Times New Roman" w:cs="Times New Roman"/>
          <w:sz w:val="24"/>
          <w:szCs w:val="24"/>
        </w:rPr>
      </w:pPr>
    </w:p>
    <w:p w14:paraId="763CF143" w14:textId="521AEC4F"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Этапы запроса предложений</w:t>
      </w:r>
    </w:p>
    <w:p w14:paraId="7E1EFF8E"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Извещение об осуществлении запроса предложений</w:t>
      </w:r>
    </w:p>
    <w:p w14:paraId="063EF3B5"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81829D1" w14:textId="46417CA6" w:rsidR="00A12623" w:rsidRPr="00B21A66" w:rsidRDefault="00A12623" w:rsidP="001C0DA8">
      <w:pPr>
        <w:pStyle w:val="a4"/>
        <w:numPr>
          <w:ilvl w:val="0"/>
          <w:numId w:val="18"/>
        </w:numPr>
        <w:spacing w:before="120" w:after="120" w:line="240" w:lineRule="auto"/>
        <w:ind w:left="0" w:firstLine="567"/>
        <w:contextualSpacing w:val="0"/>
        <w:jc w:val="both"/>
        <w:rPr>
          <w:rFonts w:ascii="Times New Roman" w:hAnsi="Times New Roman" w:cs="Times New Roman"/>
          <w:sz w:val="24"/>
          <w:szCs w:val="24"/>
        </w:rPr>
      </w:pPr>
      <w:r w:rsidRPr="00B21A66">
        <w:rPr>
          <w:rFonts w:ascii="Times New Roman" w:hAnsi="Times New Roman" w:cs="Times New Roman"/>
          <w:sz w:val="24"/>
          <w:szCs w:val="24"/>
        </w:rPr>
        <w:t>В извещении об осуществлении запроса предложений должны быть указаны следующие сведения:</w:t>
      </w:r>
    </w:p>
    <w:p w14:paraId="12090035" w14:textId="04ED22B3" w:rsidR="00A12623" w:rsidRPr="00B21A66" w:rsidRDefault="00A12623" w:rsidP="001C0DA8">
      <w:pPr>
        <w:pStyle w:val="a4"/>
        <w:numPr>
          <w:ilvl w:val="0"/>
          <w:numId w:val="47"/>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способ осуществления закупки;</w:t>
      </w:r>
    </w:p>
    <w:p w14:paraId="7E59BD74" w14:textId="31C937AE" w:rsidR="00A12623" w:rsidRPr="00B21A66" w:rsidRDefault="00A12623" w:rsidP="001C0DA8">
      <w:pPr>
        <w:pStyle w:val="a4"/>
        <w:numPr>
          <w:ilvl w:val="0"/>
          <w:numId w:val="47"/>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14:paraId="53C600ED" w14:textId="2B2D7B77" w:rsidR="00A12623" w:rsidRPr="00B21A66" w:rsidRDefault="00A12623" w:rsidP="001C0DA8">
      <w:pPr>
        <w:pStyle w:val="a4"/>
        <w:numPr>
          <w:ilvl w:val="0"/>
          <w:numId w:val="47"/>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6" w:history="1">
        <w:r w:rsidRPr="00B21A66">
          <w:rPr>
            <w:rStyle w:val="a6"/>
            <w:rFonts w:ascii="Times New Roman" w:hAnsi="Times New Roman" w:cs="Times New Roman"/>
            <w:sz w:val="24"/>
            <w:szCs w:val="24"/>
          </w:rPr>
          <w:t>частью 6</w:t>
        </w:r>
        <w:r w:rsidRPr="00B21A66">
          <w:rPr>
            <w:rStyle w:val="a6"/>
            <w:rFonts w:ascii="Times New Roman" w:hAnsi="Times New Roman" w:cs="Times New Roman"/>
            <w:sz w:val="24"/>
            <w:szCs w:val="24"/>
            <w:vertAlign w:val="superscript"/>
          </w:rPr>
          <w:t>1</w:t>
        </w:r>
        <w:r w:rsidRPr="00B21A66">
          <w:rPr>
            <w:rStyle w:val="a6"/>
            <w:rFonts w:ascii="Times New Roman" w:hAnsi="Times New Roman" w:cs="Times New Roman"/>
            <w:sz w:val="24"/>
            <w:szCs w:val="24"/>
          </w:rPr>
          <w:t xml:space="preserve"> статьи 3</w:t>
        </w:r>
      </w:hyperlink>
      <w:r w:rsidRPr="00B21A66">
        <w:rPr>
          <w:rFonts w:ascii="Times New Roman" w:hAnsi="Times New Roman" w:cs="Times New Roman"/>
          <w:sz w:val="24"/>
          <w:szCs w:val="24"/>
        </w:rPr>
        <w:t xml:space="preserve"> Федерального закона № 223-ФЗ (при необходимости);</w:t>
      </w:r>
    </w:p>
    <w:p w14:paraId="6E1E729D" w14:textId="6C5B6672" w:rsidR="00A12623" w:rsidRPr="00B21A66" w:rsidRDefault="00A12623" w:rsidP="001C0DA8">
      <w:pPr>
        <w:pStyle w:val="a4"/>
        <w:numPr>
          <w:ilvl w:val="0"/>
          <w:numId w:val="47"/>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место поставки товара, выполнения работы, оказания услуги;</w:t>
      </w:r>
    </w:p>
    <w:p w14:paraId="211FEE2B" w14:textId="08F2B791" w:rsidR="00A12623" w:rsidRPr="00B21A66" w:rsidRDefault="00A12623" w:rsidP="001C0DA8">
      <w:pPr>
        <w:pStyle w:val="a4"/>
        <w:numPr>
          <w:ilvl w:val="0"/>
          <w:numId w:val="47"/>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сведения о НМЦД;</w:t>
      </w:r>
    </w:p>
    <w:p w14:paraId="6100A848" w14:textId="1B49DE0F" w:rsidR="00A12623" w:rsidRPr="00B21A66" w:rsidRDefault="00A12623" w:rsidP="001C0DA8">
      <w:pPr>
        <w:pStyle w:val="a4"/>
        <w:numPr>
          <w:ilvl w:val="0"/>
          <w:numId w:val="47"/>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14:paraId="7144C8FD" w14:textId="5ED6E111" w:rsidR="00A12623" w:rsidRPr="00B21A66" w:rsidRDefault="00A12623" w:rsidP="001C0DA8">
      <w:pPr>
        <w:pStyle w:val="a4"/>
        <w:numPr>
          <w:ilvl w:val="0"/>
          <w:numId w:val="47"/>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76DF9542" w14:textId="4967EEF2" w:rsidR="00A12623" w:rsidRPr="00B21A66" w:rsidRDefault="00A12623" w:rsidP="001C0DA8">
      <w:pPr>
        <w:pStyle w:val="a4"/>
        <w:numPr>
          <w:ilvl w:val="0"/>
          <w:numId w:val="47"/>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14:paraId="7A6DEED9" w14:textId="3B734B8E" w:rsidR="00A12623" w:rsidRPr="00B21A66" w:rsidRDefault="00A12623" w:rsidP="001C0DA8">
      <w:pPr>
        <w:pStyle w:val="a4"/>
        <w:numPr>
          <w:ilvl w:val="0"/>
          <w:numId w:val="47"/>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адрес электронной площадки в информационно-телекоммуникационной сети «Интернет».</w:t>
      </w:r>
    </w:p>
    <w:p w14:paraId="6670EDFF" w14:textId="77777777" w:rsidR="00A12623" w:rsidRPr="00A12623" w:rsidRDefault="00A12623" w:rsidP="001C0DA8">
      <w:pPr>
        <w:spacing w:before="120" w:after="120" w:line="240" w:lineRule="auto"/>
        <w:ind w:left="426" w:hanging="426"/>
        <w:jc w:val="both"/>
        <w:rPr>
          <w:rFonts w:ascii="Times New Roman" w:hAnsi="Times New Roman" w:cs="Times New Roman"/>
          <w:sz w:val="24"/>
          <w:szCs w:val="24"/>
        </w:rPr>
      </w:pPr>
    </w:p>
    <w:p w14:paraId="15673086"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Документация о запросе предложений</w:t>
      </w:r>
    </w:p>
    <w:p w14:paraId="32BD32D6"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1F541163" w14:textId="57E803AA"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В документации о запросе предложений должны быть указаны:</w:t>
      </w:r>
    </w:p>
    <w:p w14:paraId="772BCE0A" w14:textId="702CAAC4"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Pr="00B21A66">
        <w:rPr>
          <w:rFonts w:ascii="Times New Roman" w:hAnsi="Times New Roman" w:cs="Times New Roman"/>
          <w:sz w:val="24"/>
          <w:szCs w:val="24"/>
        </w:rPr>
        <w:lastRenderedPageBreak/>
        <w:t>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68C55FC" w14:textId="7430C3ED"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требования к содержанию, форме, оформлению и составу заявки на участие в запросе предложений;</w:t>
      </w:r>
    </w:p>
    <w:p w14:paraId="30CB843B" w14:textId="6EEC81F5"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14:paraId="0A9CA38E" w14:textId="2CB0BB24"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место, условия и сроки (периоды) поставки товара, выполнения работы, оказания услуги;</w:t>
      </w:r>
    </w:p>
    <w:p w14:paraId="363B2314" w14:textId="42A2699C"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сведения о НМЦД;</w:t>
      </w:r>
    </w:p>
    <w:p w14:paraId="15BD7B5A" w14:textId="7FEF8B2A"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14:paraId="2131F14E" w14:textId="30313DB8"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форма, сроки и порядок оплаты товара, работы, услуги;</w:t>
      </w:r>
    </w:p>
    <w:p w14:paraId="14030D5D" w14:textId="439582F4"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4245BF6" w14:textId="5A301DB3"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14:paraId="11E8C888" w14:textId="6A3777B6"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требования к участникам такого запроса предложений;</w:t>
      </w:r>
    </w:p>
    <w:p w14:paraId="2A61CCEB" w14:textId="74646868"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4FF201A" w14:textId="2B87B686"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14:paraId="4A7F38EC" w14:textId="7ACF7473"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дата рассмотрения предложений участников такого запроса предложений и подведения итогов такого запроса предложений;</w:t>
      </w:r>
    </w:p>
    <w:p w14:paraId="0DB78769" w14:textId="0FB3E15C"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критерии оценки и сопоставления заявок на участие в таком запросе предложений;</w:t>
      </w:r>
    </w:p>
    <w:p w14:paraId="54D27A2B" w14:textId="256D9990"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порядок оценки и сопоставления заявок на участие в таком запросе предложений;</w:t>
      </w:r>
    </w:p>
    <w:p w14:paraId="29A5B836" w14:textId="75E3867E"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описание предмета такой закупки в соответствии с </w:t>
      </w:r>
      <w:hyperlink r:id="rId37" w:history="1">
        <w:r w:rsidRPr="00B21A66">
          <w:rPr>
            <w:rStyle w:val="a6"/>
            <w:rFonts w:ascii="Times New Roman" w:hAnsi="Times New Roman" w:cs="Times New Roman"/>
            <w:sz w:val="24"/>
            <w:szCs w:val="24"/>
          </w:rPr>
          <w:t>частью 6</w:t>
        </w:r>
        <w:r w:rsidRPr="00B21A66">
          <w:rPr>
            <w:rStyle w:val="a6"/>
            <w:rFonts w:ascii="Times New Roman" w:hAnsi="Times New Roman" w:cs="Times New Roman"/>
            <w:sz w:val="24"/>
            <w:szCs w:val="24"/>
            <w:vertAlign w:val="superscript"/>
          </w:rPr>
          <w:t>1</w:t>
        </w:r>
        <w:r w:rsidRPr="00B21A66">
          <w:rPr>
            <w:rStyle w:val="a6"/>
            <w:rFonts w:ascii="Times New Roman" w:hAnsi="Times New Roman" w:cs="Times New Roman"/>
            <w:sz w:val="24"/>
            <w:szCs w:val="24"/>
          </w:rPr>
          <w:t xml:space="preserve"> статьи 3</w:t>
        </w:r>
      </w:hyperlink>
      <w:r w:rsidRPr="00B21A66">
        <w:rPr>
          <w:rFonts w:ascii="Times New Roman" w:hAnsi="Times New Roman" w:cs="Times New Roman"/>
          <w:sz w:val="24"/>
          <w:szCs w:val="24"/>
        </w:rPr>
        <w:t xml:space="preserve"> Федерального закона № 223-ФЗ;</w:t>
      </w:r>
    </w:p>
    <w:p w14:paraId="5598BB5E" w14:textId="674109DA"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w:t>
      </w:r>
      <w:r w:rsidRPr="00B21A66">
        <w:rPr>
          <w:rFonts w:ascii="Times New Roman" w:hAnsi="Times New Roman" w:cs="Times New Roman"/>
          <w:sz w:val="24"/>
          <w:szCs w:val="24"/>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5F58F77D" w14:textId="42867B13" w:rsidR="00A12623" w:rsidRPr="00B21A66" w:rsidRDefault="00A12623" w:rsidP="001C0DA8">
      <w:pPr>
        <w:pStyle w:val="a4"/>
        <w:numPr>
          <w:ilvl w:val="0"/>
          <w:numId w:val="48"/>
        </w:numPr>
        <w:spacing w:before="120" w:after="120" w:line="240" w:lineRule="auto"/>
        <w:ind w:left="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иные сведения.</w:t>
      </w:r>
      <w:r w:rsidRPr="00A12623">
        <w:rPr>
          <w:vertAlign w:val="superscript"/>
        </w:rPr>
        <w:footnoteReference w:id="38"/>
      </w:r>
    </w:p>
    <w:p w14:paraId="7AF0ACC3" w14:textId="6724C876" w:rsidR="00A12623" w:rsidRPr="00A12623" w:rsidRDefault="00A12623" w:rsidP="001C0DA8">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Порядок предоставления разъяснений положений</w:t>
      </w:r>
    </w:p>
    <w:p w14:paraId="7E20B0D8" w14:textId="77777777" w:rsidR="00A12623" w:rsidRPr="00A12623" w:rsidRDefault="00A12623" w:rsidP="001C0DA8">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документации о запросе предложений</w:t>
      </w:r>
    </w:p>
    <w:p w14:paraId="472D3FFC" w14:textId="77777777" w:rsidR="00A12623" w:rsidRPr="00A12623" w:rsidRDefault="00A12623" w:rsidP="001C0DA8">
      <w:pPr>
        <w:spacing w:before="120" w:after="120" w:line="240" w:lineRule="auto"/>
        <w:jc w:val="center"/>
        <w:rPr>
          <w:rFonts w:ascii="Times New Roman" w:hAnsi="Times New Roman" w:cs="Times New Roman"/>
          <w:sz w:val="24"/>
          <w:szCs w:val="24"/>
        </w:rPr>
      </w:pPr>
    </w:p>
    <w:p w14:paraId="2DFC8795" w14:textId="5EA495EE"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14:paraId="4BEA1B39" w14:textId="42E919CC"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Разъяснение положений документации о запросе предложений осуществляется заказчиком в соответствии с частями 3 - 4 статьи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частью 11 статьи 4 Федерального закона № 223-ФЗ.</w:t>
      </w:r>
    </w:p>
    <w:p w14:paraId="6F23271B"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2A02900" w14:textId="1B9AE836"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Внесение изменений в извещение об осуществлении запроса предложений и (или) документацию о запросе предложений</w:t>
      </w:r>
    </w:p>
    <w:p w14:paraId="4551B7F2"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6B0A9BAC" w14:textId="20CB1AD0"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14:paraId="110310BF"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DA61B38"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подачи заявок на участие в запросе предложений</w:t>
      </w:r>
    </w:p>
    <w:p w14:paraId="286F1726"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8D7E48C" w14:textId="51091CF2"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Участник запроса предложения подает заявку на участие в запросе предложений, в соответствии с требованиями частей 10 - 11 статьи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части 11 статьи 3</w:t>
      </w:r>
      <w:r w:rsidRPr="00B21A66">
        <w:rPr>
          <w:rFonts w:ascii="Times New Roman" w:hAnsi="Times New Roman" w:cs="Times New Roman"/>
          <w:sz w:val="24"/>
          <w:szCs w:val="24"/>
          <w:vertAlign w:val="superscript"/>
        </w:rPr>
        <w:t>3</w:t>
      </w:r>
      <w:r w:rsidRPr="00B21A66">
        <w:rPr>
          <w:rFonts w:ascii="Times New Roman" w:hAnsi="Times New Roman" w:cs="Times New Roman"/>
          <w:sz w:val="24"/>
          <w:szCs w:val="24"/>
        </w:rPr>
        <w:t xml:space="preserve"> Федерального закона № 223-ФЗ.</w:t>
      </w:r>
    </w:p>
    <w:p w14:paraId="1D679D3D" w14:textId="10C95CCF"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Заявка на участие в запросе предложений должна содержать следующие </w:t>
      </w:r>
      <w:r w:rsidRPr="00B21A66">
        <w:rPr>
          <w:rFonts w:ascii="Times New Roman" w:hAnsi="Times New Roman" w:cs="Times New Roman"/>
          <w:sz w:val="24"/>
          <w:szCs w:val="24"/>
        </w:rPr>
        <w:br/>
        <w:t>документы и информацию:</w:t>
      </w:r>
      <w:r w:rsidRPr="00A12623">
        <w:rPr>
          <w:vertAlign w:val="superscript"/>
        </w:rPr>
        <w:footnoteReference w:id="39"/>
      </w:r>
    </w:p>
    <w:p w14:paraId="2B07E07D" w14:textId="52624395"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683BDF25" w14:textId="008B7527"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5BEC7012" w14:textId="642F1A18"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lastRenderedPageBreak/>
        <w:t>указание (декларирование) наименования страны происхождения поставляемых товаров;</w:t>
      </w:r>
    </w:p>
    <w:p w14:paraId="18945662" w14:textId="3777CA63"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DC29A0A" w14:textId="54B815B9"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B21A66">
        <w:rPr>
          <w:rFonts w:ascii="Times New Roman" w:hAnsi="Times New Roman" w:cs="Times New Roman"/>
          <w:sz w:val="24"/>
          <w:szCs w:val="24"/>
          <w:vertAlign w:val="superscript"/>
        </w:rPr>
        <w:t>1</w:t>
      </w:r>
      <w:r w:rsidRPr="00B21A66">
        <w:rPr>
          <w:rFonts w:ascii="Times New Roman" w:hAnsi="Times New Roman" w:cs="Times New Roman"/>
          <w:sz w:val="24"/>
          <w:szCs w:val="24"/>
        </w:rPr>
        <w:t xml:space="preserve"> статьи 3</w:t>
      </w:r>
      <w:r w:rsidRPr="00B21A66">
        <w:rPr>
          <w:rFonts w:ascii="Times New Roman" w:hAnsi="Times New Roman" w:cs="Times New Roman"/>
          <w:sz w:val="24"/>
          <w:szCs w:val="24"/>
          <w:vertAlign w:val="superscript"/>
        </w:rPr>
        <w:t>4</w:t>
      </w:r>
      <w:r w:rsidRPr="00B21A66">
        <w:rPr>
          <w:rFonts w:ascii="Times New Roman" w:hAnsi="Times New Roman" w:cs="Times New Roman"/>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14:paraId="7D9C1A17" w14:textId="482CFA47"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68A1E7DA" w14:textId="2B284E63"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26488E02" w14:textId="411222C3"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копию документа, подтверждающего полномочия лица действовать от имени участника запроса предложений, за исключением случаев подписания заявки:</w:t>
      </w:r>
    </w:p>
    <w:p w14:paraId="487CA736" w14:textId="043456BA" w:rsidR="00A12623" w:rsidRPr="00B21A66" w:rsidRDefault="00A12623" w:rsidP="001C0DA8">
      <w:pPr>
        <w:pStyle w:val="a4"/>
        <w:numPr>
          <w:ilvl w:val="0"/>
          <w:numId w:val="50"/>
        </w:numPr>
        <w:spacing w:before="120" w:after="120" w:line="240" w:lineRule="auto"/>
        <w:contextualSpacing w:val="0"/>
        <w:jc w:val="both"/>
        <w:rPr>
          <w:rFonts w:ascii="Times New Roman" w:hAnsi="Times New Roman" w:cs="Times New Roman"/>
          <w:sz w:val="24"/>
          <w:szCs w:val="24"/>
        </w:rPr>
      </w:pPr>
      <w:r w:rsidRPr="00B21A66">
        <w:rPr>
          <w:rFonts w:ascii="Times New Roman" w:hAnsi="Times New Roman" w:cs="Times New Roman"/>
          <w:sz w:val="24"/>
          <w:szCs w:val="24"/>
        </w:rPr>
        <w:t>индивидуальным предпринимателем, если участником запроса предложений является индивидуальный предприниматель;</w:t>
      </w:r>
    </w:p>
    <w:p w14:paraId="71279D34" w14:textId="3867E86B" w:rsidR="00A12623" w:rsidRPr="00B21A66" w:rsidRDefault="00A12623" w:rsidP="001C0DA8">
      <w:pPr>
        <w:pStyle w:val="a4"/>
        <w:numPr>
          <w:ilvl w:val="0"/>
          <w:numId w:val="50"/>
        </w:numPr>
        <w:spacing w:before="120" w:after="120" w:line="240" w:lineRule="auto"/>
        <w:contextualSpacing w:val="0"/>
        <w:jc w:val="both"/>
        <w:rPr>
          <w:rFonts w:ascii="Times New Roman" w:hAnsi="Times New Roman" w:cs="Times New Roman"/>
          <w:sz w:val="24"/>
          <w:szCs w:val="24"/>
        </w:rPr>
      </w:pPr>
      <w:r w:rsidRPr="00B21A66">
        <w:rPr>
          <w:rFonts w:ascii="Times New Roman" w:hAnsi="Times New Roman" w:cs="Times New Roman"/>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14:paraId="17C6C4E3" w14:textId="0FC5F8B2"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3F7BE8A5" w14:textId="10D2D526"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0F98D3EB" w14:textId="2F1936EB"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50686E8" w14:textId="414C615E"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16725663" w14:textId="7919A41E" w:rsidR="00A12623" w:rsidRPr="00B21A66" w:rsidRDefault="00A12623" w:rsidP="001C0DA8">
      <w:pPr>
        <w:pStyle w:val="a4"/>
        <w:numPr>
          <w:ilvl w:val="0"/>
          <w:numId w:val="49"/>
        </w:numPr>
        <w:spacing w:before="120" w:after="120" w:line="240" w:lineRule="auto"/>
        <w:ind w:left="426" w:hanging="426"/>
        <w:contextualSpacing w:val="0"/>
        <w:jc w:val="both"/>
        <w:rPr>
          <w:rFonts w:ascii="Times New Roman" w:hAnsi="Times New Roman" w:cs="Times New Roman"/>
          <w:sz w:val="24"/>
          <w:szCs w:val="24"/>
          <w:vertAlign w:val="superscript"/>
        </w:rPr>
      </w:pPr>
      <w:r w:rsidRPr="00B21A66">
        <w:rPr>
          <w:rFonts w:ascii="Times New Roman" w:hAnsi="Times New Roman" w:cs="Times New Roman"/>
          <w:sz w:val="24"/>
          <w:szCs w:val="24"/>
        </w:rPr>
        <w:lastRenderedPageBreak/>
        <w:t>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14:paraId="3B68E137" w14:textId="121BB8C9"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14:paraId="4194DF3C" w14:textId="6BAB04B8"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14:paraId="0744DBFD"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77B82E8E"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рассмотрения, оценки и сопоставления заявок на участие в запросе предложений</w:t>
      </w:r>
    </w:p>
    <w:p w14:paraId="6FDEFFE2"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90B7C82" w14:textId="3582C72A"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14:paraId="28B4675C" w14:textId="5D433DA1"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A12623">
        <w:rPr>
          <w:vertAlign w:val="superscript"/>
        </w:rPr>
        <w:footnoteReference w:id="40"/>
      </w:r>
      <w:r w:rsidRPr="00B21A66">
        <w:rPr>
          <w:rFonts w:ascii="Times New Roman" w:hAnsi="Times New Roman" w:cs="Times New Roman"/>
          <w:sz w:val="24"/>
          <w:szCs w:val="24"/>
        </w:rPr>
        <w:t xml:space="preserve"> </w:t>
      </w:r>
    </w:p>
    <w:p w14:paraId="2BEE0FFC" w14:textId="60D6F81A"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14:paraId="66E80F09" w14:textId="4A6EE45A"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14:paraId="6F95B9F6" w14:textId="4A31B82D"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14:paraId="5E0C0F92" w14:textId="302651F8"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Итоговый протокол должен содержать сведения, предусмотренные частью 14 статьи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0FBE41F6" w14:textId="56C29F5C"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Победителем запроса предложений признается участник закупки в соответствии с частью 22 статьи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xml:space="preserve"> Федерального закона № 223-ФЗ.</w:t>
      </w:r>
    </w:p>
    <w:p w14:paraId="10F53FC1" w14:textId="5DD31228"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14:paraId="2B9B8A3C"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0912DF57"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Условия применения и порядок проведения закрытого запроса предложений</w:t>
      </w:r>
    </w:p>
    <w:p w14:paraId="340EC148"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519B53C" w14:textId="43C10257"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lastRenderedPageBreak/>
        <w:t>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B21A66">
        <w:rPr>
          <w:rFonts w:ascii="Times New Roman" w:hAnsi="Times New Roman" w:cs="Times New Roman"/>
          <w:sz w:val="24"/>
          <w:szCs w:val="24"/>
          <w:vertAlign w:val="superscript"/>
        </w:rPr>
        <w:t>1</w:t>
      </w:r>
      <w:r w:rsidRPr="00B21A66">
        <w:rPr>
          <w:rFonts w:ascii="Times New Roman" w:hAnsi="Times New Roman" w:cs="Times New Roman"/>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364A7C9D" w14:textId="5B8B89E0"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Проведение закрытого запроса предложений осуществляется в порядке, установленном статьей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xml:space="preserve"> Федерального закона № 223-ФЗ, с учетом особенностей, предусмотренных статьей 3</w:t>
      </w:r>
      <w:r w:rsidRPr="00B21A66">
        <w:rPr>
          <w:rFonts w:ascii="Times New Roman" w:hAnsi="Times New Roman" w:cs="Times New Roman"/>
          <w:sz w:val="24"/>
          <w:szCs w:val="24"/>
          <w:vertAlign w:val="superscript"/>
        </w:rPr>
        <w:t>5</w:t>
      </w:r>
      <w:r w:rsidRPr="00B21A66">
        <w:rPr>
          <w:rFonts w:ascii="Times New Roman" w:hAnsi="Times New Roman" w:cs="Times New Roman"/>
          <w:sz w:val="24"/>
          <w:szCs w:val="24"/>
        </w:rPr>
        <w:t xml:space="preserve"> Федерального закона № 223-ФЗ, с применением настоящего Положения о закупке. </w:t>
      </w:r>
    </w:p>
    <w:p w14:paraId="629B6741" w14:textId="77777777" w:rsidR="00A12623" w:rsidRPr="00A12623" w:rsidRDefault="00A12623" w:rsidP="001C0DA8">
      <w:pPr>
        <w:spacing w:before="120" w:after="120" w:line="240" w:lineRule="auto"/>
        <w:jc w:val="both"/>
        <w:rPr>
          <w:rFonts w:ascii="Times New Roman" w:hAnsi="Times New Roman" w:cs="Times New Roman"/>
          <w:bCs/>
          <w:sz w:val="24"/>
          <w:szCs w:val="24"/>
        </w:rPr>
      </w:pPr>
    </w:p>
    <w:p w14:paraId="7ED508BE" w14:textId="77777777" w:rsidR="00A12623" w:rsidRPr="00A12623" w:rsidRDefault="00A12623" w:rsidP="001C0DA8">
      <w:pPr>
        <w:spacing w:before="120" w:after="120" w:line="240" w:lineRule="auto"/>
        <w:jc w:val="center"/>
        <w:rPr>
          <w:rFonts w:ascii="Times New Roman" w:hAnsi="Times New Roman" w:cs="Times New Roman"/>
          <w:bCs/>
          <w:sz w:val="24"/>
          <w:szCs w:val="24"/>
        </w:rPr>
      </w:pPr>
      <w:r w:rsidRPr="00A12623">
        <w:rPr>
          <w:rFonts w:ascii="Times New Roman" w:hAnsi="Times New Roman" w:cs="Times New Roman"/>
          <w:bCs/>
          <w:sz w:val="24"/>
          <w:szCs w:val="24"/>
        </w:rPr>
        <w:t>Заключение договора по результатам проведения запроса предложений</w:t>
      </w:r>
    </w:p>
    <w:p w14:paraId="4DBD62F3" w14:textId="77777777" w:rsidR="00A12623" w:rsidRPr="00A12623" w:rsidRDefault="00A12623" w:rsidP="001C0DA8">
      <w:pPr>
        <w:spacing w:before="120" w:after="120" w:line="240" w:lineRule="auto"/>
        <w:jc w:val="both"/>
        <w:rPr>
          <w:rFonts w:ascii="Times New Roman" w:hAnsi="Times New Roman" w:cs="Times New Roman"/>
          <w:bCs/>
          <w:sz w:val="24"/>
          <w:szCs w:val="24"/>
        </w:rPr>
      </w:pPr>
    </w:p>
    <w:p w14:paraId="7589DCEA" w14:textId="79245B9F"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14:paraId="44ECF8A4" w14:textId="09D244CC"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8" w:history="1">
        <w:r w:rsidRPr="00B21A66">
          <w:rPr>
            <w:rStyle w:val="a6"/>
            <w:rFonts w:ascii="Times New Roman" w:hAnsi="Times New Roman" w:cs="Times New Roman"/>
            <w:sz w:val="24"/>
            <w:szCs w:val="24"/>
          </w:rPr>
          <w:t>пунктом</w:t>
        </w:r>
      </w:hyperlink>
      <w:r w:rsidRPr="00B21A66">
        <w:rPr>
          <w:rFonts w:ascii="Times New Roman" w:hAnsi="Times New Roman" w:cs="Times New Roman"/>
          <w:sz w:val="24"/>
          <w:szCs w:val="24"/>
        </w:rPr>
        <w:t xml:space="preserve"> 2</w:t>
      </w:r>
      <w:r w:rsidR="00344B93">
        <w:rPr>
          <w:rFonts w:ascii="Times New Roman" w:hAnsi="Times New Roman" w:cs="Times New Roman"/>
          <w:sz w:val="24"/>
          <w:szCs w:val="24"/>
        </w:rPr>
        <w:t>09</w:t>
      </w:r>
      <w:r w:rsidRPr="00B21A66">
        <w:rPr>
          <w:rFonts w:ascii="Times New Roman" w:hAnsi="Times New Roman" w:cs="Times New Roman"/>
          <w:sz w:val="24"/>
          <w:szCs w:val="24"/>
        </w:rPr>
        <w:t xml:space="preserve"> настоящего Положения о закупке.</w:t>
      </w:r>
    </w:p>
    <w:p w14:paraId="520B7A54" w14:textId="14DD7BBC"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9" w:history="1">
        <w:r w:rsidRPr="00B21A66">
          <w:rPr>
            <w:rStyle w:val="a6"/>
            <w:rFonts w:ascii="Times New Roman" w:hAnsi="Times New Roman" w:cs="Times New Roman"/>
            <w:sz w:val="24"/>
            <w:szCs w:val="24"/>
          </w:rPr>
          <w:t>пунктом</w:t>
        </w:r>
      </w:hyperlink>
      <w:r w:rsidRPr="00B21A66">
        <w:rPr>
          <w:rFonts w:ascii="Times New Roman" w:hAnsi="Times New Roman" w:cs="Times New Roman"/>
          <w:sz w:val="24"/>
          <w:szCs w:val="24"/>
        </w:rPr>
        <w:t xml:space="preserve"> 20</w:t>
      </w:r>
      <w:r w:rsidR="00344B93">
        <w:rPr>
          <w:rFonts w:ascii="Times New Roman" w:hAnsi="Times New Roman" w:cs="Times New Roman"/>
          <w:sz w:val="24"/>
          <w:szCs w:val="24"/>
        </w:rPr>
        <w:t>7</w:t>
      </w:r>
      <w:r w:rsidRPr="00B21A66">
        <w:rPr>
          <w:rFonts w:ascii="Times New Roman" w:hAnsi="Times New Roman" w:cs="Times New Roman"/>
          <w:sz w:val="24"/>
          <w:szCs w:val="24"/>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14:paraId="1D60BEB0" w14:textId="4C8AD09E"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В течение трех рабочих дней с даты размещения победителем запроса предложений на электронной площадке в соответствии с </w:t>
      </w:r>
      <w:hyperlink r:id="rId40" w:history="1">
        <w:r w:rsidRPr="00B21A66">
          <w:rPr>
            <w:rStyle w:val="a6"/>
            <w:rFonts w:ascii="Times New Roman" w:hAnsi="Times New Roman" w:cs="Times New Roman"/>
            <w:sz w:val="24"/>
            <w:szCs w:val="24"/>
          </w:rPr>
          <w:t>пунктом</w:t>
        </w:r>
      </w:hyperlink>
      <w:r w:rsidR="00ED6A37">
        <w:rPr>
          <w:rFonts w:ascii="Times New Roman" w:hAnsi="Times New Roman" w:cs="Times New Roman"/>
          <w:sz w:val="24"/>
          <w:szCs w:val="24"/>
        </w:rPr>
        <w:t xml:space="preserve"> 209</w:t>
      </w:r>
      <w:r w:rsidRPr="00B21A66">
        <w:rPr>
          <w:rFonts w:ascii="Times New Roman" w:hAnsi="Times New Roman" w:cs="Times New Roman"/>
          <w:sz w:val="24"/>
          <w:szCs w:val="24"/>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1" w:history="1">
        <w:r w:rsidRPr="00B21A66">
          <w:rPr>
            <w:rStyle w:val="a6"/>
            <w:rFonts w:ascii="Times New Roman" w:hAnsi="Times New Roman" w:cs="Times New Roman"/>
            <w:sz w:val="24"/>
            <w:szCs w:val="24"/>
          </w:rPr>
          <w:t>пунктом</w:t>
        </w:r>
      </w:hyperlink>
      <w:r w:rsidR="00ED6A37">
        <w:rPr>
          <w:rFonts w:ascii="Times New Roman" w:hAnsi="Times New Roman" w:cs="Times New Roman"/>
          <w:sz w:val="24"/>
          <w:szCs w:val="24"/>
        </w:rPr>
        <w:t xml:space="preserve"> 209</w:t>
      </w:r>
      <w:r w:rsidRPr="00B21A66">
        <w:rPr>
          <w:rFonts w:ascii="Times New Roman" w:hAnsi="Times New Roman" w:cs="Times New Roman"/>
          <w:sz w:val="24"/>
          <w:szCs w:val="24"/>
        </w:rPr>
        <w:t xml:space="preserve"> настоящего Положения о закупке.</w:t>
      </w:r>
    </w:p>
    <w:p w14:paraId="23801512" w14:textId="2A6D9441"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lastRenderedPageBreak/>
        <w:t xml:space="preserve">В течение трех рабочих дней с даты размещения заказчиком на электронной площадке документов, предусмотренных </w:t>
      </w:r>
      <w:hyperlink w:anchor="Par0" w:history="1">
        <w:r w:rsidRPr="00B21A66">
          <w:rPr>
            <w:rStyle w:val="a6"/>
            <w:rFonts w:ascii="Times New Roman" w:hAnsi="Times New Roman" w:cs="Times New Roman"/>
            <w:sz w:val="24"/>
            <w:szCs w:val="24"/>
          </w:rPr>
          <w:t xml:space="preserve">пунктом </w:t>
        </w:r>
      </w:hyperlink>
      <w:r w:rsidRPr="00B21A66">
        <w:rPr>
          <w:rFonts w:ascii="Times New Roman" w:hAnsi="Times New Roman" w:cs="Times New Roman"/>
          <w:sz w:val="24"/>
          <w:szCs w:val="24"/>
        </w:rPr>
        <w:t>21</w:t>
      </w:r>
      <w:r w:rsidR="00ED6A37">
        <w:rPr>
          <w:rFonts w:ascii="Times New Roman" w:hAnsi="Times New Roman" w:cs="Times New Roman"/>
          <w:sz w:val="24"/>
          <w:szCs w:val="24"/>
        </w:rPr>
        <w:t>0</w:t>
      </w:r>
      <w:r w:rsidRPr="00B21A66">
        <w:rPr>
          <w:rFonts w:ascii="Times New Roman" w:hAnsi="Times New Roman" w:cs="Times New Roman"/>
          <w:sz w:val="24"/>
          <w:szCs w:val="24"/>
        </w:rPr>
        <w:t xml:space="preserve">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03B510AF" w14:textId="0E702377"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544DC571" w14:textId="08A213D7"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 xml:space="preserve">Со дня размещения на электронной площадке предусмотренного </w:t>
      </w:r>
      <w:hyperlink w:anchor="Par2" w:history="1">
        <w:r w:rsidRPr="00B21A66">
          <w:rPr>
            <w:rStyle w:val="a6"/>
            <w:rFonts w:ascii="Times New Roman" w:hAnsi="Times New Roman" w:cs="Times New Roman"/>
            <w:sz w:val="24"/>
            <w:szCs w:val="24"/>
          </w:rPr>
          <w:t xml:space="preserve">пунктом </w:t>
        </w:r>
      </w:hyperlink>
      <w:r w:rsidR="00E57803">
        <w:rPr>
          <w:rFonts w:ascii="Times New Roman" w:hAnsi="Times New Roman" w:cs="Times New Roman"/>
          <w:sz w:val="24"/>
          <w:szCs w:val="24"/>
        </w:rPr>
        <w:t>212</w:t>
      </w:r>
      <w:r w:rsidRPr="00B21A66">
        <w:rPr>
          <w:rFonts w:ascii="Times New Roman" w:hAnsi="Times New Roman" w:cs="Times New Roman"/>
          <w:sz w:val="24"/>
          <w:szCs w:val="24"/>
        </w:rPr>
        <w:t xml:space="preserve"> настоящего Положения о закупке и подписанного заказчиком договора он считается заключенным.</w:t>
      </w:r>
    </w:p>
    <w:p w14:paraId="469C5EE9" w14:textId="6EFE3683"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Договор по результатам проведения запроса предложений заключается в соответствии со сроками, предусмотренными частью 15 статьи 3</w:t>
      </w:r>
      <w:r w:rsidRPr="00B21A66">
        <w:rPr>
          <w:rFonts w:ascii="Times New Roman" w:hAnsi="Times New Roman" w:cs="Times New Roman"/>
          <w:sz w:val="24"/>
          <w:szCs w:val="24"/>
          <w:vertAlign w:val="superscript"/>
        </w:rPr>
        <w:t>2</w:t>
      </w:r>
      <w:r w:rsidRPr="00B21A66">
        <w:rPr>
          <w:rFonts w:ascii="Times New Roman" w:hAnsi="Times New Roman" w:cs="Times New Roman"/>
          <w:sz w:val="24"/>
          <w:szCs w:val="24"/>
        </w:rPr>
        <w:t xml:space="preserve"> Федерального закона № 223-ФЗ.</w:t>
      </w:r>
    </w:p>
    <w:p w14:paraId="77F1E8D5" w14:textId="1BE2D8FE"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14:paraId="167E2B91" w14:textId="031FD1C5" w:rsidR="00A12623" w:rsidRPr="00A12623" w:rsidRDefault="00A12623" w:rsidP="001C0DA8">
      <w:pPr>
        <w:spacing w:before="120" w:after="120" w:line="240" w:lineRule="auto"/>
        <w:ind w:firstLine="708"/>
        <w:jc w:val="both"/>
        <w:rPr>
          <w:rFonts w:ascii="Times New Roman" w:hAnsi="Times New Roman" w:cs="Times New Roman"/>
          <w:sz w:val="24"/>
          <w:szCs w:val="24"/>
        </w:rPr>
      </w:pPr>
      <w:r w:rsidRPr="00A12623">
        <w:rPr>
          <w:rFonts w:ascii="Times New Roman" w:hAnsi="Times New Roman" w:cs="Times New Roman"/>
          <w:sz w:val="24"/>
          <w:szCs w:val="24"/>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w:t>
      </w:r>
      <w:r w:rsidR="00062E68">
        <w:rPr>
          <w:rFonts w:ascii="Times New Roman" w:hAnsi="Times New Roman" w:cs="Times New Roman"/>
          <w:sz w:val="24"/>
          <w:szCs w:val="24"/>
        </w:rPr>
        <w:t>тствии с подпунктом 1 пункта 219</w:t>
      </w:r>
      <w:r w:rsidRPr="00A12623">
        <w:rPr>
          <w:rFonts w:ascii="Times New Roman" w:hAnsi="Times New Roman" w:cs="Times New Roman"/>
          <w:sz w:val="24"/>
          <w:szCs w:val="24"/>
        </w:rPr>
        <w:t xml:space="preserve"> настоящего Положения о закупке в порядке, определенном настоящим разделом.</w:t>
      </w:r>
      <w:r w:rsidRPr="00A12623">
        <w:rPr>
          <w:rFonts w:ascii="Times New Roman" w:hAnsi="Times New Roman" w:cs="Times New Roman"/>
          <w:sz w:val="24"/>
          <w:szCs w:val="24"/>
          <w:vertAlign w:val="superscript"/>
        </w:rPr>
        <w:t xml:space="preserve"> </w:t>
      </w:r>
      <w:r w:rsidRPr="00A12623">
        <w:rPr>
          <w:rFonts w:ascii="Times New Roman" w:hAnsi="Times New Roman" w:cs="Times New Roman"/>
          <w:sz w:val="24"/>
          <w:szCs w:val="24"/>
          <w:vertAlign w:val="superscript"/>
        </w:rPr>
        <w:footnoteReference w:id="41"/>
      </w:r>
    </w:p>
    <w:p w14:paraId="015A1AA5" w14:textId="77777777" w:rsidR="00A12623" w:rsidRPr="00A12623" w:rsidRDefault="00A12623" w:rsidP="001C0DA8">
      <w:pPr>
        <w:spacing w:before="120" w:after="120" w:line="240" w:lineRule="auto"/>
        <w:ind w:firstLine="708"/>
        <w:jc w:val="both"/>
        <w:rPr>
          <w:rFonts w:ascii="Times New Roman" w:hAnsi="Times New Roman" w:cs="Times New Roman"/>
          <w:sz w:val="24"/>
          <w:szCs w:val="24"/>
        </w:rPr>
      </w:pPr>
      <w:r w:rsidRPr="00A12623">
        <w:rPr>
          <w:rFonts w:ascii="Times New Roman" w:hAnsi="Times New Roman" w:cs="Times New Roman"/>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14:paraId="78BCCB8F" w14:textId="4B208DC6" w:rsidR="00A12623" w:rsidRPr="00A12623" w:rsidRDefault="00A12623" w:rsidP="000635B7">
      <w:pPr>
        <w:spacing w:before="120" w:after="120" w:line="240" w:lineRule="auto"/>
        <w:ind w:firstLine="708"/>
        <w:jc w:val="both"/>
        <w:rPr>
          <w:rFonts w:ascii="Times New Roman" w:hAnsi="Times New Roman" w:cs="Times New Roman"/>
          <w:sz w:val="24"/>
          <w:szCs w:val="24"/>
        </w:rPr>
      </w:pPr>
      <w:r w:rsidRPr="00A12623">
        <w:rPr>
          <w:rFonts w:ascii="Times New Roman" w:hAnsi="Times New Roman" w:cs="Times New Roman"/>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7DDA1FD0"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403657A"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Последствия признания запроса предложений несостоявшимся</w:t>
      </w:r>
    </w:p>
    <w:p w14:paraId="0158B6FE"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370CE31" w14:textId="002BE4C8"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В случае, если запрос предложений признан не состоявшимся по основанию, предусмотренному пунктом 19</w:t>
      </w:r>
      <w:r w:rsidR="00227E8E">
        <w:rPr>
          <w:rFonts w:ascii="Times New Roman" w:hAnsi="Times New Roman" w:cs="Times New Roman"/>
          <w:sz w:val="24"/>
          <w:szCs w:val="24"/>
        </w:rPr>
        <w:t>6</w:t>
      </w:r>
      <w:r w:rsidRPr="00B21A66">
        <w:rPr>
          <w:rFonts w:ascii="Times New Roman" w:hAnsi="Times New Roman" w:cs="Times New Roman"/>
          <w:sz w:val="24"/>
          <w:szCs w:val="24"/>
        </w:rPr>
        <w:t xml:space="preserve"> настоящего Положения о закупке в связи с тем, что по окончании </w:t>
      </w:r>
      <w:r w:rsidRPr="00B21A66">
        <w:rPr>
          <w:rFonts w:ascii="Times New Roman" w:hAnsi="Times New Roman" w:cs="Times New Roman"/>
          <w:sz w:val="24"/>
          <w:szCs w:val="24"/>
        </w:rPr>
        <w:lastRenderedPageBreak/>
        <w:t>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w:t>
      </w:r>
      <w:r w:rsidR="00227E8E">
        <w:rPr>
          <w:rFonts w:ascii="Times New Roman" w:hAnsi="Times New Roman" w:cs="Times New Roman"/>
          <w:sz w:val="24"/>
          <w:szCs w:val="24"/>
        </w:rPr>
        <w:t>19</w:t>
      </w:r>
      <w:r w:rsidRPr="00B21A66">
        <w:rPr>
          <w:rFonts w:ascii="Times New Roman" w:hAnsi="Times New Roman" w:cs="Times New Roman"/>
          <w:sz w:val="24"/>
          <w:szCs w:val="24"/>
        </w:rPr>
        <w:t xml:space="preserve"> настоящего Положения о закупке в порядке, установленном настоящим разделом. </w:t>
      </w:r>
    </w:p>
    <w:p w14:paraId="59A3162D" w14:textId="20EF77C6"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В случае, если запрос предложений признан не состоявшимся по основан</w:t>
      </w:r>
      <w:r w:rsidR="004B72AD">
        <w:rPr>
          <w:rFonts w:ascii="Times New Roman" w:hAnsi="Times New Roman" w:cs="Times New Roman"/>
          <w:sz w:val="24"/>
          <w:szCs w:val="24"/>
        </w:rPr>
        <w:t>ию, предусмотренному пунктом 204</w:t>
      </w:r>
      <w:r w:rsidRPr="00B21A66">
        <w:rPr>
          <w:rFonts w:ascii="Times New Roman" w:hAnsi="Times New Roman" w:cs="Times New Roman"/>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w:t>
      </w:r>
      <w:r w:rsidR="004B72AD">
        <w:rPr>
          <w:rFonts w:ascii="Times New Roman" w:hAnsi="Times New Roman" w:cs="Times New Roman"/>
          <w:sz w:val="24"/>
          <w:szCs w:val="24"/>
        </w:rPr>
        <w:t>тствии с подпунктом 1 пункта 219</w:t>
      </w:r>
      <w:r w:rsidRPr="00B21A66">
        <w:rPr>
          <w:rFonts w:ascii="Times New Roman" w:hAnsi="Times New Roman" w:cs="Times New Roman"/>
          <w:sz w:val="24"/>
          <w:szCs w:val="24"/>
        </w:rPr>
        <w:t xml:space="preserve"> настоящего Положения о закупке в порядке, установленном настоящим разделом. </w:t>
      </w:r>
    </w:p>
    <w:p w14:paraId="6096A2A0" w14:textId="613EB962" w:rsidR="00A12623" w:rsidRPr="00B21A66" w:rsidRDefault="00A12623" w:rsidP="001C0DA8">
      <w:pPr>
        <w:pStyle w:val="a4"/>
        <w:numPr>
          <w:ilvl w:val="0"/>
          <w:numId w:val="18"/>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Договор заключается с единственным поставщиком (исполнителем, подрядчиком) в соотве</w:t>
      </w:r>
      <w:r w:rsidR="004B72AD">
        <w:rPr>
          <w:rFonts w:ascii="Times New Roman" w:hAnsi="Times New Roman" w:cs="Times New Roman"/>
          <w:sz w:val="24"/>
          <w:szCs w:val="24"/>
        </w:rPr>
        <w:t>тствии с подпунктом 1 пункта 219</w:t>
      </w:r>
      <w:r w:rsidRPr="00B21A66">
        <w:rPr>
          <w:rFonts w:ascii="Times New Roman" w:hAnsi="Times New Roman" w:cs="Times New Roman"/>
          <w:sz w:val="24"/>
          <w:szCs w:val="24"/>
        </w:rPr>
        <w:t xml:space="preserve"> настоящего Положения о закупке в случае, если запрос предложений признан не состоявшимся, по основаниям, предусмотренным:</w:t>
      </w:r>
      <w:r w:rsidRPr="00A12623">
        <w:rPr>
          <w:vertAlign w:val="superscript"/>
        </w:rPr>
        <w:footnoteReference w:id="42"/>
      </w:r>
    </w:p>
    <w:p w14:paraId="0DE9ABA5" w14:textId="370F50D7" w:rsidR="00A12623" w:rsidRPr="00B21A66" w:rsidRDefault="00A12623" w:rsidP="001C0DA8">
      <w:pPr>
        <w:pStyle w:val="a4"/>
        <w:numPr>
          <w:ilvl w:val="0"/>
          <w:numId w:val="51"/>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пунктом 19</w:t>
      </w:r>
      <w:r w:rsidR="000E1775">
        <w:rPr>
          <w:rFonts w:ascii="Times New Roman" w:hAnsi="Times New Roman" w:cs="Times New Roman"/>
          <w:sz w:val="24"/>
          <w:szCs w:val="24"/>
        </w:rPr>
        <w:t>6</w:t>
      </w:r>
      <w:r w:rsidRPr="00B21A66">
        <w:rPr>
          <w:rFonts w:ascii="Times New Roman" w:hAnsi="Times New Roman" w:cs="Times New Roman"/>
          <w:sz w:val="24"/>
          <w:szCs w:val="24"/>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14:paraId="586A9269" w14:textId="52BAB3CE" w:rsidR="00A12623" w:rsidRPr="00B21A66" w:rsidRDefault="00A12623" w:rsidP="001C0DA8">
      <w:pPr>
        <w:pStyle w:val="a4"/>
        <w:numPr>
          <w:ilvl w:val="0"/>
          <w:numId w:val="51"/>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пунктом 1</w:t>
      </w:r>
      <w:r w:rsidR="001E42CA">
        <w:rPr>
          <w:rFonts w:ascii="Times New Roman" w:hAnsi="Times New Roman" w:cs="Times New Roman"/>
          <w:sz w:val="24"/>
          <w:szCs w:val="24"/>
        </w:rPr>
        <w:t>96</w:t>
      </w:r>
      <w:r w:rsidRPr="00B21A66">
        <w:rPr>
          <w:rFonts w:ascii="Times New Roman" w:hAnsi="Times New Roman" w:cs="Times New Roman"/>
          <w:sz w:val="24"/>
          <w:szCs w:val="24"/>
        </w:rPr>
        <w:t xml:space="preserve"> настоящего Положения о закупке в связи с тем, что по окончании срока подачи заявок на участие в запросе предложений подан</w:t>
      </w:r>
      <w:r w:rsidR="001E42CA">
        <w:rPr>
          <w:rFonts w:ascii="Times New Roman" w:hAnsi="Times New Roman" w:cs="Times New Roman"/>
          <w:sz w:val="24"/>
          <w:szCs w:val="24"/>
        </w:rPr>
        <w:t>а только одна заявка, которая</w:t>
      </w:r>
      <w:r w:rsidRPr="00B21A66">
        <w:rPr>
          <w:rFonts w:ascii="Times New Roman" w:hAnsi="Times New Roman" w:cs="Times New Roman"/>
          <w:sz w:val="24"/>
          <w:szCs w:val="24"/>
        </w:rPr>
        <w:t xml:space="preserve"> соответствует требованиям, установленным документацией о запросе предложений;</w:t>
      </w:r>
    </w:p>
    <w:p w14:paraId="0B7FAC33" w14:textId="6B5F8DF4" w:rsidR="00A12623" w:rsidRPr="00B21A66" w:rsidRDefault="00A12623" w:rsidP="001C0DA8">
      <w:pPr>
        <w:pStyle w:val="a4"/>
        <w:numPr>
          <w:ilvl w:val="0"/>
          <w:numId w:val="51"/>
        </w:numPr>
        <w:spacing w:before="120" w:after="120" w:line="240" w:lineRule="auto"/>
        <w:ind w:left="426" w:hanging="426"/>
        <w:contextualSpacing w:val="0"/>
        <w:jc w:val="both"/>
        <w:rPr>
          <w:rFonts w:ascii="Times New Roman" w:hAnsi="Times New Roman" w:cs="Times New Roman"/>
          <w:sz w:val="24"/>
          <w:szCs w:val="24"/>
        </w:rPr>
      </w:pPr>
      <w:r w:rsidRPr="00B21A66">
        <w:rPr>
          <w:rFonts w:ascii="Times New Roman" w:hAnsi="Times New Roman" w:cs="Times New Roman"/>
          <w:sz w:val="24"/>
          <w:szCs w:val="24"/>
        </w:rPr>
        <w:t>пунктом 20</w:t>
      </w:r>
      <w:r w:rsidR="00FA02F2">
        <w:rPr>
          <w:rFonts w:ascii="Times New Roman" w:hAnsi="Times New Roman" w:cs="Times New Roman"/>
          <w:sz w:val="24"/>
          <w:szCs w:val="24"/>
        </w:rPr>
        <w:t>4</w:t>
      </w:r>
      <w:r w:rsidRPr="00B21A66">
        <w:rPr>
          <w:rFonts w:ascii="Times New Roman" w:hAnsi="Times New Roman" w:cs="Times New Roman"/>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14:paraId="3BFDE324" w14:textId="1EE9332D" w:rsidR="00A12623" w:rsidRPr="00B21A66" w:rsidRDefault="00FA02F2" w:rsidP="001C0DA8">
      <w:pPr>
        <w:pStyle w:val="a4"/>
        <w:numPr>
          <w:ilvl w:val="0"/>
          <w:numId w:val="51"/>
        </w:numPr>
        <w:spacing w:before="120"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пунктом 215</w:t>
      </w:r>
      <w:r w:rsidR="00A12623" w:rsidRPr="00B21A66">
        <w:rPr>
          <w:rFonts w:ascii="Times New Roman" w:hAnsi="Times New Roman" w:cs="Times New Roman"/>
          <w:sz w:val="24"/>
          <w:szCs w:val="24"/>
        </w:rPr>
        <w:t xml:space="preserve">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14:paraId="15FFA1EA"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0AF34C94" w14:textId="3787E26B"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6. Осуществление неконкурентных закупок</w:t>
      </w:r>
      <w:r w:rsidRPr="00A12623">
        <w:rPr>
          <w:rFonts w:ascii="Times New Roman" w:hAnsi="Times New Roman" w:cs="Times New Roman"/>
          <w:bCs/>
          <w:sz w:val="24"/>
          <w:szCs w:val="24"/>
        </w:rPr>
        <w:t xml:space="preserve"> </w:t>
      </w:r>
    </w:p>
    <w:p w14:paraId="32CD7094"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Перечень случаев проведения неконкурентных закупок</w:t>
      </w:r>
    </w:p>
    <w:p w14:paraId="0E64BB0E"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968C108" w14:textId="167C75DA" w:rsidR="00A12623" w:rsidRPr="000635B7" w:rsidRDefault="000635B7" w:rsidP="000635B7">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219. </w:t>
      </w:r>
      <w:r w:rsidR="00A12623" w:rsidRPr="000635B7">
        <w:rPr>
          <w:rFonts w:ascii="Times New Roman" w:hAnsi="Times New Roman" w:cs="Times New Roman"/>
          <w:sz w:val="24"/>
          <w:szCs w:val="24"/>
        </w:rPr>
        <w:t>Перечень случаев проведения закупки у единственного поставщика (исполнителя, подрядчика):</w:t>
      </w:r>
      <w:r w:rsidR="00A12623" w:rsidRPr="00A12623">
        <w:rPr>
          <w:vertAlign w:val="superscript"/>
        </w:rPr>
        <w:footnoteReference w:id="43"/>
      </w:r>
    </w:p>
    <w:p w14:paraId="52C22B8B" w14:textId="0A3E5E66" w:rsidR="00A12623" w:rsidRPr="00B21A66"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B21A66">
        <w:rPr>
          <w:rFonts w:ascii="Times New Roman" w:hAnsi="Times New Roman" w:cs="Times New Roman"/>
          <w:sz w:val="24"/>
          <w:szCs w:val="24"/>
        </w:rPr>
        <w:t>признание закупки не состоявшейся;</w:t>
      </w:r>
      <w:r w:rsidRPr="00A12623">
        <w:rPr>
          <w:vertAlign w:val="superscript"/>
        </w:rPr>
        <w:footnoteReference w:id="44"/>
      </w:r>
    </w:p>
    <w:p w14:paraId="7E0D52F4" w14:textId="582943DA"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w:t>
      </w:r>
      <w:r w:rsidRPr="009724D4">
        <w:rPr>
          <w:rFonts w:ascii="Times New Roman" w:hAnsi="Times New Roman" w:cs="Times New Roman"/>
          <w:sz w:val="24"/>
          <w:szCs w:val="24"/>
        </w:rPr>
        <w:lastRenderedPageBreak/>
        <w:t>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A12623">
        <w:rPr>
          <w:vertAlign w:val="superscript"/>
        </w:rPr>
        <w:footnoteReference w:id="45"/>
      </w:r>
    </w:p>
    <w:p w14:paraId="60344437" w14:textId="0386D338"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bCs/>
          <w:sz w:val="24"/>
          <w:szCs w:val="24"/>
        </w:rPr>
      </w:pPr>
      <w:r w:rsidRPr="009724D4">
        <w:rPr>
          <w:rFonts w:ascii="Times New Roman" w:hAnsi="Times New Roman" w:cs="Times New Roman"/>
          <w:bCs/>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5029C945" w14:textId="5D9F6479"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оказание услуг по хранению и ввозу (вывозу) наркотических средств и психотропных веществ;</w:t>
      </w:r>
    </w:p>
    <w:p w14:paraId="6E1B4D5B" w14:textId="10379261"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A12623">
        <w:rPr>
          <w:vertAlign w:val="superscript"/>
        </w:rPr>
        <w:footnoteReference w:id="46"/>
      </w:r>
      <w:r w:rsidRPr="009724D4">
        <w:rPr>
          <w:rFonts w:ascii="Times New Roman" w:hAnsi="Times New Roman" w:cs="Times New Roman"/>
          <w:sz w:val="24"/>
          <w:szCs w:val="24"/>
        </w:rPr>
        <w:t xml:space="preserve">; </w:t>
      </w:r>
    </w:p>
    <w:p w14:paraId="28738E7A" w14:textId="7A9701C5"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оказание образовательных услуг по дополнительным профессиональным программам;</w:t>
      </w:r>
    </w:p>
    <w:p w14:paraId="742D9FE1" w14:textId="1411F47F"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A12623">
        <w:rPr>
          <w:vertAlign w:val="superscript"/>
        </w:rPr>
        <w:footnoteReference w:id="47"/>
      </w:r>
    </w:p>
    <w:p w14:paraId="155B7879" w14:textId="76210BC9"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w:t>
      </w:r>
      <w:proofErr w:type="spellStart"/>
      <w:r w:rsidRPr="009724D4">
        <w:rPr>
          <w:rFonts w:ascii="Times New Roman" w:hAnsi="Times New Roman" w:cs="Times New Roman"/>
          <w:sz w:val="24"/>
          <w:szCs w:val="24"/>
        </w:rPr>
        <w:t>звукотехнического</w:t>
      </w:r>
      <w:proofErr w:type="spellEnd"/>
      <w:r w:rsidRPr="009724D4">
        <w:rPr>
          <w:rFonts w:ascii="Times New Roman" w:hAnsi="Times New Roman" w:cs="Times New Roman"/>
          <w:sz w:val="24"/>
          <w:szCs w:val="24"/>
        </w:rPr>
        <w:t xml:space="preserve"> оборудования (в том числе для обеспечения синхронного перевода), обеспечение питания);</w:t>
      </w:r>
    </w:p>
    <w:p w14:paraId="712965A3" w14:textId="26067CE0"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приобретение нежилого помещения, здания, строения, сооружения для нужд заказчика;</w:t>
      </w:r>
    </w:p>
    <w:p w14:paraId="5C2D1A72" w14:textId="351FDE9B"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аренда (субаренда) помещения, здания, строения, сооружения, земельного участка для нужд заказчика; </w:t>
      </w:r>
    </w:p>
    <w:p w14:paraId="495C678C" w14:textId="0F060462"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2" w:history="1">
        <w:r w:rsidRPr="009724D4">
          <w:rPr>
            <w:rStyle w:val="a6"/>
            <w:rFonts w:ascii="Times New Roman" w:hAnsi="Times New Roman" w:cs="Times New Roman"/>
            <w:sz w:val="24"/>
            <w:szCs w:val="24"/>
          </w:rPr>
          <w:t>законом</w:t>
        </w:r>
      </w:hyperlink>
      <w:r w:rsidRPr="009724D4">
        <w:rPr>
          <w:rFonts w:ascii="Times New Roman" w:hAnsi="Times New Roman" w:cs="Times New Roman"/>
          <w:sz w:val="24"/>
          <w:szCs w:val="24"/>
        </w:rPr>
        <w:t xml:space="preserve"> от 17 августа 1995 года № 147-ФЗ «О естественных монополиях»;</w:t>
      </w:r>
    </w:p>
    <w:p w14:paraId="78FD416B" w14:textId="05903C16"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w:t>
      </w:r>
      <w:r w:rsidRPr="00DA7CB4">
        <w:rPr>
          <w:rFonts w:ascii="Times New Roman" w:hAnsi="Times New Roman" w:cs="Times New Roman"/>
          <w:sz w:val="24"/>
          <w:szCs w:val="24"/>
        </w:rPr>
        <w:t>ему государственным учреждением, государственным унитарным предприятием, полномочия к</w:t>
      </w:r>
      <w:r w:rsidRPr="009724D4">
        <w:rPr>
          <w:rFonts w:ascii="Times New Roman" w:hAnsi="Times New Roman" w:cs="Times New Roman"/>
          <w:sz w:val="24"/>
          <w:szCs w:val="24"/>
        </w:rPr>
        <w:t>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14:paraId="26C3A4BA" w14:textId="7318522B"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3A933AFA" w14:textId="4B5082DF"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выполнение работы по мобилизационной подготовке в Российской Федерации;</w:t>
      </w:r>
    </w:p>
    <w:p w14:paraId="3D4A66A2" w14:textId="1E1FF4A2"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w:t>
      </w:r>
      <w:r w:rsidRPr="009724D4">
        <w:rPr>
          <w:rFonts w:ascii="Times New Roman" w:hAnsi="Times New Roman" w:cs="Times New Roman"/>
          <w:sz w:val="24"/>
          <w:szCs w:val="24"/>
        </w:rPr>
        <w:lastRenderedPageBreak/>
        <w:t xml:space="preserve">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14:paraId="6A501836" w14:textId="3E667DF5"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14:paraId="1DBDB4C6" w14:textId="2EE947C9"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в случае, если договор, заключенный по результатам проведения конкурентной закупки, закупки у единственного поставщика (исполнителя, подрядчика) в электронной форме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A12623">
        <w:rPr>
          <w:vertAlign w:val="superscript"/>
        </w:rPr>
        <w:footnoteReference w:id="48"/>
      </w:r>
    </w:p>
    <w:p w14:paraId="11CCCBA7" w14:textId="06E2985D"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w:t>
      </w:r>
      <w:r w:rsidRPr="009724D4">
        <w:rPr>
          <w:rFonts w:ascii="Times New Roman" w:hAnsi="Times New Roman" w:cs="Times New Roman"/>
          <w:sz w:val="24"/>
          <w:szCs w:val="24"/>
        </w:rPr>
        <w:br/>
        <w:t>№ 152-ФЗ «О персональных данных» обезличивание персональных данных пациента;</w:t>
      </w:r>
    </w:p>
    <w:p w14:paraId="78AD7039" w14:textId="11556133"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14:paraId="30B74181" w14:textId="398BD1C3"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оказание юридических услуг в целях обеспечения защиты интересов заказчика;</w:t>
      </w:r>
      <w:r w:rsidRPr="00A12623">
        <w:rPr>
          <w:vertAlign w:val="superscript"/>
        </w:rPr>
        <w:footnoteReference w:id="49"/>
      </w:r>
    </w:p>
    <w:p w14:paraId="0158C304" w14:textId="6A5F80C1"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оказание услуг по обеспечению возможности участия в выставках, форумах, тренингах, семинарах, конференциях, совещаниях;</w:t>
      </w:r>
    </w:p>
    <w:p w14:paraId="453E1910" w14:textId="6F5A4388"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w:t>
      </w:r>
      <w:r w:rsidRPr="009724D4">
        <w:rPr>
          <w:rFonts w:ascii="Times New Roman" w:hAnsi="Times New Roman" w:cs="Times New Roman"/>
          <w:sz w:val="24"/>
          <w:szCs w:val="24"/>
        </w:rPr>
        <w:lastRenderedPageBreak/>
        <w:t>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A5465E2" w14:textId="053EC484"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3" w:history="1">
        <w:r w:rsidRPr="009724D4">
          <w:rPr>
            <w:rStyle w:val="a6"/>
            <w:rFonts w:ascii="Times New Roman" w:hAnsi="Times New Roman" w:cs="Times New Roman"/>
            <w:sz w:val="24"/>
            <w:szCs w:val="24"/>
          </w:rPr>
          <w:t>законодательством</w:t>
        </w:r>
      </w:hyperlink>
      <w:r w:rsidRPr="009724D4">
        <w:rPr>
          <w:rFonts w:ascii="Times New Roman" w:hAnsi="Times New Roman" w:cs="Times New Roman"/>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14:paraId="12D58A10" w14:textId="013E288B" w:rsidR="00A12623" w:rsidRPr="002A59E3"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2A59E3">
        <w:rPr>
          <w:rFonts w:ascii="Times New Roman" w:hAnsi="Times New Roman" w:cs="Times New Roman"/>
          <w:sz w:val="24"/>
          <w:szCs w:val="24"/>
        </w:rPr>
        <w:t>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251E3E23" w14:textId="2A15E0DC"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14:paraId="144292A5" w14:textId="1D0C4FA3"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14:paraId="590073D2" w14:textId="7C9B3D3C" w:rsidR="00A12623" w:rsidRPr="005E1C96"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5E1C96">
        <w:rPr>
          <w:rFonts w:ascii="Times New Roman" w:hAnsi="Times New Roman" w:cs="Times New Roman"/>
          <w:sz w:val="24"/>
          <w:szCs w:val="24"/>
        </w:rPr>
        <w:t xml:space="preserve">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5E1C96">
        <w:rPr>
          <w:rFonts w:ascii="Times New Roman" w:hAnsi="Times New Roman" w:cs="Times New Roman"/>
          <w:sz w:val="24"/>
          <w:szCs w:val="24"/>
        </w:rPr>
        <w:t>грантодателями</w:t>
      </w:r>
      <w:proofErr w:type="spellEnd"/>
      <w:r w:rsidRPr="005E1C96">
        <w:rPr>
          <w:rFonts w:ascii="Times New Roman" w:hAnsi="Times New Roman" w:cs="Times New Roman"/>
          <w:sz w:val="24"/>
          <w:szCs w:val="24"/>
        </w:rPr>
        <w:t>, не установлено иное;</w:t>
      </w:r>
    </w:p>
    <w:p w14:paraId="01681BC1" w14:textId="7D9C0CD4"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1FD7423" w14:textId="735E4A1B"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осуществление закупки на посещение зоопарка, театра, кинотеатра, концерта, цирка, музея, выставки или спортивного мероприятия;</w:t>
      </w:r>
    </w:p>
    <w:p w14:paraId="435D1EF5" w14:textId="1A801ED5"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оказание услуг по предоставлению права на доступ к информации, содержащейся в документальных, </w:t>
      </w:r>
      <w:proofErr w:type="spellStart"/>
      <w:r w:rsidRPr="009724D4">
        <w:rPr>
          <w:rFonts w:ascii="Times New Roman" w:hAnsi="Times New Roman" w:cs="Times New Roman"/>
          <w:sz w:val="24"/>
          <w:szCs w:val="24"/>
        </w:rPr>
        <w:t>документографических</w:t>
      </w:r>
      <w:proofErr w:type="spellEnd"/>
      <w:r w:rsidRPr="009724D4">
        <w:rPr>
          <w:rFonts w:ascii="Times New Roman" w:hAnsi="Times New Roman" w:cs="Times New Roman"/>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14:paraId="667983D7" w14:textId="62F1E24A"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5EC3C7BD" w14:textId="5C17D6BA"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lastRenderedPageBreak/>
        <w:t>оказание услуг подвижной радиотелефонной связи;</w:t>
      </w:r>
      <w:r w:rsidRPr="00A12623">
        <w:rPr>
          <w:vertAlign w:val="superscript"/>
        </w:rPr>
        <w:footnoteReference w:id="50"/>
      </w:r>
    </w:p>
    <w:p w14:paraId="17D28870" w14:textId="055C92F0"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2C8DDF3" w14:textId="50FF7467"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9724D4">
        <w:rPr>
          <w:rFonts w:ascii="Times New Roman" w:hAnsi="Times New Roman" w:cs="Times New Roman"/>
          <w:sz w:val="24"/>
          <w:szCs w:val="24"/>
        </w:rPr>
        <w:t>фотофонда</w:t>
      </w:r>
      <w:proofErr w:type="spellEnd"/>
      <w:r w:rsidRPr="009724D4">
        <w:rPr>
          <w:rFonts w:ascii="Times New Roman" w:hAnsi="Times New Roman" w:cs="Times New Roman"/>
          <w:sz w:val="24"/>
          <w:szCs w:val="24"/>
        </w:rPr>
        <w:t xml:space="preserve"> и аналогичных фондов;</w:t>
      </w:r>
    </w:p>
    <w:p w14:paraId="6EF75BA9" w14:textId="0A5AAB55"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bCs/>
          <w:sz w:val="24"/>
          <w:szCs w:val="24"/>
        </w:rPr>
      </w:pPr>
      <w:r w:rsidRPr="009724D4">
        <w:rPr>
          <w:rFonts w:ascii="Times New Roman" w:hAnsi="Times New Roman" w:cs="Times New Roman"/>
          <w:sz w:val="24"/>
          <w:szCs w:val="24"/>
        </w:rPr>
        <w:t xml:space="preserve">заключение договора с конкретным физическим лицом на создание произведения литературы или искусства, либо с конкретным физическим лицом </w:t>
      </w:r>
      <w:r w:rsidRPr="009724D4">
        <w:rPr>
          <w:rFonts w:ascii="Times New Roman" w:hAnsi="Times New Roman" w:cs="Times New Roman"/>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724D4">
        <w:rPr>
          <w:rFonts w:ascii="Times New Roman" w:hAnsi="Times New Roman" w:cs="Times New Roman"/>
          <w:bCs/>
          <w:sz w:val="24"/>
          <w:szCs w:val="24"/>
        </w:rPr>
        <w:t>;</w:t>
      </w:r>
    </w:p>
    <w:p w14:paraId="22845EEE" w14:textId="4A6DC013"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14:paraId="4B3A96AB" w14:textId="25F91DE4" w:rsidR="00A12623" w:rsidRPr="009724D4" w:rsidRDefault="00A12623" w:rsidP="001C0DA8">
      <w:pPr>
        <w:pStyle w:val="a4"/>
        <w:numPr>
          <w:ilvl w:val="0"/>
          <w:numId w:val="53"/>
        </w:numPr>
        <w:spacing w:before="120" w:after="120" w:line="240" w:lineRule="auto"/>
        <w:ind w:left="0" w:firstLine="698"/>
        <w:contextualSpacing w:val="0"/>
        <w:jc w:val="both"/>
        <w:rPr>
          <w:rFonts w:ascii="Times New Roman" w:hAnsi="Times New Roman" w:cs="Times New Roman"/>
          <w:sz w:val="24"/>
          <w:szCs w:val="24"/>
        </w:rPr>
      </w:pPr>
      <w:r w:rsidRPr="009724D4">
        <w:rPr>
          <w:rFonts w:ascii="Times New Roman" w:hAnsi="Times New Roman" w:cs="Times New Roman"/>
          <w:sz w:val="24"/>
          <w:szCs w:val="24"/>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14:paraId="6A3D6514" w14:textId="46DE2816" w:rsidR="00A12623" w:rsidRPr="009724D4" w:rsidRDefault="00A12623" w:rsidP="001C0DA8">
      <w:pPr>
        <w:pStyle w:val="a4"/>
        <w:numPr>
          <w:ilvl w:val="0"/>
          <w:numId w:val="53"/>
        </w:numPr>
        <w:spacing w:before="120" w:after="120" w:line="240" w:lineRule="auto"/>
        <w:ind w:left="0" w:firstLine="698"/>
        <w:contextualSpacing w:val="0"/>
        <w:jc w:val="both"/>
        <w:rPr>
          <w:rFonts w:ascii="Times New Roman" w:hAnsi="Times New Roman" w:cs="Times New Roman"/>
          <w:sz w:val="24"/>
          <w:szCs w:val="24"/>
        </w:rPr>
      </w:pPr>
      <w:r w:rsidRPr="009724D4">
        <w:rPr>
          <w:rFonts w:ascii="Times New Roman" w:hAnsi="Times New Roman" w:cs="Times New Roman"/>
          <w:sz w:val="24"/>
          <w:szCs w:val="24"/>
        </w:rPr>
        <w:t>осуществление закупки товаров, работ, услуг для ремонта и технического обслуживания транспортного средства на сумму не превышающую триста тысяч рублей;</w:t>
      </w:r>
    </w:p>
    <w:p w14:paraId="505B8F46" w14:textId="355A88DC" w:rsidR="00A12623" w:rsidRPr="009724D4" w:rsidRDefault="00A12623" w:rsidP="001C0DA8">
      <w:pPr>
        <w:pStyle w:val="a4"/>
        <w:numPr>
          <w:ilvl w:val="0"/>
          <w:numId w:val="53"/>
        </w:numPr>
        <w:spacing w:before="120" w:after="120" w:line="240" w:lineRule="auto"/>
        <w:ind w:left="0" w:firstLine="698"/>
        <w:contextualSpacing w:val="0"/>
        <w:jc w:val="both"/>
        <w:rPr>
          <w:rFonts w:ascii="Times New Roman" w:hAnsi="Times New Roman" w:cs="Times New Roman"/>
          <w:sz w:val="24"/>
          <w:szCs w:val="24"/>
        </w:rPr>
      </w:pPr>
      <w:r w:rsidRPr="009724D4">
        <w:rPr>
          <w:rFonts w:ascii="Times New Roman" w:hAnsi="Times New Roman" w:cs="Times New Roman"/>
          <w:sz w:val="24"/>
          <w:szCs w:val="24"/>
        </w:rPr>
        <w:t>осуществление закупки товаров, работ, услуг с ограничением по цене договора:</w:t>
      </w:r>
    </w:p>
    <w:p w14:paraId="6394568E" w14:textId="77777777" w:rsidR="00A12623" w:rsidRPr="009724D4" w:rsidRDefault="00A12623" w:rsidP="001C0DA8">
      <w:pPr>
        <w:pStyle w:val="a4"/>
        <w:numPr>
          <w:ilvl w:val="0"/>
          <w:numId w:val="54"/>
        </w:numPr>
        <w:spacing w:before="120" w:after="120" w:line="240" w:lineRule="auto"/>
        <w:contextualSpacing w:val="0"/>
        <w:jc w:val="both"/>
        <w:rPr>
          <w:rFonts w:ascii="Times New Roman" w:hAnsi="Times New Roman" w:cs="Times New Roman"/>
          <w:sz w:val="24"/>
          <w:szCs w:val="24"/>
        </w:rPr>
      </w:pPr>
      <w:r w:rsidRPr="009724D4">
        <w:rPr>
          <w:rFonts w:ascii="Times New Roman" w:hAnsi="Times New Roman" w:cs="Times New Roman"/>
          <w:sz w:val="24"/>
          <w:szCs w:val="24"/>
        </w:rPr>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одному договору;</w:t>
      </w:r>
      <w:r w:rsidRPr="00A12623">
        <w:rPr>
          <w:vertAlign w:val="superscript"/>
        </w:rPr>
        <w:footnoteReference w:id="51"/>
      </w:r>
    </w:p>
    <w:p w14:paraId="4CC97587" w14:textId="77777777" w:rsidR="00A12623" w:rsidRPr="009724D4" w:rsidRDefault="00A12623" w:rsidP="001C0DA8">
      <w:pPr>
        <w:pStyle w:val="a4"/>
        <w:numPr>
          <w:ilvl w:val="0"/>
          <w:numId w:val="54"/>
        </w:numPr>
        <w:spacing w:before="120" w:after="120" w:line="240" w:lineRule="auto"/>
        <w:contextualSpacing w:val="0"/>
        <w:jc w:val="both"/>
        <w:rPr>
          <w:rFonts w:ascii="Times New Roman" w:hAnsi="Times New Roman" w:cs="Times New Roman"/>
          <w:sz w:val="24"/>
          <w:szCs w:val="24"/>
        </w:rPr>
      </w:pPr>
      <w:r w:rsidRPr="009724D4">
        <w:rPr>
          <w:rFonts w:ascii="Times New Roman" w:hAnsi="Times New Roman" w:cs="Times New Roman"/>
          <w:sz w:val="24"/>
          <w:szCs w:val="24"/>
        </w:rPr>
        <w:t>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пятьдесят тысяч рублей по одному договору;</w:t>
      </w:r>
    </w:p>
    <w:p w14:paraId="67AEA41E" w14:textId="77777777" w:rsidR="00A12623" w:rsidRPr="009724D4" w:rsidRDefault="00A12623" w:rsidP="001C0DA8">
      <w:pPr>
        <w:pStyle w:val="a4"/>
        <w:numPr>
          <w:ilvl w:val="0"/>
          <w:numId w:val="54"/>
        </w:numPr>
        <w:spacing w:before="120" w:after="120" w:line="240" w:lineRule="auto"/>
        <w:contextualSpacing w:val="0"/>
        <w:jc w:val="both"/>
        <w:rPr>
          <w:rFonts w:ascii="Times New Roman" w:hAnsi="Times New Roman" w:cs="Times New Roman"/>
          <w:sz w:val="24"/>
          <w:szCs w:val="24"/>
        </w:rPr>
      </w:pPr>
      <w:r w:rsidRPr="009724D4">
        <w:rPr>
          <w:rFonts w:ascii="Times New Roman" w:hAnsi="Times New Roman" w:cs="Times New Roman"/>
          <w:sz w:val="24"/>
          <w:szCs w:val="24"/>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14:paraId="4CCA7250" w14:textId="5DF006AE"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lastRenderedPageBreak/>
        <w:t>осуществление закупки на производство товара, выполнение работы, оказание услуги с учреждением, предприятием уголовно-исполнительной системы;</w:t>
      </w:r>
    </w:p>
    <w:p w14:paraId="0D905775" w14:textId="24E731EA"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осуществление закупки лекарственных препаратов, входящих в минимальный ассортимент лекарственных средств, необходимых для розничной торговли (их реализации) обособленными подразделениями (амбулаториями, фельдшерско-акушерскими и фельдшерскими пунктами, центрами (отделениями) общей врачебной (семейной) практики) медицинских </w:t>
      </w:r>
      <w:r w:rsidR="00C87E3A">
        <w:rPr>
          <w:rFonts w:ascii="Times New Roman" w:hAnsi="Times New Roman" w:cs="Times New Roman"/>
          <w:sz w:val="24"/>
          <w:szCs w:val="24"/>
        </w:rPr>
        <w:t>муниципальных унитарных предприятий Парабельского района</w:t>
      </w:r>
      <w:r w:rsidRPr="009724D4">
        <w:rPr>
          <w:rFonts w:ascii="Times New Roman" w:hAnsi="Times New Roman" w:cs="Times New Roman"/>
          <w:sz w:val="24"/>
          <w:szCs w:val="24"/>
        </w:rPr>
        <w:t>, расположенных в сельских населенных пунктах, в которых отсутствуют аптечные организации на сумму, не превышающую восемьсот тысяч рублей;</w:t>
      </w:r>
      <w:r w:rsidRPr="00A12623">
        <w:rPr>
          <w:vertAlign w:val="superscript"/>
        </w:rPr>
        <w:footnoteReference w:id="52"/>
      </w:r>
      <w:r w:rsidRPr="009724D4">
        <w:rPr>
          <w:rFonts w:ascii="Times New Roman" w:hAnsi="Times New Roman" w:cs="Times New Roman"/>
          <w:sz w:val="24"/>
          <w:szCs w:val="24"/>
        </w:rPr>
        <w:t xml:space="preserve"> </w:t>
      </w:r>
    </w:p>
    <w:p w14:paraId="7577E8A9" w14:textId="78241EC3"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осуществление закупки наркотических средств, психотропных веществ и их </w:t>
      </w:r>
      <w:proofErr w:type="spellStart"/>
      <w:r w:rsidRPr="009724D4">
        <w:rPr>
          <w:rFonts w:ascii="Times New Roman" w:hAnsi="Times New Roman" w:cs="Times New Roman"/>
          <w:sz w:val="24"/>
          <w:szCs w:val="24"/>
        </w:rPr>
        <w:t>прекурсоров</w:t>
      </w:r>
      <w:proofErr w:type="spellEnd"/>
      <w:r w:rsidRPr="009724D4">
        <w:rPr>
          <w:rFonts w:ascii="Times New Roman" w:hAnsi="Times New Roman" w:cs="Times New Roman"/>
          <w:sz w:val="24"/>
          <w:szCs w:val="24"/>
        </w:rPr>
        <w:t xml:space="preserve">, подлежащих контролю в Российской Федерации (список II), включенных в перечень, утвержденный постановлением Правительства Российской Федерации от 30.06.1998 № 681 «Об утверждении перечня наркотических средств, психотропных веществ и их </w:t>
      </w:r>
      <w:proofErr w:type="spellStart"/>
      <w:r w:rsidRPr="009724D4">
        <w:rPr>
          <w:rFonts w:ascii="Times New Roman" w:hAnsi="Times New Roman" w:cs="Times New Roman"/>
          <w:sz w:val="24"/>
          <w:szCs w:val="24"/>
        </w:rPr>
        <w:t>прекурсоров</w:t>
      </w:r>
      <w:proofErr w:type="spellEnd"/>
      <w:r w:rsidRPr="009724D4">
        <w:rPr>
          <w:rFonts w:ascii="Times New Roman" w:hAnsi="Times New Roman" w:cs="Times New Roman"/>
          <w:sz w:val="24"/>
          <w:szCs w:val="24"/>
        </w:rPr>
        <w:t>, подлежащих контролю в Российской Федерации».</w:t>
      </w:r>
    </w:p>
    <w:p w14:paraId="14258E56" w14:textId="2847DAD4"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vertAlign w:val="superscript"/>
        </w:rPr>
      </w:pPr>
      <w:r w:rsidRPr="009724D4">
        <w:rPr>
          <w:rFonts w:ascii="Times New Roman" w:hAnsi="Times New Roman" w:cs="Times New Roman"/>
          <w:sz w:val="24"/>
          <w:szCs w:val="24"/>
        </w:rPr>
        <w:t>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 2013;</w:t>
      </w:r>
      <w:r w:rsidRPr="00A12623">
        <w:rPr>
          <w:vertAlign w:val="superscript"/>
        </w:rPr>
        <w:footnoteReference w:id="53"/>
      </w:r>
      <w:r w:rsidRPr="009724D4">
        <w:rPr>
          <w:rFonts w:ascii="Times New Roman" w:hAnsi="Times New Roman" w:cs="Times New Roman"/>
          <w:sz w:val="24"/>
          <w:szCs w:val="24"/>
        </w:rPr>
        <w:t xml:space="preserve"> </w:t>
      </w:r>
    </w:p>
    <w:p w14:paraId="7FD2454A" w14:textId="076C5746" w:rsidR="00A12623" w:rsidRPr="009724D4" w:rsidRDefault="00A12623" w:rsidP="001C0DA8">
      <w:pPr>
        <w:pStyle w:val="a4"/>
        <w:numPr>
          <w:ilvl w:val="0"/>
          <w:numId w:val="53"/>
        </w:numPr>
        <w:spacing w:before="120" w:after="120" w:line="240" w:lineRule="auto"/>
        <w:ind w:left="0" w:firstLine="709"/>
        <w:contextualSpacing w:val="0"/>
        <w:jc w:val="both"/>
        <w:rPr>
          <w:rFonts w:ascii="Times New Roman" w:hAnsi="Times New Roman" w:cs="Times New Roman"/>
          <w:sz w:val="24"/>
          <w:szCs w:val="24"/>
          <w:vertAlign w:val="superscript"/>
        </w:rPr>
      </w:pPr>
      <w:r w:rsidRPr="009724D4">
        <w:rPr>
          <w:rFonts w:ascii="Times New Roman" w:hAnsi="Times New Roman" w:cs="Times New Roman"/>
          <w:sz w:val="24"/>
          <w:szCs w:val="24"/>
        </w:rPr>
        <w:t>осуществление закупки на оказание услуг, необходимых и обязательных для предоставления государственных услуг в соответствии с Федеральным законом от 28 декабря 2013 года № 412-ФЗ «Об аккредитации в национальной системе аккредитации»;</w:t>
      </w:r>
      <w:r w:rsidRPr="00A12623">
        <w:rPr>
          <w:vertAlign w:val="superscript"/>
        </w:rPr>
        <w:footnoteReference w:id="54"/>
      </w:r>
    </w:p>
    <w:p w14:paraId="1C5D2DA2" w14:textId="77025750" w:rsidR="00A12623" w:rsidRPr="000635B7" w:rsidRDefault="000635B7" w:rsidP="000635B7">
      <w:pPr>
        <w:spacing w:before="120" w:after="12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220. </w:t>
      </w:r>
      <w:r w:rsidR="00A12623" w:rsidRPr="000635B7">
        <w:rPr>
          <w:rFonts w:ascii="Times New Roman" w:hAnsi="Times New Roman" w:cs="Times New Roman"/>
          <w:sz w:val="24"/>
          <w:szCs w:val="24"/>
        </w:rPr>
        <w:t xml:space="preserve">Перечень случаев проведения закупок у единственного поставщика (исполнителя, подрядчика) в электронной форме:  </w:t>
      </w:r>
    </w:p>
    <w:p w14:paraId="3DAC5D71" w14:textId="237AAA5A" w:rsidR="00A12623" w:rsidRPr="009724D4" w:rsidRDefault="00A12623" w:rsidP="001C0DA8">
      <w:pPr>
        <w:pStyle w:val="a4"/>
        <w:numPr>
          <w:ilvl w:val="0"/>
          <w:numId w:val="56"/>
        </w:numPr>
        <w:spacing w:before="120" w:after="120" w:line="240" w:lineRule="auto"/>
        <w:ind w:left="426" w:hanging="426"/>
        <w:contextualSpacing w:val="0"/>
        <w:jc w:val="both"/>
        <w:rPr>
          <w:rFonts w:ascii="Times New Roman" w:hAnsi="Times New Roman" w:cs="Times New Roman"/>
          <w:sz w:val="24"/>
          <w:szCs w:val="24"/>
        </w:rPr>
      </w:pPr>
      <w:r w:rsidRPr="009724D4">
        <w:rPr>
          <w:rFonts w:ascii="Times New Roman" w:hAnsi="Times New Roman" w:cs="Times New Roman"/>
          <w:sz w:val="24"/>
          <w:szCs w:val="24"/>
        </w:rPr>
        <w:t>закупка товаров, работ, услугу на сумму, не превышающую _____</w:t>
      </w:r>
      <w:r w:rsidRPr="00A12623">
        <w:rPr>
          <w:vertAlign w:val="superscript"/>
        </w:rPr>
        <w:footnoteReference w:id="55"/>
      </w:r>
      <w:r w:rsidRPr="009724D4">
        <w:rPr>
          <w:rFonts w:ascii="Times New Roman" w:hAnsi="Times New Roman" w:cs="Times New Roman"/>
          <w:sz w:val="24"/>
          <w:szCs w:val="24"/>
        </w:rPr>
        <w:t>;</w:t>
      </w:r>
    </w:p>
    <w:p w14:paraId="18899DBB" w14:textId="6225FA7F" w:rsidR="00A12623" w:rsidRPr="00766BB7" w:rsidRDefault="00A12623" w:rsidP="00766BB7">
      <w:pPr>
        <w:pStyle w:val="a4"/>
        <w:numPr>
          <w:ilvl w:val="0"/>
          <w:numId w:val="56"/>
        </w:numPr>
        <w:spacing w:before="120" w:after="120" w:line="240" w:lineRule="auto"/>
        <w:contextualSpacing w:val="0"/>
        <w:jc w:val="both"/>
        <w:rPr>
          <w:rFonts w:ascii="Times New Roman" w:hAnsi="Times New Roman" w:cs="Times New Roman"/>
          <w:sz w:val="24"/>
          <w:szCs w:val="24"/>
        </w:rPr>
      </w:pPr>
      <w:r w:rsidRPr="00766BB7">
        <w:rPr>
          <w:rFonts w:ascii="Times New Roman" w:hAnsi="Times New Roman" w:cs="Times New Roman"/>
          <w:sz w:val="24"/>
          <w:szCs w:val="24"/>
        </w:rPr>
        <w:t>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766BB7">
        <w:rPr>
          <w:rFonts w:ascii="Times New Roman" w:hAnsi="Times New Roman" w:cs="Times New Roman"/>
          <w:sz w:val="24"/>
          <w:szCs w:val="24"/>
          <w:vertAlign w:val="superscript"/>
        </w:rPr>
        <w:t>1</w:t>
      </w:r>
      <w:r w:rsidRPr="00766BB7">
        <w:rPr>
          <w:rFonts w:ascii="Times New Roman" w:hAnsi="Times New Roman" w:cs="Times New Roman"/>
          <w:sz w:val="24"/>
          <w:szCs w:val="24"/>
        </w:rPr>
        <w:t xml:space="preserve"> </w:t>
      </w:r>
      <w:r w:rsidR="00766BB7" w:rsidRPr="00766BB7">
        <w:rPr>
          <w:rFonts w:ascii="Times New Roman" w:hAnsi="Times New Roman" w:cs="Times New Roman"/>
          <w:sz w:val="24"/>
          <w:szCs w:val="24"/>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 утверждённого Постановлением Правительства Российской Федерации от 11.12.2014 № 1352</w:t>
      </w:r>
      <w:r w:rsidRPr="00766BB7">
        <w:rPr>
          <w:rFonts w:ascii="Times New Roman" w:hAnsi="Times New Roman" w:cs="Times New Roman"/>
          <w:sz w:val="24"/>
          <w:szCs w:val="24"/>
        </w:rPr>
        <w:t>.</w:t>
      </w:r>
      <w:r w:rsidRPr="00766BB7">
        <w:rPr>
          <w:vertAlign w:val="superscript"/>
        </w:rPr>
        <w:footnoteReference w:id="56"/>
      </w:r>
    </w:p>
    <w:p w14:paraId="7274D510"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071EC79E" w14:textId="77777777" w:rsidR="00A12623" w:rsidRPr="00A12623" w:rsidRDefault="00A12623" w:rsidP="001C0DA8">
      <w:pPr>
        <w:spacing w:before="120" w:after="120" w:line="240" w:lineRule="auto"/>
        <w:jc w:val="center"/>
        <w:rPr>
          <w:rFonts w:ascii="Times New Roman" w:hAnsi="Times New Roman" w:cs="Times New Roman"/>
          <w:sz w:val="24"/>
          <w:szCs w:val="24"/>
          <w:vertAlign w:val="superscript"/>
        </w:rPr>
      </w:pPr>
      <w:r w:rsidRPr="00A12623">
        <w:rPr>
          <w:rFonts w:ascii="Times New Roman" w:hAnsi="Times New Roman" w:cs="Times New Roman"/>
          <w:sz w:val="24"/>
          <w:szCs w:val="24"/>
        </w:rPr>
        <w:lastRenderedPageBreak/>
        <w:t>Порядок подготовки и осуществления неконкурентной закупки</w:t>
      </w:r>
      <w:r w:rsidRPr="00A12623">
        <w:rPr>
          <w:rFonts w:ascii="Times New Roman" w:hAnsi="Times New Roman" w:cs="Times New Roman"/>
          <w:sz w:val="24"/>
          <w:szCs w:val="24"/>
          <w:vertAlign w:val="superscript"/>
        </w:rPr>
        <w:footnoteReference w:id="57"/>
      </w:r>
    </w:p>
    <w:p w14:paraId="42DCB52A"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281EF203" w14:textId="1AD76430" w:rsidR="00A12623" w:rsidRPr="000635B7" w:rsidRDefault="000635B7" w:rsidP="000635B7">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221. </w:t>
      </w:r>
      <w:r w:rsidR="00A12623" w:rsidRPr="000635B7">
        <w:rPr>
          <w:rFonts w:ascii="Times New Roman" w:hAnsi="Times New Roman" w:cs="Times New Roman"/>
          <w:sz w:val="24"/>
          <w:szCs w:val="24"/>
        </w:rPr>
        <w:t xml:space="preserve">Закупка у единственного поставщика (исполнителя, подрядчика) </w:t>
      </w:r>
      <w:r w:rsidR="00A12623" w:rsidRPr="000635B7">
        <w:rPr>
          <w:rFonts w:ascii="Times New Roman" w:hAnsi="Times New Roman" w:cs="Times New Roman"/>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00A12623" w:rsidRPr="00A12623">
        <w:rPr>
          <w:vertAlign w:val="superscript"/>
        </w:rPr>
        <w:footnoteReference w:id="58"/>
      </w:r>
      <w:r w:rsidR="00A12623" w:rsidRPr="000635B7">
        <w:rPr>
          <w:rFonts w:ascii="Times New Roman" w:hAnsi="Times New Roman" w:cs="Times New Roman"/>
          <w:sz w:val="24"/>
          <w:szCs w:val="24"/>
        </w:rPr>
        <w:t xml:space="preserve"> </w:t>
      </w:r>
    </w:p>
    <w:p w14:paraId="46372A31" w14:textId="2491C026" w:rsidR="00A12623" w:rsidRPr="009724D4" w:rsidRDefault="00A12623" w:rsidP="001C0DA8">
      <w:pPr>
        <w:pStyle w:val="a4"/>
        <w:numPr>
          <w:ilvl w:val="0"/>
          <w:numId w:val="57"/>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A12623">
        <w:rPr>
          <w:vertAlign w:val="superscript"/>
        </w:rPr>
        <w:footnoteReference w:id="59"/>
      </w:r>
      <w:r w:rsidRPr="009724D4">
        <w:rPr>
          <w:rFonts w:ascii="Times New Roman" w:hAnsi="Times New Roman" w:cs="Times New Roman"/>
          <w:sz w:val="24"/>
          <w:szCs w:val="24"/>
        </w:rPr>
        <w:t xml:space="preserve"> </w:t>
      </w:r>
    </w:p>
    <w:p w14:paraId="4D5A701E" w14:textId="4B9F44D0" w:rsidR="00A12623" w:rsidRPr="009724D4" w:rsidRDefault="00A12623" w:rsidP="001C0DA8">
      <w:pPr>
        <w:pStyle w:val="a4"/>
        <w:numPr>
          <w:ilvl w:val="0"/>
          <w:numId w:val="57"/>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 xml:space="preserve">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14:paraId="218C1255" w14:textId="5E44A77C" w:rsidR="00A12623" w:rsidRPr="009724D4" w:rsidRDefault="00A12623" w:rsidP="001C0DA8">
      <w:pPr>
        <w:pStyle w:val="a4"/>
        <w:numPr>
          <w:ilvl w:val="0"/>
          <w:numId w:val="57"/>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w:t>
      </w:r>
      <w:r w:rsidR="00C81822">
        <w:rPr>
          <w:rFonts w:ascii="Times New Roman" w:hAnsi="Times New Roman" w:cs="Times New Roman"/>
          <w:sz w:val="24"/>
          <w:szCs w:val="24"/>
        </w:rPr>
        <w:t>цию в соответствии с пунктом 225</w:t>
      </w:r>
      <w:r w:rsidRPr="009724D4">
        <w:rPr>
          <w:rFonts w:ascii="Times New Roman" w:hAnsi="Times New Roman" w:cs="Times New Roman"/>
          <w:sz w:val="24"/>
          <w:szCs w:val="24"/>
        </w:rPr>
        <w:t xml:space="preserve"> настоящего Положения о закупке.</w:t>
      </w:r>
    </w:p>
    <w:p w14:paraId="15A7FBC8" w14:textId="52CFB364" w:rsidR="00A12623" w:rsidRPr="009724D4" w:rsidRDefault="00A12623" w:rsidP="001C0DA8">
      <w:pPr>
        <w:pStyle w:val="a4"/>
        <w:numPr>
          <w:ilvl w:val="0"/>
          <w:numId w:val="57"/>
        </w:numPr>
        <w:spacing w:before="120" w:after="120" w:line="240" w:lineRule="auto"/>
        <w:ind w:left="0" w:firstLine="709"/>
        <w:contextualSpacing w:val="0"/>
        <w:jc w:val="both"/>
        <w:rPr>
          <w:rFonts w:ascii="Times New Roman" w:hAnsi="Times New Roman" w:cs="Times New Roman"/>
          <w:sz w:val="24"/>
          <w:szCs w:val="24"/>
        </w:rPr>
      </w:pPr>
      <w:r w:rsidRPr="009724D4">
        <w:rPr>
          <w:rFonts w:ascii="Times New Roman" w:hAnsi="Times New Roman" w:cs="Times New Roman"/>
          <w:sz w:val="24"/>
          <w:szCs w:val="24"/>
        </w:rPr>
        <w:t>Заявка на участие в закупке должна содержать следующую информацию и документы:</w:t>
      </w:r>
    </w:p>
    <w:p w14:paraId="6872E445" w14:textId="4595A383" w:rsidR="00A12623" w:rsidRPr="009724D4" w:rsidRDefault="00A12623" w:rsidP="001C0DA8">
      <w:pPr>
        <w:pStyle w:val="a4"/>
        <w:numPr>
          <w:ilvl w:val="0"/>
          <w:numId w:val="58"/>
        </w:numPr>
        <w:spacing w:before="120" w:after="120" w:line="240" w:lineRule="auto"/>
        <w:ind w:left="426" w:hanging="426"/>
        <w:contextualSpacing w:val="0"/>
        <w:jc w:val="both"/>
        <w:rPr>
          <w:rFonts w:ascii="Times New Roman" w:hAnsi="Times New Roman" w:cs="Times New Roman"/>
          <w:sz w:val="24"/>
          <w:szCs w:val="24"/>
        </w:rPr>
      </w:pPr>
      <w:r w:rsidRPr="009724D4">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1AAC2940" w14:textId="39C2AD7F" w:rsidR="00A12623" w:rsidRPr="009724D4" w:rsidRDefault="00A12623" w:rsidP="001C0DA8">
      <w:pPr>
        <w:pStyle w:val="a4"/>
        <w:numPr>
          <w:ilvl w:val="0"/>
          <w:numId w:val="58"/>
        </w:numPr>
        <w:spacing w:before="120" w:after="120" w:line="240" w:lineRule="auto"/>
        <w:ind w:left="426" w:hanging="426"/>
        <w:contextualSpacing w:val="0"/>
        <w:jc w:val="both"/>
        <w:rPr>
          <w:rFonts w:ascii="Times New Roman" w:hAnsi="Times New Roman" w:cs="Times New Roman"/>
          <w:sz w:val="24"/>
          <w:szCs w:val="24"/>
        </w:rPr>
      </w:pPr>
      <w:r w:rsidRPr="009724D4">
        <w:rPr>
          <w:rFonts w:ascii="Times New Roman" w:hAnsi="Times New Roman" w:cs="Times New Roman"/>
          <w:sz w:val="24"/>
          <w:szCs w:val="24"/>
        </w:rPr>
        <w:t>копию документа, подтверждающего полномочия лица действовать от имени участника закупки, за исключением случаев подписания заявки:</w:t>
      </w:r>
    </w:p>
    <w:p w14:paraId="59B72B3B" w14:textId="0469A343" w:rsidR="00A12623" w:rsidRPr="009724D4" w:rsidRDefault="00A12623" w:rsidP="001C0DA8">
      <w:pPr>
        <w:pStyle w:val="a4"/>
        <w:numPr>
          <w:ilvl w:val="0"/>
          <w:numId w:val="59"/>
        </w:numPr>
        <w:spacing w:before="120" w:after="120" w:line="240" w:lineRule="auto"/>
        <w:contextualSpacing w:val="0"/>
        <w:jc w:val="both"/>
        <w:rPr>
          <w:rFonts w:ascii="Times New Roman" w:hAnsi="Times New Roman" w:cs="Times New Roman"/>
          <w:sz w:val="24"/>
          <w:szCs w:val="24"/>
        </w:rPr>
      </w:pPr>
      <w:r w:rsidRPr="009724D4">
        <w:rPr>
          <w:rFonts w:ascii="Times New Roman" w:hAnsi="Times New Roman" w:cs="Times New Roman"/>
          <w:sz w:val="24"/>
          <w:szCs w:val="24"/>
        </w:rPr>
        <w:t>индивидуальным предпринимателем, если участником закупки является индивидуальный предприниматель;</w:t>
      </w:r>
    </w:p>
    <w:p w14:paraId="63024C00" w14:textId="773F5B3D" w:rsidR="00A12623" w:rsidRPr="009724D4" w:rsidRDefault="00A12623" w:rsidP="001C0DA8">
      <w:pPr>
        <w:pStyle w:val="a4"/>
        <w:numPr>
          <w:ilvl w:val="0"/>
          <w:numId w:val="59"/>
        </w:numPr>
        <w:spacing w:before="120" w:after="120" w:line="240" w:lineRule="auto"/>
        <w:contextualSpacing w:val="0"/>
        <w:jc w:val="both"/>
        <w:rPr>
          <w:rFonts w:ascii="Times New Roman" w:hAnsi="Times New Roman" w:cs="Times New Roman"/>
          <w:sz w:val="24"/>
          <w:szCs w:val="24"/>
        </w:rPr>
      </w:pPr>
      <w:r w:rsidRPr="009724D4">
        <w:rPr>
          <w:rFonts w:ascii="Times New Roman" w:hAnsi="Times New Roman" w:cs="Times New Roman"/>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A2A8679" w14:textId="6B836B0F" w:rsidR="00A12623" w:rsidRPr="009724D4" w:rsidRDefault="00A12623" w:rsidP="001C0DA8">
      <w:pPr>
        <w:pStyle w:val="a4"/>
        <w:numPr>
          <w:ilvl w:val="0"/>
          <w:numId w:val="58"/>
        </w:numPr>
        <w:spacing w:before="120" w:after="120" w:line="240" w:lineRule="auto"/>
        <w:ind w:left="426" w:hanging="426"/>
        <w:contextualSpacing w:val="0"/>
        <w:jc w:val="both"/>
        <w:rPr>
          <w:rFonts w:ascii="Times New Roman" w:hAnsi="Times New Roman" w:cs="Times New Roman"/>
          <w:sz w:val="24"/>
          <w:szCs w:val="24"/>
        </w:rPr>
      </w:pPr>
      <w:r w:rsidRPr="009724D4">
        <w:rPr>
          <w:rFonts w:ascii="Times New Roman" w:hAnsi="Times New Roman" w:cs="Times New Roman"/>
          <w:sz w:val="24"/>
          <w:szCs w:val="24"/>
        </w:rPr>
        <w:lastRenderedPageBreak/>
        <w:t>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14:paraId="7C75AE10" w14:textId="3F9C7183" w:rsidR="00A12623" w:rsidRPr="00D632DB" w:rsidRDefault="00A12623" w:rsidP="00DA00CF">
      <w:pPr>
        <w:pStyle w:val="a4"/>
        <w:numPr>
          <w:ilvl w:val="0"/>
          <w:numId w:val="79"/>
        </w:numPr>
        <w:spacing w:before="120" w:after="120" w:line="240" w:lineRule="auto"/>
        <w:contextualSpacing w:val="0"/>
        <w:jc w:val="both"/>
        <w:rPr>
          <w:rFonts w:ascii="Times New Roman" w:hAnsi="Times New Roman" w:cs="Times New Roman"/>
          <w:sz w:val="24"/>
          <w:szCs w:val="24"/>
        </w:rPr>
      </w:pPr>
      <w:r w:rsidRPr="00D632DB">
        <w:rPr>
          <w:rFonts w:ascii="Times New Roman" w:hAnsi="Times New Roman" w:cs="Times New Roman"/>
          <w:sz w:val="24"/>
          <w:szCs w:val="24"/>
        </w:rPr>
        <w:t xml:space="preserve">Заказчиком не рассматривается предложение о цене договора либо </w:t>
      </w:r>
      <w:r w:rsidRPr="00D632DB">
        <w:rPr>
          <w:rFonts w:ascii="Times New Roman" w:hAnsi="Times New Roman" w:cs="Times New Roman"/>
          <w:sz w:val="24"/>
          <w:szCs w:val="24"/>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sidRPr="00D632DB">
        <w:rPr>
          <w:rFonts w:ascii="Times New Roman" w:hAnsi="Times New Roman" w:cs="Times New Roman"/>
          <w:sz w:val="24"/>
          <w:szCs w:val="24"/>
        </w:rPr>
        <w:t>непредоставления</w:t>
      </w:r>
      <w:proofErr w:type="spellEnd"/>
      <w:r w:rsidRPr="00D632DB">
        <w:rPr>
          <w:rFonts w:ascii="Times New Roman" w:hAnsi="Times New Roman" w:cs="Times New Roman"/>
          <w:sz w:val="24"/>
          <w:szCs w:val="24"/>
        </w:rPr>
        <w:t xml:space="preserve"> заявки участником закупки у единственного поставщика (исполнителя, подрядчика) в электронной форме в соответствии с пунктами </w:t>
      </w:r>
      <w:r w:rsidR="009124DA">
        <w:rPr>
          <w:rFonts w:ascii="Times New Roman" w:hAnsi="Times New Roman" w:cs="Times New Roman"/>
          <w:sz w:val="24"/>
          <w:szCs w:val="24"/>
        </w:rPr>
        <w:t>224 и 225</w:t>
      </w:r>
      <w:r w:rsidRPr="00D632DB">
        <w:rPr>
          <w:rFonts w:ascii="Times New Roman" w:hAnsi="Times New Roman" w:cs="Times New Roman"/>
          <w:sz w:val="24"/>
          <w:szCs w:val="24"/>
        </w:rPr>
        <w:t xml:space="preserve"> настоящего Положения о закупке.</w:t>
      </w:r>
    </w:p>
    <w:p w14:paraId="49A3A169" w14:textId="6344693F" w:rsidR="00A12623" w:rsidRPr="00D632DB" w:rsidRDefault="00A12623" w:rsidP="00DA00CF">
      <w:pPr>
        <w:pStyle w:val="a4"/>
        <w:numPr>
          <w:ilvl w:val="0"/>
          <w:numId w:val="79"/>
        </w:numPr>
        <w:spacing w:before="120" w:after="120" w:line="240" w:lineRule="auto"/>
        <w:ind w:left="0" w:firstLine="698"/>
        <w:contextualSpacing w:val="0"/>
        <w:jc w:val="both"/>
        <w:rPr>
          <w:rFonts w:ascii="Times New Roman" w:hAnsi="Times New Roman" w:cs="Times New Roman"/>
          <w:sz w:val="24"/>
          <w:szCs w:val="24"/>
        </w:rPr>
      </w:pPr>
      <w:r w:rsidRPr="00D632DB">
        <w:rPr>
          <w:rFonts w:ascii="Times New Roman" w:hAnsi="Times New Roman" w:cs="Times New Roman"/>
          <w:sz w:val="24"/>
          <w:szCs w:val="24"/>
        </w:rPr>
        <w:t xml:space="preserve">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D632DB">
        <w:rPr>
          <w:rFonts w:ascii="Times New Roman" w:hAnsi="Times New Roman" w:cs="Times New Roman"/>
          <w:sz w:val="24"/>
          <w:szCs w:val="24"/>
        </w:rPr>
        <w:br/>
        <w:t xml:space="preserve">о цене единицы товара, работы, услуги не может превышать срок, установленный </w:t>
      </w:r>
      <w:r w:rsidRPr="00D632DB">
        <w:rPr>
          <w:rFonts w:ascii="Times New Roman" w:hAnsi="Times New Roman" w:cs="Times New Roman"/>
          <w:sz w:val="24"/>
          <w:szCs w:val="24"/>
        </w:rPr>
        <w:br/>
        <w:t>на электронной площадке для подачи предложений поставщиков (исполнителей, подрядчиков) по такой закупке.</w:t>
      </w:r>
    </w:p>
    <w:p w14:paraId="25740DE4" w14:textId="5F8D588C" w:rsidR="00A12623" w:rsidRPr="00D632DB" w:rsidRDefault="00A12623" w:rsidP="00DA00CF">
      <w:pPr>
        <w:pStyle w:val="a4"/>
        <w:numPr>
          <w:ilvl w:val="0"/>
          <w:numId w:val="79"/>
        </w:numPr>
        <w:spacing w:before="120" w:after="120" w:line="240" w:lineRule="auto"/>
        <w:ind w:left="0" w:firstLine="698"/>
        <w:contextualSpacing w:val="0"/>
        <w:jc w:val="both"/>
        <w:rPr>
          <w:rFonts w:ascii="Times New Roman" w:hAnsi="Times New Roman" w:cs="Times New Roman"/>
          <w:sz w:val="24"/>
          <w:szCs w:val="24"/>
        </w:rPr>
      </w:pPr>
      <w:r w:rsidRPr="00D632DB">
        <w:rPr>
          <w:rFonts w:ascii="Times New Roman" w:hAnsi="Times New Roman" w:cs="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p>
    <w:p w14:paraId="7045A803" w14:textId="6DFCB2B3" w:rsidR="00A12623" w:rsidRPr="00071ACC" w:rsidRDefault="00A12623" w:rsidP="00DA00CF">
      <w:pPr>
        <w:pStyle w:val="a4"/>
        <w:numPr>
          <w:ilvl w:val="0"/>
          <w:numId w:val="79"/>
        </w:numPr>
        <w:spacing w:before="120" w:after="120" w:line="240" w:lineRule="auto"/>
        <w:ind w:left="0" w:firstLine="698"/>
        <w:contextualSpacing w:val="0"/>
        <w:jc w:val="both"/>
        <w:rPr>
          <w:rFonts w:ascii="Times New Roman" w:hAnsi="Times New Roman" w:cs="Times New Roman"/>
          <w:sz w:val="24"/>
          <w:szCs w:val="24"/>
        </w:rPr>
      </w:pPr>
      <w:r w:rsidRPr="00071ACC">
        <w:rPr>
          <w:rFonts w:ascii="Times New Roman" w:hAnsi="Times New Roman" w:cs="Times New Roman"/>
          <w:sz w:val="24"/>
          <w:szCs w:val="24"/>
        </w:rPr>
        <w:t>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14:paraId="3B4B602B" w14:textId="30F58026" w:rsidR="00A12623" w:rsidRPr="00071ACC" w:rsidRDefault="00A12623" w:rsidP="00DA00CF">
      <w:pPr>
        <w:pStyle w:val="a4"/>
        <w:numPr>
          <w:ilvl w:val="0"/>
          <w:numId w:val="79"/>
        </w:numPr>
        <w:spacing w:before="120" w:after="120" w:line="240" w:lineRule="auto"/>
        <w:ind w:left="0" w:firstLine="698"/>
        <w:contextualSpacing w:val="0"/>
        <w:jc w:val="both"/>
        <w:rPr>
          <w:rFonts w:ascii="Times New Roman" w:hAnsi="Times New Roman" w:cs="Times New Roman"/>
          <w:bCs/>
          <w:sz w:val="24"/>
          <w:szCs w:val="24"/>
        </w:rPr>
      </w:pPr>
      <w:r w:rsidRPr="00071ACC">
        <w:rPr>
          <w:rFonts w:ascii="Times New Roman" w:hAnsi="Times New Roman" w:cs="Times New Roman"/>
          <w:sz w:val="24"/>
          <w:szCs w:val="24"/>
        </w:rPr>
        <w:t>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071ACC">
        <w:rPr>
          <w:rFonts w:ascii="Times New Roman" w:hAnsi="Times New Roman" w:cs="Times New Roman"/>
          <w:bCs/>
          <w:sz w:val="24"/>
          <w:szCs w:val="24"/>
        </w:rPr>
        <w:t>.</w:t>
      </w:r>
      <w:r w:rsidRPr="00A12623">
        <w:rPr>
          <w:bCs/>
          <w:vertAlign w:val="superscript"/>
        </w:rPr>
        <w:footnoteReference w:id="60"/>
      </w:r>
      <w:r w:rsidRPr="00071ACC">
        <w:rPr>
          <w:rFonts w:ascii="Times New Roman" w:hAnsi="Times New Roman" w:cs="Times New Roman"/>
          <w:bCs/>
          <w:sz w:val="24"/>
          <w:szCs w:val="24"/>
        </w:rPr>
        <w:t xml:space="preserve"> </w:t>
      </w:r>
    </w:p>
    <w:p w14:paraId="55B52CCF" w14:textId="26402EAD" w:rsidR="00A12623" w:rsidRPr="00071ACC" w:rsidRDefault="00A12623" w:rsidP="00DA00CF">
      <w:pPr>
        <w:pStyle w:val="a4"/>
        <w:numPr>
          <w:ilvl w:val="0"/>
          <w:numId w:val="79"/>
        </w:numPr>
        <w:spacing w:before="120" w:after="120" w:line="240" w:lineRule="auto"/>
        <w:ind w:left="0" w:firstLine="698"/>
        <w:contextualSpacing w:val="0"/>
        <w:jc w:val="both"/>
        <w:rPr>
          <w:rFonts w:ascii="Times New Roman" w:hAnsi="Times New Roman" w:cs="Times New Roman"/>
          <w:bCs/>
          <w:sz w:val="24"/>
          <w:szCs w:val="24"/>
        </w:rPr>
      </w:pPr>
      <w:r w:rsidRPr="00071ACC">
        <w:rPr>
          <w:rFonts w:ascii="Times New Roman" w:hAnsi="Times New Roman" w:cs="Times New Roman"/>
          <w:bCs/>
          <w:sz w:val="24"/>
          <w:szCs w:val="24"/>
        </w:rPr>
        <w:t xml:space="preserve">Если </w:t>
      </w:r>
      <w:r w:rsidRPr="00071ACC">
        <w:rPr>
          <w:rFonts w:ascii="Times New Roman" w:hAnsi="Times New Roman" w:cs="Times New Roman"/>
          <w:sz w:val="24"/>
          <w:szCs w:val="24"/>
        </w:rPr>
        <w:t xml:space="preserve">по окончании срока подачи заявок на участие в закупке </w:t>
      </w:r>
      <w:r w:rsidRPr="00071ACC">
        <w:rPr>
          <w:rFonts w:ascii="Times New Roman" w:hAnsi="Times New Roman" w:cs="Times New Roman"/>
          <w:sz w:val="24"/>
          <w:szCs w:val="24"/>
        </w:rPr>
        <w:br/>
        <w:t xml:space="preserve">у единственного поставщика (исполнителя, подрядчика) в электронной форме </w:t>
      </w:r>
      <w:r w:rsidRPr="00071ACC">
        <w:rPr>
          <w:rFonts w:ascii="Times New Roman" w:hAnsi="Times New Roman" w:cs="Times New Roman"/>
          <w:sz w:val="24"/>
          <w:szCs w:val="24"/>
        </w:rPr>
        <w:br/>
        <w:t xml:space="preserve">не подано ни одного </w:t>
      </w:r>
      <w:r w:rsidRPr="00071ACC">
        <w:rPr>
          <w:rFonts w:ascii="Times New Roman" w:hAnsi="Times New Roman" w:cs="Times New Roman"/>
          <w:bCs/>
          <w:sz w:val="24"/>
          <w:szCs w:val="24"/>
        </w:rPr>
        <w:t>предложения</w:t>
      </w:r>
      <w:r w:rsidRPr="00071ACC">
        <w:rPr>
          <w:rFonts w:ascii="Times New Roman" w:hAnsi="Times New Roman" w:cs="Times New Roman"/>
          <w:sz w:val="24"/>
          <w:szCs w:val="24"/>
        </w:rPr>
        <w:t xml:space="preserve"> о цене договора либо о цене единицы товара, работы, услуги</w:t>
      </w:r>
      <w:r w:rsidRPr="00071ACC">
        <w:rPr>
          <w:rFonts w:ascii="Times New Roman" w:hAnsi="Times New Roman" w:cs="Times New Roman"/>
          <w:bCs/>
          <w:sz w:val="24"/>
          <w:szCs w:val="24"/>
        </w:rPr>
        <w:t>, закупка признается несостоявшейся. В указанном случае заказчик вправе:</w:t>
      </w:r>
    </w:p>
    <w:p w14:paraId="2284DD37" w14:textId="7F4D89EF" w:rsidR="00A12623" w:rsidRPr="00071ACC" w:rsidRDefault="00A12623" w:rsidP="001C0DA8">
      <w:pPr>
        <w:pStyle w:val="a4"/>
        <w:numPr>
          <w:ilvl w:val="0"/>
          <w:numId w:val="61"/>
        </w:numPr>
        <w:spacing w:before="120" w:after="120" w:line="240" w:lineRule="auto"/>
        <w:ind w:left="426" w:hanging="426"/>
        <w:contextualSpacing w:val="0"/>
        <w:jc w:val="both"/>
        <w:rPr>
          <w:rFonts w:ascii="Times New Roman" w:hAnsi="Times New Roman" w:cs="Times New Roman"/>
          <w:bCs/>
          <w:sz w:val="24"/>
          <w:szCs w:val="24"/>
        </w:rPr>
      </w:pPr>
      <w:r w:rsidRPr="00071ACC">
        <w:rPr>
          <w:rFonts w:ascii="Times New Roman" w:hAnsi="Times New Roman" w:cs="Times New Roman"/>
          <w:bCs/>
          <w:sz w:val="24"/>
          <w:szCs w:val="24"/>
        </w:rPr>
        <w:t>провести повторную аналогичную закупку;</w:t>
      </w:r>
    </w:p>
    <w:p w14:paraId="5E273C8D" w14:textId="469191EC" w:rsidR="00A12623" w:rsidRPr="00071ACC" w:rsidRDefault="00A12623" w:rsidP="001C0DA8">
      <w:pPr>
        <w:pStyle w:val="a4"/>
        <w:numPr>
          <w:ilvl w:val="0"/>
          <w:numId w:val="61"/>
        </w:numPr>
        <w:spacing w:before="120" w:after="120" w:line="240" w:lineRule="auto"/>
        <w:ind w:left="426" w:hanging="426"/>
        <w:contextualSpacing w:val="0"/>
        <w:jc w:val="both"/>
        <w:rPr>
          <w:rFonts w:ascii="Times New Roman" w:hAnsi="Times New Roman" w:cs="Times New Roman"/>
          <w:bCs/>
          <w:sz w:val="24"/>
          <w:szCs w:val="24"/>
        </w:rPr>
      </w:pPr>
      <w:r w:rsidRPr="00071ACC">
        <w:rPr>
          <w:rFonts w:ascii="Times New Roman" w:hAnsi="Times New Roman" w:cs="Times New Roman"/>
          <w:bCs/>
          <w:sz w:val="24"/>
          <w:szCs w:val="24"/>
        </w:rPr>
        <w:t>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14:paraId="224AE88F" w14:textId="1FAC4CF8" w:rsidR="00A12623" w:rsidRPr="00071ACC" w:rsidRDefault="00A12623" w:rsidP="001C0DA8">
      <w:pPr>
        <w:pStyle w:val="a4"/>
        <w:numPr>
          <w:ilvl w:val="0"/>
          <w:numId w:val="61"/>
        </w:numPr>
        <w:spacing w:before="120" w:after="120" w:line="240" w:lineRule="auto"/>
        <w:ind w:left="426" w:hanging="426"/>
        <w:contextualSpacing w:val="0"/>
        <w:jc w:val="both"/>
        <w:rPr>
          <w:rFonts w:ascii="Times New Roman" w:hAnsi="Times New Roman" w:cs="Times New Roman"/>
          <w:bCs/>
          <w:sz w:val="24"/>
          <w:szCs w:val="24"/>
        </w:rPr>
      </w:pPr>
      <w:r w:rsidRPr="00071ACC">
        <w:rPr>
          <w:rFonts w:ascii="Times New Roman" w:hAnsi="Times New Roman" w:cs="Times New Roman"/>
          <w:bCs/>
          <w:sz w:val="24"/>
          <w:szCs w:val="24"/>
        </w:rPr>
        <w:t>заключить договор в соотве</w:t>
      </w:r>
      <w:r w:rsidR="0050715B">
        <w:rPr>
          <w:rFonts w:ascii="Times New Roman" w:hAnsi="Times New Roman" w:cs="Times New Roman"/>
          <w:bCs/>
          <w:sz w:val="24"/>
          <w:szCs w:val="24"/>
        </w:rPr>
        <w:t>тствии с подпунктом 1 пункта 219</w:t>
      </w:r>
      <w:r w:rsidRPr="00071ACC">
        <w:rPr>
          <w:rFonts w:ascii="Times New Roman" w:hAnsi="Times New Roman" w:cs="Times New Roman"/>
          <w:bCs/>
          <w:sz w:val="24"/>
          <w:szCs w:val="24"/>
        </w:rPr>
        <w:t xml:space="preserve"> настоящего Положения о закупке.</w:t>
      </w:r>
    </w:p>
    <w:p w14:paraId="2EC868AD" w14:textId="4DFE9FA3" w:rsidR="00A12623" w:rsidRPr="00071ACC" w:rsidRDefault="00A12623" w:rsidP="00DA00CF">
      <w:pPr>
        <w:pStyle w:val="a4"/>
        <w:numPr>
          <w:ilvl w:val="0"/>
          <w:numId w:val="79"/>
        </w:numPr>
        <w:spacing w:before="120" w:after="120" w:line="240" w:lineRule="auto"/>
        <w:ind w:left="0" w:firstLine="698"/>
        <w:contextualSpacing w:val="0"/>
        <w:jc w:val="both"/>
        <w:rPr>
          <w:rFonts w:ascii="Times New Roman" w:hAnsi="Times New Roman" w:cs="Times New Roman"/>
          <w:sz w:val="24"/>
          <w:szCs w:val="24"/>
        </w:rPr>
      </w:pPr>
      <w:r w:rsidRPr="00071ACC">
        <w:rPr>
          <w:rFonts w:ascii="Times New Roman" w:hAnsi="Times New Roman" w:cs="Times New Roman"/>
          <w:sz w:val="24"/>
          <w:szCs w:val="24"/>
        </w:rPr>
        <w:t>Договор заключается с единственным поставщиком (исполнителем, подрядчиком) в соотве</w:t>
      </w:r>
      <w:r w:rsidR="0050715B">
        <w:rPr>
          <w:rFonts w:ascii="Times New Roman" w:hAnsi="Times New Roman" w:cs="Times New Roman"/>
          <w:sz w:val="24"/>
          <w:szCs w:val="24"/>
        </w:rPr>
        <w:t>тствии с подпунктом 1 пункта 219</w:t>
      </w:r>
      <w:r w:rsidRPr="00071ACC">
        <w:rPr>
          <w:rFonts w:ascii="Times New Roman" w:hAnsi="Times New Roman" w:cs="Times New Roman"/>
          <w:sz w:val="24"/>
          <w:szCs w:val="24"/>
        </w:rPr>
        <w:t xml:space="preserve"> настоящего Положения </w:t>
      </w:r>
      <w:r w:rsidRPr="00071ACC">
        <w:rPr>
          <w:rFonts w:ascii="Times New Roman" w:hAnsi="Times New Roman" w:cs="Times New Roman"/>
          <w:sz w:val="24"/>
          <w:szCs w:val="24"/>
        </w:rPr>
        <w:br/>
        <w:t xml:space="preserve">о закупке в следующих случаях признания закупки несостоявшейся: </w:t>
      </w:r>
    </w:p>
    <w:p w14:paraId="59648D90" w14:textId="00E346B7" w:rsidR="00A12623" w:rsidRPr="00071ACC" w:rsidRDefault="00A12623" w:rsidP="001C0DA8">
      <w:pPr>
        <w:pStyle w:val="a4"/>
        <w:numPr>
          <w:ilvl w:val="0"/>
          <w:numId w:val="62"/>
        </w:numPr>
        <w:spacing w:before="120" w:after="120" w:line="240" w:lineRule="auto"/>
        <w:ind w:left="426" w:hanging="426"/>
        <w:contextualSpacing w:val="0"/>
        <w:jc w:val="both"/>
        <w:rPr>
          <w:rFonts w:ascii="Times New Roman" w:hAnsi="Times New Roman" w:cs="Times New Roman"/>
          <w:sz w:val="24"/>
          <w:szCs w:val="24"/>
        </w:rPr>
      </w:pPr>
      <w:r w:rsidRPr="00071ACC">
        <w:rPr>
          <w:rFonts w:ascii="Times New Roman" w:hAnsi="Times New Roman" w:cs="Times New Roman"/>
          <w:sz w:val="24"/>
          <w:szCs w:val="24"/>
        </w:rPr>
        <w:t xml:space="preserve">в связи с тем, что по окончании срока подачи заявок на участие в закупке </w:t>
      </w:r>
      <w:r w:rsidRPr="00071ACC">
        <w:rPr>
          <w:rFonts w:ascii="Times New Roman" w:hAnsi="Times New Roman" w:cs="Times New Roman"/>
          <w:sz w:val="24"/>
          <w:szCs w:val="24"/>
        </w:rPr>
        <w:br/>
        <w:t xml:space="preserve">у единственного поставщика (исполнителя, подрядчика) в электронной форме </w:t>
      </w:r>
      <w:r w:rsidRPr="00071ACC">
        <w:rPr>
          <w:rFonts w:ascii="Times New Roman" w:hAnsi="Times New Roman" w:cs="Times New Roman"/>
          <w:sz w:val="24"/>
          <w:szCs w:val="24"/>
        </w:rPr>
        <w:br/>
      </w:r>
      <w:r w:rsidRPr="00071ACC">
        <w:rPr>
          <w:rFonts w:ascii="Times New Roman" w:hAnsi="Times New Roman" w:cs="Times New Roman"/>
          <w:sz w:val="24"/>
          <w:szCs w:val="24"/>
        </w:rPr>
        <w:lastRenderedPageBreak/>
        <w:t xml:space="preserve">не подано ни одного </w:t>
      </w:r>
      <w:r w:rsidRPr="00071ACC">
        <w:rPr>
          <w:rFonts w:ascii="Times New Roman" w:hAnsi="Times New Roman" w:cs="Times New Roman"/>
          <w:bCs/>
          <w:sz w:val="24"/>
          <w:szCs w:val="24"/>
        </w:rPr>
        <w:t>предложения</w:t>
      </w:r>
      <w:r w:rsidRPr="00071ACC">
        <w:rPr>
          <w:rFonts w:ascii="Times New Roman" w:hAnsi="Times New Roman" w:cs="Times New Roman"/>
          <w:sz w:val="24"/>
          <w:szCs w:val="24"/>
        </w:rPr>
        <w:t xml:space="preserve"> о цене договора либо о цене единицы товара, работы, услуги;</w:t>
      </w:r>
    </w:p>
    <w:p w14:paraId="0197A98E" w14:textId="1A6FB3B9" w:rsidR="00A12623" w:rsidRPr="00071ACC" w:rsidRDefault="00A12623" w:rsidP="001C0DA8">
      <w:pPr>
        <w:pStyle w:val="a4"/>
        <w:numPr>
          <w:ilvl w:val="0"/>
          <w:numId w:val="62"/>
        </w:numPr>
        <w:spacing w:before="120" w:after="120" w:line="240" w:lineRule="auto"/>
        <w:ind w:left="426" w:hanging="426"/>
        <w:contextualSpacing w:val="0"/>
        <w:jc w:val="both"/>
        <w:rPr>
          <w:rFonts w:ascii="Times New Roman" w:hAnsi="Times New Roman" w:cs="Times New Roman"/>
          <w:sz w:val="24"/>
          <w:szCs w:val="24"/>
        </w:rPr>
      </w:pPr>
      <w:proofErr w:type="spellStart"/>
      <w:r w:rsidRPr="00071ACC">
        <w:rPr>
          <w:rFonts w:ascii="Times New Roman" w:hAnsi="Times New Roman" w:cs="Times New Roman"/>
          <w:sz w:val="24"/>
          <w:szCs w:val="24"/>
        </w:rPr>
        <w:t>непредоставления</w:t>
      </w:r>
      <w:proofErr w:type="spellEnd"/>
      <w:r w:rsidRPr="00071ACC">
        <w:rPr>
          <w:rFonts w:ascii="Times New Roman" w:hAnsi="Times New Roman" w:cs="Times New Roman"/>
          <w:sz w:val="24"/>
          <w:szCs w:val="24"/>
        </w:rPr>
        <w:t xml:space="preserve"> участником закупки у единственного поставщика (исполнителя, подрядчика) в электронной форме заявки соответствующей требованиям пунктов 22</w:t>
      </w:r>
      <w:r w:rsidR="0050715B">
        <w:rPr>
          <w:rFonts w:ascii="Times New Roman" w:hAnsi="Times New Roman" w:cs="Times New Roman"/>
          <w:sz w:val="24"/>
          <w:szCs w:val="24"/>
        </w:rPr>
        <w:t>4 и 225</w:t>
      </w:r>
      <w:r w:rsidRPr="00071ACC">
        <w:rPr>
          <w:rFonts w:ascii="Times New Roman" w:hAnsi="Times New Roman" w:cs="Times New Roman"/>
          <w:sz w:val="24"/>
          <w:szCs w:val="24"/>
        </w:rPr>
        <w:t xml:space="preserve"> настоящего Положения о закупке;</w:t>
      </w:r>
    </w:p>
    <w:p w14:paraId="325050B4" w14:textId="106C4A34" w:rsidR="00A12623" w:rsidRPr="00071ACC" w:rsidRDefault="00A12623" w:rsidP="001C0DA8">
      <w:pPr>
        <w:pStyle w:val="a4"/>
        <w:numPr>
          <w:ilvl w:val="0"/>
          <w:numId w:val="62"/>
        </w:numPr>
        <w:spacing w:before="120" w:after="120" w:line="240" w:lineRule="auto"/>
        <w:ind w:left="426" w:hanging="426"/>
        <w:contextualSpacing w:val="0"/>
        <w:jc w:val="both"/>
        <w:rPr>
          <w:rFonts w:ascii="Times New Roman" w:hAnsi="Times New Roman" w:cs="Times New Roman"/>
          <w:sz w:val="24"/>
          <w:szCs w:val="24"/>
        </w:rPr>
      </w:pPr>
      <w:r w:rsidRPr="00071ACC">
        <w:rPr>
          <w:rFonts w:ascii="Times New Roman" w:hAnsi="Times New Roman" w:cs="Times New Roman"/>
          <w:sz w:val="24"/>
          <w:szCs w:val="24"/>
        </w:rPr>
        <w:t>предоставления участником закупки у единственного поставщика (исполнителя, подрядчика) в электронной форме заявки, не соответствующей требован</w:t>
      </w:r>
      <w:r w:rsidR="007F3882">
        <w:rPr>
          <w:rFonts w:ascii="Times New Roman" w:hAnsi="Times New Roman" w:cs="Times New Roman"/>
          <w:sz w:val="24"/>
          <w:szCs w:val="24"/>
        </w:rPr>
        <w:t>иям, предусмотренным пунктом 224</w:t>
      </w:r>
      <w:r w:rsidRPr="00071ACC">
        <w:rPr>
          <w:rFonts w:ascii="Times New Roman" w:hAnsi="Times New Roman" w:cs="Times New Roman"/>
          <w:sz w:val="24"/>
          <w:szCs w:val="24"/>
        </w:rPr>
        <w:t xml:space="preserve"> настоящего Положения о закупке;</w:t>
      </w:r>
    </w:p>
    <w:p w14:paraId="4E34D1FF" w14:textId="62325789" w:rsidR="00A12623" w:rsidRPr="00071ACC" w:rsidRDefault="00A12623" w:rsidP="001C0DA8">
      <w:pPr>
        <w:pStyle w:val="a4"/>
        <w:numPr>
          <w:ilvl w:val="0"/>
          <w:numId w:val="62"/>
        </w:numPr>
        <w:spacing w:before="120" w:after="120" w:line="240" w:lineRule="auto"/>
        <w:ind w:left="426" w:hanging="426"/>
        <w:contextualSpacing w:val="0"/>
        <w:jc w:val="both"/>
        <w:rPr>
          <w:rFonts w:ascii="Times New Roman" w:hAnsi="Times New Roman" w:cs="Times New Roman"/>
          <w:sz w:val="24"/>
          <w:szCs w:val="24"/>
        </w:rPr>
      </w:pPr>
      <w:r w:rsidRPr="00071ACC">
        <w:rPr>
          <w:rFonts w:ascii="Times New Roman" w:hAnsi="Times New Roman" w:cs="Times New Roman"/>
          <w:sz w:val="24"/>
          <w:szCs w:val="24"/>
        </w:rPr>
        <w:t>предоставле</w:t>
      </w:r>
      <w:r w:rsidR="007F3882">
        <w:rPr>
          <w:rFonts w:ascii="Times New Roman" w:hAnsi="Times New Roman" w:cs="Times New Roman"/>
          <w:sz w:val="24"/>
          <w:szCs w:val="24"/>
        </w:rPr>
        <w:t>ния в соответствии с пунктом 224</w:t>
      </w:r>
      <w:r w:rsidRPr="00071ACC">
        <w:rPr>
          <w:rFonts w:ascii="Times New Roman" w:hAnsi="Times New Roman" w:cs="Times New Roman"/>
          <w:sz w:val="24"/>
          <w:szCs w:val="24"/>
        </w:rPr>
        <w:t xml:space="preserve"> настоящего Положения </w:t>
      </w:r>
      <w:r w:rsidRPr="00071ACC">
        <w:rPr>
          <w:rFonts w:ascii="Times New Roman" w:hAnsi="Times New Roman" w:cs="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p>
    <w:p w14:paraId="5B69095A" w14:textId="6B3A4EEC" w:rsidR="00A12623" w:rsidRPr="00071ACC" w:rsidRDefault="00A12623" w:rsidP="001C0DA8">
      <w:pPr>
        <w:pStyle w:val="a4"/>
        <w:numPr>
          <w:ilvl w:val="0"/>
          <w:numId w:val="62"/>
        </w:numPr>
        <w:spacing w:before="120" w:after="120" w:line="240" w:lineRule="auto"/>
        <w:ind w:left="426" w:hanging="426"/>
        <w:contextualSpacing w:val="0"/>
        <w:jc w:val="both"/>
        <w:rPr>
          <w:rFonts w:ascii="Times New Roman" w:hAnsi="Times New Roman" w:cs="Times New Roman"/>
          <w:bCs/>
          <w:sz w:val="24"/>
          <w:szCs w:val="24"/>
        </w:rPr>
      </w:pPr>
      <w:r w:rsidRPr="00071ACC">
        <w:rPr>
          <w:rFonts w:ascii="Times New Roman" w:hAnsi="Times New Roman" w:cs="Times New Roman"/>
          <w:sz w:val="24"/>
          <w:szCs w:val="24"/>
        </w:rPr>
        <w:t>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14:paraId="67989E74" w14:textId="41A8D692" w:rsidR="00A12623" w:rsidRDefault="00A12623" w:rsidP="00DA00CF">
      <w:pPr>
        <w:pStyle w:val="a4"/>
        <w:numPr>
          <w:ilvl w:val="0"/>
          <w:numId w:val="79"/>
        </w:numPr>
        <w:spacing w:before="120" w:after="120" w:line="240" w:lineRule="auto"/>
        <w:ind w:left="0" w:firstLine="709"/>
        <w:contextualSpacing w:val="0"/>
        <w:jc w:val="both"/>
        <w:rPr>
          <w:rFonts w:ascii="Times New Roman" w:hAnsi="Times New Roman" w:cs="Times New Roman"/>
          <w:sz w:val="24"/>
          <w:szCs w:val="24"/>
        </w:rPr>
      </w:pPr>
      <w:r w:rsidRPr="00071ACC">
        <w:rPr>
          <w:rFonts w:ascii="Times New Roman" w:hAnsi="Times New Roman" w:cs="Times New Roman"/>
          <w:sz w:val="24"/>
          <w:szCs w:val="24"/>
        </w:rPr>
        <w:t>Заказчик вправе отменить закупку на любом этапе до заключения договора.</w:t>
      </w:r>
    </w:p>
    <w:p w14:paraId="053C81B9" w14:textId="77777777" w:rsidR="00821220" w:rsidRPr="00071ACC" w:rsidRDefault="00821220" w:rsidP="00821220">
      <w:pPr>
        <w:pStyle w:val="a4"/>
        <w:spacing w:before="120" w:after="120" w:line="240" w:lineRule="auto"/>
        <w:ind w:left="709"/>
        <w:contextualSpacing w:val="0"/>
        <w:jc w:val="both"/>
        <w:rPr>
          <w:rFonts w:ascii="Times New Roman" w:hAnsi="Times New Roman" w:cs="Times New Roman"/>
          <w:sz w:val="24"/>
          <w:szCs w:val="24"/>
        </w:rPr>
      </w:pPr>
    </w:p>
    <w:p w14:paraId="5C6BF22D" w14:textId="0C01F1E0" w:rsidR="00A12623" w:rsidRPr="00A12623" w:rsidRDefault="00A12623" w:rsidP="00821220">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проведения неконкурентной закупки,</w:t>
      </w:r>
    </w:p>
    <w:p w14:paraId="3436852F"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предусмотренной пунктом 20</w:t>
      </w:r>
      <w:r w:rsidRPr="00A12623">
        <w:rPr>
          <w:rFonts w:ascii="Times New Roman" w:hAnsi="Times New Roman" w:cs="Times New Roman"/>
          <w:sz w:val="24"/>
          <w:szCs w:val="24"/>
          <w:vertAlign w:val="superscript"/>
        </w:rPr>
        <w:t>1</w:t>
      </w:r>
      <w:r w:rsidRPr="00A12623">
        <w:rPr>
          <w:rFonts w:ascii="Times New Roman" w:hAnsi="Times New Roman" w:cs="Times New Roman"/>
          <w:sz w:val="24"/>
          <w:szCs w:val="24"/>
        </w:rPr>
        <w:t xml:space="preserve"> Постановления № 1352</w:t>
      </w:r>
      <w:r w:rsidRPr="00A12623">
        <w:rPr>
          <w:rFonts w:ascii="Times New Roman" w:hAnsi="Times New Roman" w:cs="Times New Roman"/>
          <w:sz w:val="24"/>
          <w:szCs w:val="24"/>
          <w:vertAlign w:val="superscript"/>
        </w:rPr>
        <w:footnoteReference w:id="61"/>
      </w:r>
    </w:p>
    <w:p w14:paraId="2AA037F0"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F8EC030" w14:textId="72F0147F" w:rsidR="00A12623" w:rsidRPr="00071ACC" w:rsidRDefault="00A12623" w:rsidP="00DA00CF">
      <w:pPr>
        <w:pStyle w:val="a4"/>
        <w:numPr>
          <w:ilvl w:val="0"/>
          <w:numId w:val="79"/>
        </w:numPr>
        <w:spacing w:before="120" w:after="120" w:line="240" w:lineRule="auto"/>
        <w:ind w:left="0" w:firstLine="709"/>
        <w:contextualSpacing w:val="0"/>
        <w:jc w:val="both"/>
        <w:rPr>
          <w:rFonts w:ascii="Times New Roman" w:hAnsi="Times New Roman" w:cs="Times New Roman"/>
          <w:bCs/>
          <w:sz w:val="24"/>
          <w:szCs w:val="24"/>
        </w:rPr>
      </w:pPr>
      <w:r w:rsidRPr="00071ACC">
        <w:rPr>
          <w:rFonts w:ascii="Times New Roman" w:hAnsi="Times New Roman" w:cs="Times New Roman"/>
          <w:bCs/>
          <w:sz w:val="24"/>
          <w:szCs w:val="24"/>
        </w:rPr>
        <w:t>При проведении н</w:t>
      </w:r>
      <w:r w:rsidRPr="00071ACC">
        <w:rPr>
          <w:rFonts w:ascii="Times New Roman" w:hAnsi="Times New Roman" w:cs="Times New Roman"/>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071ACC">
        <w:rPr>
          <w:rFonts w:ascii="Times New Roman" w:hAnsi="Times New Roman" w:cs="Times New Roman"/>
          <w:bCs/>
          <w:sz w:val="24"/>
          <w:szCs w:val="24"/>
        </w:rPr>
        <w:t xml:space="preserve"> с учетом следующих особенностей:</w:t>
      </w:r>
      <w:r w:rsidRPr="00071ACC">
        <w:rPr>
          <w:rFonts w:ascii="Times New Roman" w:hAnsi="Times New Roman" w:cs="Times New Roman"/>
          <w:sz w:val="24"/>
          <w:szCs w:val="24"/>
          <w:vertAlign w:val="superscript"/>
        </w:rPr>
        <w:t xml:space="preserve"> </w:t>
      </w:r>
    </w:p>
    <w:p w14:paraId="026FCEA7" w14:textId="15A451B6" w:rsidR="00A12623" w:rsidRPr="00071ACC" w:rsidRDefault="00A12623" w:rsidP="001C0DA8">
      <w:pPr>
        <w:pStyle w:val="a4"/>
        <w:numPr>
          <w:ilvl w:val="0"/>
          <w:numId w:val="63"/>
        </w:numPr>
        <w:spacing w:before="120" w:after="120" w:line="240" w:lineRule="auto"/>
        <w:ind w:left="426" w:hanging="426"/>
        <w:contextualSpacing w:val="0"/>
        <w:jc w:val="both"/>
        <w:rPr>
          <w:rFonts w:ascii="Times New Roman" w:hAnsi="Times New Roman" w:cs="Times New Roman"/>
          <w:sz w:val="24"/>
          <w:szCs w:val="24"/>
        </w:rPr>
      </w:pPr>
      <w:r w:rsidRPr="00071ACC">
        <w:rPr>
          <w:rFonts w:ascii="Times New Roman" w:hAnsi="Times New Roman" w:cs="Times New Roman"/>
          <w:sz w:val="24"/>
          <w:szCs w:val="24"/>
        </w:rPr>
        <w:t>закупка осуществляется в электронной форме на электронной площадке, предусмотренной частью 10 статьи 3</w:t>
      </w:r>
      <w:r w:rsidRPr="00071ACC">
        <w:rPr>
          <w:rFonts w:ascii="Times New Roman" w:hAnsi="Times New Roman" w:cs="Times New Roman"/>
          <w:sz w:val="24"/>
          <w:szCs w:val="24"/>
          <w:vertAlign w:val="superscript"/>
        </w:rPr>
        <w:t>4</w:t>
      </w:r>
      <w:r w:rsidRPr="00071ACC">
        <w:rPr>
          <w:rFonts w:ascii="Times New Roman" w:hAnsi="Times New Roman" w:cs="Times New Roman"/>
          <w:sz w:val="24"/>
          <w:szCs w:val="24"/>
        </w:rPr>
        <w:t xml:space="preserve"> Федерального закона № 223-ФЗ;</w:t>
      </w:r>
    </w:p>
    <w:p w14:paraId="16578EA6" w14:textId="72EA13F1" w:rsidR="00A12623" w:rsidRPr="00071ACC" w:rsidRDefault="00A12623" w:rsidP="001C0DA8">
      <w:pPr>
        <w:pStyle w:val="a4"/>
        <w:numPr>
          <w:ilvl w:val="0"/>
          <w:numId w:val="63"/>
        </w:numPr>
        <w:spacing w:before="120" w:after="120" w:line="240" w:lineRule="auto"/>
        <w:ind w:left="426" w:hanging="426"/>
        <w:contextualSpacing w:val="0"/>
        <w:jc w:val="both"/>
        <w:rPr>
          <w:rFonts w:ascii="Times New Roman" w:hAnsi="Times New Roman" w:cs="Times New Roman"/>
          <w:sz w:val="24"/>
          <w:szCs w:val="24"/>
        </w:rPr>
      </w:pPr>
      <w:r w:rsidRPr="00071ACC">
        <w:rPr>
          <w:rFonts w:ascii="Times New Roman" w:hAnsi="Times New Roman" w:cs="Times New Roman"/>
          <w:sz w:val="24"/>
          <w:szCs w:val="24"/>
        </w:rPr>
        <w:t>цена договора, заключенного с применением такого способа закупки, не должна превышать двадцать миллионов рублей;</w:t>
      </w:r>
    </w:p>
    <w:p w14:paraId="38082FB4" w14:textId="2B9B432F" w:rsidR="00A12623" w:rsidRPr="00071ACC" w:rsidRDefault="00A12623" w:rsidP="001C0DA8">
      <w:pPr>
        <w:pStyle w:val="a4"/>
        <w:numPr>
          <w:ilvl w:val="0"/>
          <w:numId w:val="63"/>
        </w:numPr>
        <w:spacing w:before="120" w:after="120" w:line="240" w:lineRule="auto"/>
        <w:ind w:left="426" w:hanging="426"/>
        <w:contextualSpacing w:val="0"/>
        <w:jc w:val="both"/>
        <w:rPr>
          <w:rFonts w:ascii="Times New Roman" w:hAnsi="Times New Roman" w:cs="Times New Roman"/>
          <w:sz w:val="24"/>
          <w:szCs w:val="24"/>
        </w:rPr>
      </w:pPr>
      <w:r w:rsidRPr="00071ACC">
        <w:rPr>
          <w:rFonts w:ascii="Times New Roman" w:hAnsi="Times New Roman" w:cs="Times New Roman"/>
          <w:sz w:val="24"/>
          <w:szCs w:val="24"/>
        </w:rPr>
        <w:t>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14:paraId="2D1ADC1E" w14:textId="6F724D2B" w:rsidR="00A12623" w:rsidRPr="00071ACC" w:rsidRDefault="00A12623" w:rsidP="001C0DA8">
      <w:pPr>
        <w:pStyle w:val="a4"/>
        <w:numPr>
          <w:ilvl w:val="0"/>
          <w:numId w:val="63"/>
        </w:numPr>
        <w:spacing w:before="120" w:after="120" w:line="240" w:lineRule="auto"/>
        <w:ind w:left="426" w:hanging="426"/>
        <w:contextualSpacing w:val="0"/>
        <w:jc w:val="both"/>
        <w:rPr>
          <w:rFonts w:ascii="Times New Roman" w:hAnsi="Times New Roman" w:cs="Times New Roman"/>
          <w:sz w:val="24"/>
          <w:szCs w:val="24"/>
        </w:rPr>
      </w:pPr>
      <w:r w:rsidRPr="00071ACC">
        <w:rPr>
          <w:rFonts w:ascii="Times New Roman" w:hAnsi="Times New Roman" w:cs="Times New Roman"/>
          <w:sz w:val="24"/>
          <w:szCs w:val="24"/>
        </w:rPr>
        <w:t>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14:paraId="7A7B2890" w14:textId="5ED3606C" w:rsidR="00A12623" w:rsidRPr="00071ACC" w:rsidRDefault="00A12623" w:rsidP="001C0DA8">
      <w:pPr>
        <w:pStyle w:val="a4"/>
        <w:numPr>
          <w:ilvl w:val="0"/>
          <w:numId w:val="63"/>
        </w:numPr>
        <w:spacing w:before="120" w:after="120" w:line="240" w:lineRule="auto"/>
        <w:ind w:left="426" w:hanging="426"/>
        <w:contextualSpacing w:val="0"/>
        <w:jc w:val="both"/>
        <w:rPr>
          <w:rFonts w:ascii="Times New Roman" w:hAnsi="Times New Roman" w:cs="Times New Roman"/>
          <w:sz w:val="24"/>
          <w:szCs w:val="24"/>
        </w:rPr>
      </w:pPr>
      <w:r w:rsidRPr="00071ACC">
        <w:rPr>
          <w:rFonts w:ascii="Times New Roman" w:hAnsi="Times New Roman" w:cs="Times New Roman"/>
          <w:sz w:val="24"/>
          <w:szCs w:val="24"/>
        </w:rPr>
        <w:t xml:space="preserve">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w:t>
      </w:r>
      <w:r w:rsidRPr="00071ACC">
        <w:rPr>
          <w:rFonts w:ascii="Times New Roman" w:hAnsi="Times New Roman" w:cs="Times New Roman"/>
          <w:sz w:val="24"/>
          <w:szCs w:val="24"/>
        </w:rPr>
        <w:lastRenderedPageBreak/>
        <w:t xml:space="preserve">электронной площадке, предварительные предложения из числа СМСП, соответствующие требованиям заказчика, и направляет их заказчику; </w:t>
      </w:r>
    </w:p>
    <w:p w14:paraId="61D008F5" w14:textId="2630487F" w:rsidR="00A12623" w:rsidRPr="00071ACC" w:rsidRDefault="00A12623" w:rsidP="001C0DA8">
      <w:pPr>
        <w:pStyle w:val="a4"/>
        <w:numPr>
          <w:ilvl w:val="0"/>
          <w:numId w:val="63"/>
        </w:numPr>
        <w:spacing w:before="120" w:after="120" w:line="240" w:lineRule="auto"/>
        <w:ind w:left="426" w:hanging="426"/>
        <w:contextualSpacing w:val="0"/>
        <w:jc w:val="both"/>
        <w:rPr>
          <w:rFonts w:ascii="Times New Roman" w:hAnsi="Times New Roman" w:cs="Times New Roman"/>
          <w:sz w:val="24"/>
          <w:szCs w:val="24"/>
        </w:rPr>
      </w:pPr>
      <w:r w:rsidRPr="00071ACC">
        <w:rPr>
          <w:rFonts w:ascii="Times New Roman" w:hAnsi="Times New Roman" w:cs="Times New Roman"/>
          <w:sz w:val="24"/>
          <w:szCs w:val="24"/>
        </w:rPr>
        <w:t>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14:paraId="04F48788" w14:textId="579B7075" w:rsidR="00A12623" w:rsidRPr="00071ACC" w:rsidRDefault="00A12623" w:rsidP="001C0DA8">
      <w:pPr>
        <w:pStyle w:val="a4"/>
        <w:numPr>
          <w:ilvl w:val="0"/>
          <w:numId w:val="63"/>
        </w:numPr>
        <w:spacing w:before="120" w:after="120" w:line="240" w:lineRule="auto"/>
        <w:ind w:left="426" w:hanging="426"/>
        <w:contextualSpacing w:val="0"/>
        <w:jc w:val="both"/>
        <w:rPr>
          <w:rFonts w:ascii="Times New Roman" w:hAnsi="Times New Roman" w:cs="Times New Roman"/>
          <w:sz w:val="24"/>
          <w:szCs w:val="24"/>
        </w:rPr>
      </w:pPr>
      <w:r w:rsidRPr="00071ACC">
        <w:rPr>
          <w:rFonts w:ascii="Times New Roman" w:hAnsi="Times New Roman" w:cs="Times New Roman"/>
          <w:sz w:val="24"/>
          <w:szCs w:val="24"/>
        </w:rPr>
        <w:t>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14:paraId="34002ECB" w14:textId="29805EE0" w:rsidR="00A12623" w:rsidRPr="00071ACC" w:rsidRDefault="00A12623" w:rsidP="00B8707E">
      <w:pPr>
        <w:pStyle w:val="a4"/>
        <w:numPr>
          <w:ilvl w:val="0"/>
          <w:numId w:val="80"/>
        </w:numPr>
        <w:spacing w:before="120" w:after="120" w:line="240" w:lineRule="auto"/>
        <w:contextualSpacing w:val="0"/>
        <w:jc w:val="both"/>
        <w:rPr>
          <w:rFonts w:ascii="Times New Roman" w:hAnsi="Times New Roman" w:cs="Times New Roman"/>
          <w:sz w:val="24"/>
          <w:szCs w:val="24"/>
        </w:rPr>
      </w:pPr>
      <w:r w:rsidRPr="00071ACC">
        <w:rPr>
          <w:rFonts w:ascii="Times New Roman" w:hAnsi="Times New Roman" w:cs="Times New Roman"/>
          <w:sz w:val="24"/>
          <w:szCs w:val="24"/>
        </w:rPr>
        <w:t xml:space="preserve">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071ACC">
        <w:rPr>
          <w:rFonts w:ascii="Times New Roman" w:hAnsi="Times New Roman" w:cs="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14:paraId="060FF90B" w14:textId="565C2D78" w:rsidR="00A12623" w:rsidRPr="00071ACC" w:rsidRDefault="00A12623" w:rsidP="00B8707E">
      <w:pPr>
        <w:pStyle w:val="a4"/>
        <w:numPr>
          <w:ilvl w:val="0"/>
          <w:numId w:val="80"/>
        </w:numPr>
        <w:spacing w:before="120" w:after="120" w:line="240" w:lineRule="auto"/>
        <w:ind w:left="0" w:firstLine="709"/>
        <w:contextualSpacing w:val="0"/>
        <w:jc w:val="both"/>
        <w:rPr>
          <w:rFonts w:ascii="Times New Roman" w:hAnsi="Times New Roman" w:cs="Times New Roman"/>
          <w:sz w:val="24"/>
          <w:szCs w:val="24"/>
        </w:rPr>
      </w:pPr>
      <w:r w:rsidRPr="00071ACC">
        <w:rPr>
          <w:rFonts w:ascii="Times New Roman" w:hAnsi="Times New Roman" w:cs="Times New Roman"/>
          <w:sz w:val="24"/>
          <w:szCs w:val="24"/>
        </w:rPr>
        <w:t>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14:paraId="2DD1BF90" w14:textId="0CD07F75" w:rsidR="00A12623" w:rsidRPr="00071ACC" w:rsidRDefault="00A12623" w:rsidP="00B8707E">
      <w:pPr>
        <w:pStyle w:val="a4"/>
        <w:numPr>
          <w:ilvl w:val="0"/>
          <w:numId w:val="80"/>
        </w:numPr>
        <w:spacing w:before="120" w:after="120" w:line="240" w:lineRule="auto"/>
        <w:ind w:left="0" w:firstLine="709"/>
        <w:contextualSpacing w:val="0"/>
        <w:jc w:val="both"/>
        <w:rPr>
          <w:rFonts w:ascii="Times New Roman" w:hAnsi="Times New Roman" w:cs="Times New Roman"/>
          <w:sz w:val="24"/>
          <w:szCs w:val="24"/>
        </w:rPr>
      </w:pPr>
      <w:r w:rsidRPr="00071ACC">
        <w:rPr>
          <w:rFonts w:ascii="Times New Roman" w:hAnsi="Times New Roman" w:cs="Times New Roman"/>
          <w:sz w:val="24"/>
          <w:szCs w:val="24"/>
        </w:rPr>
        <w:t>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14:paraId="62AEC35D" w14:textId="66324C06" w:rsidR="00A12623" w:rsidRPr="00071ACC" w:rsidRDefault="00A12623" w:rsidP="00B8707E">
      <w:pPr>
        <w:pStyle w:val="a4"/>
        <w:numPr>
          <w:ilvl w:val="0"/>
          <w:numId w:val="80"/>
        </w:numPr>
        <w:spacing w:before="120" w:after="120" w:line="240" w:lineRule="auto"/>
        <w:ind w:left="0" w:firstLine="709"/>
        <w:contextualSpacing w:val="0"/>
        <w:jc w:val="both"/>
        <w:rPr>
          <w:rFonts w:ascii="Times New Roman" w:hAnsi="Times New Roman" w:cs="Times New Roman"/>
          <w:sz w:val="24"/>
          <w:szCs w:val="24"/>
        </w:rPr>
      </w:pPr>
      <w:r w:rsidRPr="00071ACC">
        <w:rPr>
          <w:rFonts w:ascii="Times New Roman" w:hAnsi="Times New Roman" w:cs="Times New Roman"/>
          <w:sz w:val="24"/>
          <w:szCs w:val="24"/>
        </w:rPr>
        <w:t>В извещении об осуществлении закупки должно быть указано, что участниками такой закупки являются только СМСП.</w:t>
      </w:r>
    </w:p>
    <w:p w14:paraId="6589AEA2" w14:textId="29D77510" w:rsidR="00A12623" w:rsidRPr="00071ACC"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071ACC">
        <w:rPr>
          <w:rFonts w:ascii="Times New Roman" w:hAnsi="Times New Roman" w:cs="Times New Roman"/>
          <w:sz w:val="24"/>
          <w:szCs w:val="24"/>
        </w:rPr>
        <w:t>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6DFD739C" w14:textId="2F70C51C" w:rsidR="00A12623" w:rsidRPr="00071ACC"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071ACC">
        <w:rPr>
          <w:rFonts w:ascii="Times New Roman" w:hAnsi="Times New Roman" w:cs="Times New Roman"/>
          <w:sz w:val="24"/>
          <w:szCs w:val="24"/>
        </w:rPr>
        <w:t xml:space="preserve">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14:paraId="44485C01" w14:textId="77777777" w:rsidR="00071ACC"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071ACC">
        <w:rPr>
          <w:rFonts w:ascii="Times New Roman" w:hAnsi="Times New Roman" w:cs="Times New Roman"/>
          <w:sz w:val="24"/>
          <w:szCs w:val="24"/>
        </w:rPr>
        <w:t>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 223-ФЗ.</w:t>
      </w:r>
      <w:r w:rsidR="00071ACC">
        <w:rPr>
          <w:rFonts w:ascii="Times New Roman" w:hAnsi="Times New Roman" w:cs="Times New Roman"/>
          <w:sz w:val="24"/>
          <w:szCs w:val="24"/>
        </w:rPr>
        <w:t xml:space="preserve"> </w:t>
      </w:r>
    </w:p>
    <w:p w14:paraId="5DCFF44B" w14:textId="09917B84" w:rsidR="00071ACC"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071ACC">
        <w:rPr>
          <w:rFonts w:ascii="Times New Roman" w:hAnsi="Times New Roman" w:cs="Times New Roman"/>
          <w:sz w:val="24"/>
          <w:szCs w:val="24"/>
        </w:rPr>
        <w:t xml:space="preserve">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14:paraId="20CE2354" w14:textId="610A28E6" w:rsidR="00A12623" w:rsidRPr="00071ACC"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071ACC">
        <w:rPr>
          <w:rFonts w:ascii="Times New Roman" w:hAnsi="Times New Roman" w:cs="Times New Roman"/>
          <w:sz w:val="24"/>
          <w:szCs w:val="24"/>
        </w:rPr>
        <w:t>Заказчик при проведении закупки вправе установить требования к товарам, работам, услугам:</w:t>
      </w:r>
      <w:r w:rsidRPr="00A12623">
        <w:rPr>
          <w:vertAlign w:val="superscript"/>
        </w:rPr>
        <w:footnoteReference w:id="62"/>
      </w:r>
    </w:p>
    <w:p w14:paraId="1F2E08A3" w14:textId="6FC0D611" w:rsidR="00A12623" w:rsidRPr="00071ACC" w:rsidRDefault="00A12623" w:rsidP="001C0DA8">
      <w:pPr>
        <w:pStyle w:val="a4"/>
        <w:numPr>
          <w:ilvl w:val="0"/>
          <w:numId w:val="65"/>
        </w:numPr>
        <w:spacing w:before="120" w:after="120" w:line="240" w:lineRule="auto"/>
        <w:ind w:left="0" w:firstLine="709"/>
        <w:contextualSpacing w:val="0"/>
        <w:jc w:val="both"/>
        <w:rPr>
          <w:rFonts w:ascii="Times New Roman" w:hAnsi="Times New Roman" w:cs="Times New Roman"/>
          <w:sz w:val="24"/>
          <w:szCs w:val="24"/>
        </w:rPr>
      </w:pPr>
      <w:r w:rsidRPr="00071ACC">
        <w:rPr>
          <w:rFonts w:ascii="Times New Roman" w:hAnsi="Times New Roman" w:cs="Times New Roman"/>
          <w:sz w:val="24"/>
          <w:szCs w:val="24"/>
        </w:rPr>
        <w:t>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440E14C1" w14:textId="63413987" w:rsidR="00A12623" w:rsidRPr="00071ACC" w:rsidRDefault="00A12623" w:rsidP="001C0DA8">
      <w:pPr>
        <w:pStyle w:val="a4"/>
        <w:numPr>
          <w:ilvl w:val="0"/>
          <w:numId w:val="65"/>
        </w:numPr>
        <w:spacing w:before="120" w:after="120" w:line="240" w:lineRule="auto"/>
        <w:ind w:left="0" w:firstLine="709"/>
        <w:contextualSpacing w:val="0"/>
        <w:jc w:val="both"/>
        <w:rPr>
          <w:rFonts w:ascii="Times New Roman" w:hAnsi="Times New Roman" w:cs="Times New Roman"/>
          <w:sz w:val="24"/>
          <w:szCs w:val="24"/>
        </w:rPr>
      </w:pPr>
      <w:r w:rsidRPr="00071ACC">
        <w:rPr>
          <w:rFonts w:ascii="Times New Roman" w:hAnsi="Times New Roman" w:cs="Times New Roman"/>
          <w:sz w:val="24"/>
          <w:szCs w:val="24"/>
        </w:rPr>
        <w:lastRenderedPageBreak/>
        <w:t>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6B3F0B26" w14:textId="1EA92655" w:rsidR="00A12623" w:rsidRPr="00071ACC" w:rsidRDefault="00A12623" w:rsidP="001C0DA8">
      <w:pPr>
        <w:pStyle w:val="a4"/>
        <w:numPr>
          <w:ilvl w:val="0"/>
          <w:numId w:val="65"/>
        </w:numPr>
        <w:spacing w:before="120" w:after="120" w:line="240" w:lineRule="auto"/>
        <w:ind w:left="0" w:firstLine="709"/>
        <w:contextualSpacing w:val="0"/>
        <w:jc w:val="both"/>
        <w:rPr>
          <w:rFonts w:ascii="Times New Roman" w:hAnsi="Times New Roman" w:cs="Times New Roman"/>
          <w:sz w:val="24"/>
          <w:szCs w:val="24"/>
        </w:rPr>
      </w:pPr>
      <w:r w:rsidRPr="00071ACC">
        <w:rPr>
          <w:rFonts w:ascii="Times New Roman" w:hAnsi="Times New Roman" w:cs="Times New Roman"/>
          <w:sz w:val="24"/>
          <w:szCs w:val="24"/>
        </w:rPr>
        <w:t>указание на наличие сведений о закупаемых товарах в реестрах, предусмотренных пунктом 2 Постановления № 2013.</w:t>
      </w:r>
    </w:p>
    <w:p w14:paraId="6C9BA53E" w14:textId="19BD21BA" w:rsidR="00A12623" w:rsidRPr="00D73A58"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Заказчик при проведении закупки вправе установить следующие требования к участникам:</w:t>
      </w:r>
      <w:r w:rsidRPr="00A12623">
        <w:rPr>
          <w:vertAlign w:val="superscript"/>
        </w:rPr>
        <w:footnoteReference w:id="63"/>
      </w:r>
    </w:p>
    <w:p w14:paraId="2A1F1FDB" w14:textId="3BD40714" w:rsidR="00A12623" w:rsidRPr="00D73A58" w:rsidRDefault="00A12623" w:rsidP="001C0DA8">
      <w:pPr>
        <w:pStyle w:val="a4"/>
        <w:numPr>
          <w:ilvl w:val="0"/>
          <w:numId w:val="66"/>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о соответствии требованиям, установленным в соответствии с пунктом 34 настоящего Положения о закупке;</w:t>
      </w:r>
    </w:p>
    <w:p w14:paraId="0715D06E" w14:textId="3EEDD50B" w:rsidR="00A12623" w:rsidRPr="00D73A58" w:rsidRDefault="00D73A58" w:rsidP="001C0DA8">
      <w:pPr>
        <w:pStyle w:val="a4"/>
        <w:numPr>
          <w:ilvl w:val="0"/>
          <w:numId w:val="66"/>
        </w:numPr>
        <w:spacing w:before="120"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w:t>
      </w:r>
      <w:r w:rsidR="00A12623" w:rsidRPr="00D73A58">
        <w:rPr>
          <w:rFonts w:ascii="Times New Roman" w:hAnsi="Times New Roman" w:cs="Times New Roman"/>
          <w:sz w:val="24"/>
          <w:szCs w:val="24"/>
        </w:rPr>
        <w:t xml:space="preserve"> наличии опыта поставки аналогичных товаров, выполнения аналогичных работ, оказания аналогичных услуг;</w:t>
      </w:r>
    </w:p>
    <w:p w14:paraId="6AE9C474" w14:textId="2A116450" w:rsidR="00A12623" w:rsidRPr="00D73A58" w:rsidRDefault="00A12623" w:rsidP="001C0DA8">
      <w:pPr>
        <w:pStyle w:val="a4"/>
        <w:numPr>
          <w:ilvl w:val="0"/>
          <w:numId w:val="66"/>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о наличии квалифицированного персонала;</w:t>
      </w:r>
    </w:p>
    <w:p w14:paraId="252294B2" w14:textId="6BC22983" w:rsidR="00A12623" w:rsidRPr="00D73A58" w:rsidRDefault="00A12623" w:rsidP="001C0DA8">
      <w:pPr>
        <w:pStyle w:val="a4"/>
        <w:numPr>
          <w:ilvl w:val="0"/>
          <w:numId w:val="66"/>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о наличии материально-технических ресурсов;</w:t>
      </w:r>
    </w:p>
    <w:p w14:paraId="3AAF4290" w14:textId="019D5AAB" w:rsidR="00A12623" w:rsidRPr="00D73A58" w:rsidRDefault="00A12623" w:rsidP="001C0DA8">
      <w:pPr>
        <w:pStyle w:val="a4"/>
        <w:numPr>
          <w:ilvl w:val="0"/>
          <w:numId w:val="66"/>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об отсутствии фактов неисполнения, ненадлежащего исполнения обязательств перед заказчиком и (или) третьими лицами;</w:t>
      </w:r>
    </w:p>
    <w:p w14:paraId="7099563E" w14:textId="08D46DDA" w:rsidR="00A12623" w:rsidRPr="00D73A58" w:rsidRDefault="00A12623" w:rsidP="001C0DA8">
      <w:pPr>
        <w:pStyle w:val="a4"/>
        <w:numPr>
          <w:ilvl w:val="0"/>
          <w:numId w:val="66"/>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14:paraId="458E70C0" w14:textId="2F97E518" w:rsidR="00A12623" w:rsidRPr="00D73A58" w:rsidRDefault="00A12623" w:rsidP="00B8707E">
      <w:pPr>
        <w:pStyle w:val="a4"/>
        <w:numPr>
          <w:ilvl w:val="0"/>
          <w:numId w:val="80"/>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Для оценки заявок в соответствии с настоящим Положением о закупке применяются следующие критерии оценки:</w:t>
      </w:r>
      <w:r w:rsidRPr="00A12623">
        <w:rPr>
          <w:vertAlign w:val="superscript"/>
        </w:rPr>
        <w:footnoteReference w:id="64"/>
      </w:r>
    </w:p>
    <w:p w14:paraId="048842B5" w14:textId="16796FE2" w:rsidR="00A12623" w:rsidRPr="00D73A58" w:rsidRDefault="00A12623" w:rsidP="001C0DA8">
      <w:pPr>
        <w:pStyle w:val="a4"/>
        <w:numPr>
          <w:ilvl w:val="1"/>
          <w:numId w:val="67"/>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цена договора;</w:t>
      </w:r>
    </w:p>
    <w:p w14:paraId="7A73BBC5" w14:textId="4AA7ACA2" w:rsidR="00A12623" w:rsidRPr="00D73A58" w:rsidRDefault="00A12623" w:rsidP="001C0DA8">
      <w:pPr>
        <w:pStyle w:val="a4"/>
        <w:numPr>
          <w:ilvl w:val="1"/>
          <w:numId w:val="67"/>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наличие опыта поставки аналогичных товаров, выполнения аналогичных работ, оказания аналогичных услуг;</w:t>
      </w:r>
    </w:p>
    <w:p w14:paraId="44F7603D" w14:textId="7FD4AFB8" w:rsidR="00A12623" w:rsidRPr="00D73A58" w:rsidRDefault="00A12623" w:rsidP="001C0DA8">
      <w:pPr>
        <w:pStyle w:val="a4"/>
        <w:numPr>
          <w:ilvl w:val="1"/>
          <w:numId w:val="67"/>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наличие квалифицированного персонала;</w:t>
      </w:r>
    </w:p>
    <w:p w14:paraId="6133DEBF" w14:textId="75656A5E" w:rsidR="00A12623" w:rsidRPr="00D73A58" w:rsidRDefault="00A12623" w:rsidP="001C0DA8">
      <w:pPr>
        <w:pStyle w:val="a4"/>
        <w:numPr>
          <w:ilvl w:val="1"/>
          <w:numId w:val="67"/>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наличие материально-технических ресурсов;</w:t>
      </w:r>
    </w:p>
    <w:p w14:paraId="1DF53662" w14:textId="6A02B055" w:rsidR="00A12623" w:rsidRPr="00D73A58" w:rsidRDefault="00A12623" w:rsidP="001C0DA8">
      <w:pPr>
        <w:pStyle w:val="a4"/>
        <w:numPr>
          <w:ilvl w:val="1"/>
          <w:numId w:val="67"/>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наличие системы менеджмента качества;</w:t>
      </w:r>
    </w:p>
    <w:p w14:paraId="6333FDC7" w14:textId="12D3E097" w:rsidR="00A12623" w:rsidRPr="00D73A58" w:rsidRDefault="00A12623" w:rsidP="001C0DA8">
      <w:pPr>
        <w:pStyle w:val="a4"/>
        <w:numPr>
          <w:ilvl w:val="1"/>
          <w:numId w:val="67"/>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наличие финансовых ресурсов, необходимых для исполнения договора;</w:t>
      </w:r>
    </w:p>
    <w:p w14:paraId="5C9BB3A0" w14:textId="5D47B3C8" w:rsidR="00A12623" w:rsidRPr="00D73A58" w:rsidRDefault="00A12623" w:rsidP="001C0DA8">
      <w:pPr>
        <w:pStyle w:val="a4"/>
        <w:numPr>
          <w:ilvl w:val="1"/>
          <w:numId w:val="67"/>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отсутствие фактов неисполнения, ненадлежащего исполнения обязательств перед заказчиком и (или) третьими лицами;</w:t>
      </w:r>
    </w:p>
    <w:p w14:paraId="5C46F663" w14:textId="0163272C" w:rsidR="00A12623" w:rsidRPr="00D73A58" w:rsidRDefault="00A12623" w:rsidP="001C0DA8">
      <w:pPr>
        <w:pStyle w:val="a4"/>
        <w:numPr>
          <w:ilvl w:val="1"/>
          <w:numId w:val="67"/>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наличие у участника закупки статуса производителя товара или обладание правом поставки товара, предоставленным производителем.</w:t>
      </w:r>
    </w:p>
    <w:p w14:paraId="6E4B4A67" w14:textId="77777777" w:rsidR="00D73A58"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14:paraId="41170FB8" w14:textId="77777777" w:rsidR="00D73A58" w:rsidRPr="00D73A58"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D73A58">
        <w:rPr>
          <w:rFonts w:ascii="Times New Roman" w:hAnsi="Times New Roman" w:cs="Times New Roman"/>
          <w:bCs/>
          <w:sz w:val="24"/>
          <w:szCs w:val="24"/>
          <w:vertAlign w:val="superscript"/>
        </w:rPr>
        <w:t xml:space="preserve"> </w:t>
      </w:r>
      <w:r w:rsidRPr="00A12623">
        <w:rPr>
          <w:bCs/>
          <w:vertAlign w:val="superscript"/>
        </w:rPr>
        <w:footnoteReference w:id="65"/>
      </w:r>
    </w:p>
    <w:p w14:paraId="0E6EC1A3" w14:textId="77777777" w:rsidR="00D73A58"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lastRenderedPageBreak/>
        <w:t>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14:paraId="7DBAB735" w14:textId="77777777" w:rsidR="00D73A58"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14:paraId="7A403FF0" w14:textId="77777777" w:rsidR="00D73A58"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14:paraId="2B31A6D5" w14:textId="1DDE7521" w:rsidR="00A12623" w:rsidRPr="00D73A58" w:rsidRDefault="00A12623" w:rsidP="00B8707E">
      <w:pPr>
        <w:pStyle w:val="a4"/>
        <w:numPr>
          <w:ilvl w:val="0"/>
          <w:numId w:val="8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Заказчик вправе отменить закупку на любом этапе до заключения договора. </w:t>
      </w:r>
    </w:p>
    <w:p w14:paraId="2AD9F6AC"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383782E8" w14:textId="77777777" w:rsidR="003442E4" w:rsidRDefault="003442E4">
      <w:pPr>
        <w:rPr>
          <w:rFonts w:ascii="Times New Roman" w:hAnsi="Times New Roman" w:cs="Times New Roman"/>
          <w:sz w:val="24"/>
          <w:szCs w:val="24"/>
        </w:rPr>
      </w:pPr>
      <w:r>
        <w:rPr>
          <w:rFonts w:ascii="Times New Roman" w:hAnsi="Times New Roman" w:cs="Times New Roman"/>
          <w:sz w:val="24"/>
          <w:szCs w:val="24"/>
        </w:rPr>
        <w:br w:type="page"/>
      </w:r>
    </w:p>
    <w:p w14:paraId="06D8EE4B" w14:textId="21AB004E"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lastRenderedPageBreak/>
        <w:t>7. Исполнение, изменение, расторжение договора</w:t>
      </w:r>
    </w:p>
    <w:p w14:paraId="4B3A6380"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1A07FE71" w14:textId="2E7BD6B4"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14:paraId="3FB8FFD4" w14:textId="319053DC" w:rsidR="00A12623" w:rsidRPr="00C80D7A"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C80D7A">
        <w:rPr>
          <w:rFonts w:ascii="Times New Roman" w:hAnsi="Times New Roman" w:cs="Times New Roman"/>
          <w:sz w:val="24"/>
          <w:szCs w:val="24"/>
        </w:rPr>
        <w:t>Заказчик вправе предусмотреть в Положении о закупке иной срок оплаты, отличный от установленного частью 5</w:t>
      </w:r>
      <w:r w:rsidRPr="00C80D7A">
        <w:rPr>
          <w:rFonts w:ascii="Times New Roman" w:hAnsi="Times New Roman" w:cs="Times New Roman"/>
          <w:sz w:val="24"/>
          <w:szCs w:val="24"/>
          <w:vertAlign w:val="superscript"/>
        </w:rPr>
        <w:t>3</w:t>
      </w:r>
      <w:r w:rsidRPr="00C80D7A">
        <w:rPr>
          <w:rFonts w:ascii="Times New Roman" w:hAnsi="Times New Roman" w:cs="Times New Roman"/>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C80D7A">
        <w:rPr>
          <w:rFonts w:ascii="Times New Roman" w:hAnsi="Times New Roman" w:cs="Times New Roman"/>
          <w:sz w:val="24"/>
          <w:szCs w:val="24"/>
          <w:vertAlign w:val="superscript"/>
        </w:rPr>
        <w:t>4</w:t>
      </w:r>
      <w:r w:rsidRPr="00C80D7A">
        <w:rPr>
          <w:rFonts w:ascii="Times New Roman" w:hAnsi="Times New Roman" w:cs="Times New Roman"/>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C80D7A">
        <w:rPr>
          <w:vertAlign w:val="superscript"/>
        </w:rPr>
        <w:footnoteReference w:id="66"/>
      </w:r>
      <w:r w:rsidRPr="00C80D7A">
        <w:rPr>
          <w:rFonts w:ascii="Times New Roman" w:hAnsi="Times New Roman" w:cs="Times New Roman"/>
          <w:sz w:val="24"/>
          <w:szCs w:val="24"/>
        </w:rPr>
        <w:t xml:space="preserve"> </w:t>
      </w:r>
    </w:p>
    <w:p w14:paraId="373B4C7F" w14:textId="318A812A"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14:paraId="78F26DDD" w14:textId="58BC14E8"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D73A58">
        <w:rPr>
          <w:rFonts w:ascii="Times New Roman" w:hAnsi="Times New Roman" w:cs="Times New Roman"/>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14:paraId="076DAD4D" w14:textId="1F4DC833"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14:paraId="159E19C0" w14:textId="1216FB89"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p>
    <w:p w14:paraId="6D4E85C2" w14:textId="57669AAE"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При приемке поставленного товара, выполненной работы, оказанной услуги, результатов отдельного этапа, </w:t>
      </w:r>
      <w:r w:rsidRPr="00D73A58">
        <w:rPr>
          <w:rFonts w:ascii="Times New Roman" w:hAnsi="Times New Roman" w:cs="Times New Roman"/>
          <w:bCs/>
          <w:sz w:val="24"/>
          <w:szCs w:val="24"/>
        </w:rPr>
        <w:t>предусмотренного договором,</w:t>
      </w:r>
      <w:r w:rsidRPr="00D73A58">
        <w:rPr>
          <w:rFonts w:ascii="Times New Roman" w:hAnsi="Times New Roman" w:cs="Times New Roman"/>
          <w:sz w:val="24"/>
          <w:szCs w:val="24"/>
        </w:rPr>
        <w:t xml:space="preserve"> исполнении договора создается приемочная комиссия, которая состоит не менее чем из трех человек.</w:t>
      </w:r>
      <w:r w:rsidRPr="00A12623">
        <w:rPr>
          <w:vertAlign w:val="superscript"/>
        </w:rPr>
        <w:footnoteReference w:id="67"/>
      </w:r>
    </w:p>
    <w:p w14:paraId="786E475A" w14:textId="24436EAC"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14:paraId="39B44CD8" w14:textId="701E4BF4"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54F4CBC4" w14:textId="7622BCE6"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Расторжение договора допускается по основаниям и в порядке, предусмотренным Гражданским кодексом Российской Федерации. </w:t>
      </w:r>
    </w:p>
    <w:p w14:paraId="4E39FB1D"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21636A5E" w14:textId="7D495225" w:rsid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lastRenderedPageBreak/>
        <w:t>8. Оценка заявок предложений участников закупки и критерии этой оценки</w:t>
      </w:r>
      <w:r w:rsidRPr="00A12623">
        <w:rPr>
          <w:rFonts w:ascii="Times New Roman" w:hAnsi="Times New Roman" w:cs="Times New Roman"/>
          <w:sz w:val="24"/>
          <w:szCs w:val="24"/>
          <w:vertAlign w:val="superscript"/>
        </w:rPr>
        <w:footnoteReference w:id="68"/>
      </w:r>
    </w:p>
    <w:p w14:paraId="00E161A3" w14:textId="77777777" w:rsidR="00821220" w:rsidRPr="00A12623" w:rsidRDefault="00821220" w:rsidP="001C0DA8">
      <w:pPr>
        <w:spacing w:before="120" w:after="120" w:line="240" w:lineRule="auto"/>
        <w:jc w:val="center"/>
        <w:rPr>
          <w:rFonts w:ascii="Times New Roman" w:hAnsi="Times New Roman" w:cs="Times New Roman"/>
          <w:sz w:val="24"/>
          <w:szCs w:val="24"/>
        </w:rPr>
      </w:pPr>
    </w:p>
    <w:p w14:paraId="23618421" w14:textId="5CF9E3C0"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Для оценки заявок, окончательных предложений участников закупки заказчиком в документации о закупке устанавливаются следующие критерии:</w:t>
      </w:r>
      <w:r w:rsidRPr="00A12623">
        <w:rPr>
          <w:vertAlign w:val="superscript"/>
        </w:rPr>
        <w:footnoteReference w:id="69"/>
      </w:r>
    </w:p>
    <w:p w14:paraId="6F16BAE1" w14:textId="4C153384" w:rsidR="00A12623" w:rsidRPr="00D73A58" w:rsidRDefault="00A12623" w:rsidP="00B8707E">
      <w:pPr>
        <w:pStyle w:val="a4"/>
        <w:numPr>
          <w:ilvl w:val="1"/>
          <w:numId w:val="80"/>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цена договора;</w:t>
      </w:r>
    </w:p>
    <w:p w14:paraId="560C4239" w14:textId="378B6F3C" w:rsidR="00A12623" w:rsidRPr="00D73A58" w:rsidRDefault="00A12623" w:rsidP="00B8707E">
      <w:pPr>
        <w:pStyle w:val="a4"/>
        <w:numPr>
          <w:ilvl w:val="1"/>
          <w:numId w:val="80"/>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расходы на эксплуатацию и ремонт товаров, использование результатов работ;</w:t>
      </w:r>
    </w:p>
    <w:p w14:paraId="2F55618B" w14:textId="1CAACB4D" w:rsidR="00A12623" w:rsidRPr="00D73A58" w:rsidRDefault="00A12623" w:rsidP="00B8707E">
      <w:pPr>
        <w:pStyle w:val="a4"/>
        <w:numPr>
          <w:ilvl w:val="1"/>
          <w:numId w:val="80"/>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качественные, функциональные и экологические характеристики предмета закупки;</w:t>
      </w:r>
    </w:p>
    <w:p w14:paraId="1D86729B" w14:textId="77777777" w:rsidR="00D73A58" w:rsidRDefault="00A12623" w:rsidP="00B8707E">
      <w:pPr>
        <w:pStyle w:val="a4"/>
        <w:numPr>
          <w:ilvl w:val="1"/>
          <w:numId w:val="80"/>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081DB06D" w14:textId="352D5AF7"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14:paraId="7605FC84" w14:textId="020BAB52" w:rsidR="00A12623" w:rsidRPr="00D73A58" w:rsidRDefault="00A12623" w:rsidP="001C0DA8">
      <w:pPr>
        <w:pStyle w:val="a4"/>
        <w:numPr>
          <w:ilvl w:val="0"/>
          <w:numId w:val="68"/>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Сумма величин значимости всех критериев, предусмотренных документацией о закупке, составляет сто процентов. </w:t>
      </w:r>
    </w:p>
    <w:p w14:paraId="5EB559A0" w14:textId="77777777" w:rsidR="00A12623" w:rsidRPr="00A12623" w:rsidRDefault="00A12623" w:rsidP="001C0DA8">
      <w:pPr>
        <w:spacing w:before="120" w:after="120" w:line="240" w:lineRule="auto"/>
        <w:jc w:val="both"/>
        <w:rPr>
          <w:rFonts w:ascii="Times New Roman" w:hAnsi="Times New Roman" w:cs="Times New Roman"/>
          <w:sz w:val="24"/>
          <w:szCs w:val="24"/>
        </w:rPr>
      </w:pPr>
      <w:bookmarkStart w:id="16" w:name="Par24"/>
      <w:bookmarkEnd w:id="16"/>
    </w:p>
    <w:p w14:paraId="6E3C2AC3" w14:textId="77777777" w:rsidR="00A12623" w:rsidRPr="00A12623" w:rsidRDefault="00A12623" w:rsidP="001C0DA8">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9. Особенности участия субъектов малого и среднего предпринимательства в закупках</w:t>
      </w:r>
      <w:r w:rsidRPr="00A12623">
        <w:rPr>
          <w:rFonts w:ascii="Times New Roman" w:hAnsi="Times New Roman" w:cs="Times New Roman"/>
          <w:sz w:val="24"/>
          <w:szCs w:val="24"/>
          <w:vertAlign w:val="superscript"/>
        </w:rPr>
        <w:footnoteReference w:id="70"/>
      </w:r>
    </w:p>
    <w:p w14:paraId="4095C866" w14:textId="4D35BED4" w:rsidR="00D73A58" w:rsidRDefault="00A12623" w:rsidP="001C0DA8">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Общие требования к осуществлению закупок у субъектов</w:t>
      </w:r>
    </w:p>
    <w:p w14:paraId="0731FF56" w14:textId="0C2C9838" w:rsidR="00A12623" w:rsidRDefault="00A12623" w:rsidP="001C0DA8">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малого и среднего предпринимательства</w:t>
      </w:r>
    </w:p>
    <w:p w14:paraId="25D850CC" w14:textId="77777777" w:rsidR="00821220" w:rsidRPr="00A12623" w:rsidRDefault="00821220" w:rsidP="001C0DA8">
      <w:pPr>
        <w:spacing w:before="120" w:after="120" w:line="240" w:lineRule="auto"/>
        <w:jc w:val="center"/>
        <w:rPr>
          <w:rFonts w:ascii="Times New Roman" w:hAnsi="Times New Roman" w:cs="Times New Roman"/>
          <w:sz w:val="24"/>
          <w:szCs w:val="24"/>
        </w:rPr>
      </w:pPr>
    </w:p>
    <w:p w14:paraId="11EE25FE" w14:textId="454DE216" w:rsidR="00A12623" w:rsidRPr="00D73A58" w:rsidRDefault="00A12623" w:rsidP="001C0DA8">
      <w:pPr>
        <w:pStyle w:val="a4"/>
        <w:numPr>
          <w:ilvl w:val="0"/>
          <w:numId w:val="68"/>
        </w:numPr>
        <w:spacing w:before="120" w:after="120" w:line="240" w:lineRule="auto"/>
        <w:ind w:left="0" w:firstLine="851"/>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Заказчик обязан осуществлять закупки у СМСП в соответствии с Федеральным законом № 223-ФЗ, Постановлением № 1352. </w:t>
      </w:r>
    </w:p>
    <w:p w14:paraId="78342BD4" w14:textId="1629C1DC" w:rsidR="00A12623" w:rsidRPr="00D73A58" w:rsidRDefault="00A12623" w:rsidP="001C0DA8">
      <w:pPr>
        <w:pStyle w:val="a4"/>
        <w:numPr>
          <w:ilvl w:val="0"/>
          <w:numId w:val="68"/>
        </w:numPr>
        <w:spacing w:before="120" w:after="120" w:line="240" w:lineRule="auto"/>
        <w:ind w:left="0" w:firstLine="851"/>
        <w:contextualSpacing w:val="0"/>
        <w:jc w:val="both"/>
        <w:rPr>
          <w:rFonts w:ascii="Times New Roman" w:hAnsi="Times New Roman" w:cs="Times New Roman"/>
          <w:sz w:val="24"/>
          <w:szCs w:val="24"/>
        </w:rPr>
      </w:pPr>
      <w:r w:rsidRPr="00D73A58">
        <w:rPr>
          <w:rFonts w:ascii="Times New Roman" w:hAnsi="Times New Roman" w:cs="Times New Roman"/>
          <w:sz w:val="24"/>
          <w:szCs w:val="24"/>
        </w:rPr>
        <w:t>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04826AD1" w14:textId="462A1A7F" w:rsidR="00A12623" w:rsidRPr="00D73A58" w:rsidRDefault="00A12623" w:rsidP="001C0DA8">
      <w:pPr>
        <w:pStyle w:val="a4"/>
        <w:numPr>
          <w:ilvl w:val="0"/>
          <w:numId w:val="69"/>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любые лица, указанные в </w:t>
      </w:r>
      <w:hyperlink r:id="rId44" w:history="1">
        <w:r w:rsidRPr="00D73A58">
          <w:rPr>
            <w:rStyle w:val="a6"/>
            <w:rFonts w:ascii="Times New Roman" w:hAnsi="Times New Roman" w:cs="Times New Roman"/>
            <w:sz w:val="24"/>
            <w:szCs w:val="24"/>
          </w:rPr>
          <w:t>части 5 статьи 3</w:t>
        </w:r>
      </w:hyperlink>
      <w:r w:rsidRPr="00D73A58">
        <w:rPr>
          <w:rFonts w:ascii="Times New Roman" w:hAnsi="Times New Roman" w:cs="Times New Roman"/>
          <w:sz w:val="24"/>
          <w:szCs w:val="24"/>
        </w:rPr>
        <w:t xml:space="preserve"> Федерального закона № 223-ФЗ, в том числе СМСП;</w:t>
      </w:r>
    </w:p>
    <w:p w14:paraId="1A487EB6" w14:textId="7EAC0F22" w:rsidR="00A12623" w:rsidRPr="00D73A58" w:rsidRDefault="00A12623" w:rsidP="001C0DA8">
      <w:pPr>
        <w:pStyle w:val="a4"/>
        <w:numPr>
          <w:ilvl w:val="0"/>
          <w:numId w:val="69"/>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только СМСП;</w:t>
      </w:r>
    </w:p>
    <w:p w14:paraId="6A31DB17" w14:textId="356E44A1" w:rsidR="00A12623" w:rsidRPr="00D73A58" w:rsidRDefault="00A12623" w:rsidP="001C0DA8">
      <w:pPr>
        <w:pStyle w:val="a4"/>
        <w:numPr>
          <w:ilvl w:val="0"/>
          <w:numId w:val="69"/>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14:paraId="15AEEC6E" w14:textId="591D2524" w:rsidR="00A12623" w:rsidRPr="00D73A58" w:rsidRDefault="00A12623" w:rsidP="001C0DA8">
      <w:pPr>
        <w:pStyle w:val="a4"/>
        <w:numPr>
          <w:ilvl w:val="0"/>
          <w:numId w:val="70"/>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D73A58">
        <w:rPr>
          <w:rFonts w:ascii="Times New Roman" w:hAnsi="Times New Roman" w:cs="Times New Roman"/>
          <w:sz w:val="24"/>
          <w:szCs w:val="24"/>
          <w:vertAlign w:val="superscript"/>
        </w:rPr>
        <w:t>2</w:t>
      </w:r>
      <w:r w:rsidRPr="00D73A58">
        <w:rPr>
          <w:rFonts w:ascii="Times New Roman" w:hAnsi="Times New Roman" w:cs="Times New Roman"/>
          <w:sz w:val="24"/>
          <w:szCs w:val="24"/>
        </w:rPr>
        <w:t>, 3</w:t>
      </w:r>
      <w:r w:rsidRPr="00D73A58">
        <w:rPr>
          <w:rFonts w:ascii="Times New Roman" w:hAnsi="Times New Roman" w:cs="Times New Roman"/>
          <w:sz w:val="24"/>
          <w:szCs w:val="24"/>
          <w:vertAlign w:val="superscript"/>
        </w:rPr>
        <w:t>3</w:t>
      </w:r>
      <w:r w:rsidRPr="00D73A58">
        <w:rPr>
          <w:rFonts w:ascii="Times New Roman" w:hAnsi="Times New Roman" w:cs="Times New Roman"/>
          <w:sz w:val="24"/>
          <w:szCs w:val="24"/>
        </w:rPr>
        <w:t>,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Постановлением № 1352.</w:t>
      </w:r>
    </w:p>
    <w:p w14:paraId="72B10117" w14:textId="69B5E286" w:rsidR="00A12623" w:rsidRPr="00D73A58" w:rsidRDefault="00A12623" w:rsidP="001C0DA8">
      <w:pPr>
        <w:pStyle w:val="a4"/>
        <w:numPr>
          <w:ilvl w:val="0"/>
          <w:numId w:val="70"/>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Закупки с участием СМСП, проводятся в случае, если их предмет включен в Перечень ТРУ, утвержденный и размещенный в единой информационной системе и на сайте </w:t>
      </w:r>
      <w:r w:rsidRPr="00D73A58">
        <w:rPr>
          <w:rFonts w:ascii="Times New Roman" w:hAnsi="Times New Roman" w:cs="Times New Roman"/>
          <w:sz w:val="24"/>
          <w:szCs w:val="24"/>
        </w:rPr>
        <w:lastRenderedPageBreak/>
        <w:t>заказчика в информационно-телекоммуникационной сети «Интернет». Перечень ТРУ составляется в соответствии с требованиями Постановления № 1352.</w:t>
      </w:r>
    </w:p>
    <w:p w14:paraId="0B83B3FD" w14:textId="5FAC526C" w:rsidR="00A12623" w:rsidRPr="00D73A58" w:rsidRDefault="00A12623" w:rsidP="001C0DA8">
      <w:pPr>
        <w:pStyle w:val="a4"/>
        <w:numPr>
          <w:ilvl w:val="0"/>
          <w:numId w:val="70"/>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Подтверждением принадлежности участника закупки, субподрядчика (соисполнителя), предусмотренного подпунктом 3 пункта 26</w:t>
      </w:r>
      <w:r w:rsidR="00207318">
        <w:rPr>
          <w:rFonts w:ascii="Times New Roman" w:hAnsi="Times New Roman" w:cs="Times New Roman"/>
          <w:sz w:val="24"/>
          <w:szCs w:val="24"/>
        </w:rPr>
        <w:t>6</w:t>
      </w:r>
      <w:r w:rsidRPr="00D73A58">
        <w:rPr>
          <w:rFonts w:ascii="Times New Roman" w:hAnsi="Times New Roman" w:cs="Times New Roman"/>
          <w:sz w:val="24"/>
          <w:szCs w:val="24"/>
        </w:rPr>
        <w:t xml:space="preserve">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A12623">
        <w:rPr>
          <w:vertAlign w:val="superscript"/>
        </w:rPr>
        <w:footnoteReference w:id="71"/>
      </w:r>
    </w:p>
    <w:p w14:paraId="569CA249" w14:textId="4F2E24C3" w:rsidR="00A12623" w:rsidRPr="00D73A58" w:rsidRDefault="00A12623" w:rsidP="001C0DA8">
      <w:pPr>
        <w:pStyle w:val="a4"/>
        <w:numPr>
          <w:ilvl w:val="0"/>
          <w:numId w:val="70"/>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При осуществлении закупок в соответстви</w:t>
      </w:r>
      <w:r w:rsidR="00207318">
        <w:rPr>
          <w:rFonts w:ascii="Times New Roman" w:hAnsi="Times New Roman" w:cs="Times New Roman"/>
          <w:sz w:val="24"/>
          <w:szCs w:val="24"/>
        </w:rPr>
        <w:t>и с подпунктами 2 и 3 пункта 266</w:t>
      </w:r>
      <w:r w:rsidRPr="00D73A58">
        <w:rPr>
          <w:rFonts w:ascii="Times New Roman" w:hAnsi="Times New Roman" w:cs="Times New Roman"/>
          <w:sz w:val="24"/>
          <w:szCs w:val="24"/>
        </w:rPr>
        <w:t xml:space="preserve">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w:t>
      </w:r>
      <w:r w:rsidR="00207318">
        <w:rPr>
          <w:rFonts w:ascii="Times New Roman" w:hAnsi="Times New Roman" w:cs="Times New Roman"/>
          <w:sz w:val="24"/>
          <w:szCs w:val="24"/>
        </w:rPr>
        <w:t>ыми подпунктами 2 и 3 пункта 266</w:t>
      </w:r>
      <w:r w:rsidRPr="00D73A58">
        <w:rPr>
          <w:rFonts w:ascii="Times New Roman" w:hAnsi="Times New Roman" w:cs="Times New Roman"/>
          <w:sz w:val="24"/>
          <w:szCs w:val="24"/>
        </w:rPr>
        <w:t xml:space="preserve"> настоящего Положения о закупке, в едином реестре субъектов малого и среднего предпринимательства.</w:t>
      </w:r>
      <w:r w:rsidRPr="00A12623">
        <w:rPr>
          <w:vertAlign w:val="superscript"/>
        </w:rPr>
        <w:footnoteReference w:id="72"/>
      </w:r>
    </w:p>
    <w:p w14:paraId="520ABF42" w14:textId="1FDE0F9A" w:rsidR="00A12623" w:rsidRPr="00D73A58" w:rsidRDefault="00A12623" w:rsidP="001C0DA8">
      <w:pPr>
        <w:pStyle w:val="a4"/>
        <w:numPr>
          <w:ilvl w:val="0"/>
          <w:numId w:val="70"/>
        </w:numPr>
        <w:spacing w:before="120" w:after="120" w:line="240" w:lineRule="auto"/>
        <w:ind w:left="0" w:firstLine="709"/>
        <w:contextualSpacing w:val="0"/>
        <w:jc w:val="both"/>
        <w:rPr>
          <w:rFonts w:ascii="Times New Roman" w:hAnsi="Times New Roman" w:cs="Times New Roman"/>
          <w:sz w:val="24"/>
          <w:szCs w:val="24"/>
        </w:rPr>
      </w:pPr>
      <w:r w:rsidRPr="00D73A58">
        <w:rPr>
          <w:rFonts w:ascii="Times New Roman" w:hAnsi="Times New Roman" w:cs="Times New Roman"/>
          <w:sz w:val="24"/>
          <w:szCs w:val="24"/>
        </w:rPr>
        <w:t>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14:paraId="015820AB"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2CEA03DC"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Осуществление закупок, участниками которых являются любые лица, в том числе субъекты малого и среднего предпринимательства</w:t>
      </w:r>
    </w:p>
    <w:p w14:paraId="28A2CA31"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083392C8" w14:textId="18DEB433" w:rsidR="00A12623" w:rsidRPr="00D73A58" w:rsidRDefault="00A12623" w:rsidP="001C0DA8">
      <w:pPr>
        <w:pStyle w:val="a4"/>
        <w:numPr>
          <w:ilvl w:val="0"/>
          <w:numId w:val="70"/>
        </w:numPr>
        <w:spacing w:before="120" w:after="120" w:line="240" w:lineRule="auto"/>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Закупки, участниками которых являются любые лица, в том числе СМСП, проводятся в соответствии с требованиями настоящего Положения о закупке. </w:t>
      </w:r>
    </w:p>
    <w:p w14:paraId="3D92BDBD" w14:textId="14F56EB4" w:rsidR="00A12623" w:rsidRPr="00D73A58" w:rsidRDefault="00A12623" w:rsidP="001C0DA8">
      <w:pPr>
        <w:pStyle w:val="a4"/>
        <w:numPr>
          <w:ilvl w:val="0"/>
          <w:numId w:val="70"/>
        </w:numPr>
        <w:spacing w:before="120" w:after="120" w:line="240" w:lineRule="auto"/>
        <w:contextualSpacing w:val="0"/>
        <w:jc w:val="both"/>
        <w:rPr>
          <w:rFonts w:ascii="Times New Roman" w:hAnsi="Times New Roman" w:cs="Times New Roman"/>
          <w:sz w:val="24"/>
          <w:szCs w:val="24"/>
        </w:rPr>
      </w:pPr>
      <w:r w:rsidRPr="00D73A58">
        <w:rPr>
          <w:rFonts w:ascii="Times New Roman" w:hAnsi="Times New Roman" w:cs="Times New Roman"/>
          <w:sz w:val="24"/>
          <w:szCs w:val="24"/>
        </w:rPr>
        <w:t>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A12623">
        <w:rPr>
          <w:vertAlign w:val="superscript"/>
        </w:rPr>
        <w:footnoteReference w:id="73"/>
      </w:r>
      <w:r w:rsidRPr="00D73A58">
        <w:rPr>
          <w:rFonts w:ascii="Times New Roman" w:hAnsi="Times New Roman" w:cs="Times New Roman"/>
          <w:sz w:val="24"/>
          <w:szCs w:val="24"/>
        </w:rPr>
        <w:t xml:space="preserve"> </w:t>
      </w:r>
    </w:p>
    <w:p w14:paraId="4185CAE6" w14:textId="390E7F36" w:rsidR="00A12623" w:rsidRPr="00D73A58" w:rsidRDefault="00A12623" w:rsidP="001C0DA8">
      <w:pPr>
        <w:pStyle w:val="a4"/>
        <w:numPr>
          <w:ilvl w:val="0"/>
          <w:numId w:val="70"/>
        </w:numPr>
        <w:spacing w:before="120" w:after="120" w:line="240" w:lineRule="auto"/>
        <w:contextualSpacing w:val="0"/>
        <w:jc w:val="both"/>
        <w:rPr>
          <w:rFonts w:ascii="Times New Roman" w:hAnsi="Times New Roman" w:cs="Times New Roman"/>
          <w:sz w:val="24"/>
          <w:szCs w:val="24"/>
        </w:rPr>
      </w:pPr>
      <w:r w:rsidRPr="00D73A58">
        <w:rPr>
          <w:rFonts w:ascii="Times New Roman" w:hAnsi="Times New Roman" w:cs="Times New Roman"/>
          <w:sz w:val="24"/>
          <w:szCs w:val="24"/>
        </w:rPr>
        <w:t>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D73A58">
        <w:rPr>
          <w:rFonts w:ascii="Times New Roman" w:hAnsi="Times New Roman" w:cs="Times New Roman"/>
          <w:sz w:val="24"/>
          <w:szCs w:val="24"/>
          <w:vertAlign w:val="superscript"/>
        </w:rPr>
        <w:t>3</w:t>
      </w:r>
      <w:r w:rsidRPr="00D73A58">
        <w:rPr>
          <w:rFonts w:ascii="Times New Roman" w:hAnsi="Times New Roman" w:cs="Times New Roman"/>
          <w:sz w:val="24"/>
          <w:szCs w:val="24"/>
        </w:rPr>
        <w:t xml:space="preserve"> Постановления № 1352.</w:t>
      </w:r>
    </w:p>
    <w:p w14:paraId="44C5A36F"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4C0847BB" w14:textId="77777777" w:rsidR="003442E4" w:rsidRDefault="003442E4">
      <w:pPr>
        <w:rPr>
          <w:rFonts w:ascii="Times New Roman" w:hAnsi="Times New Roman" w:cs="Times New Roman"/>
          <w:sz w:val="24"/>
          <w:szCs w:val="24"/>
        </w:rPr>
      </w:pPr>
      <w:r>
        <w:rPr>
          <w:rFonts w:ascii="Times New Roman" w:hAnsi="Times New Roman" w:cs="Times New Roman"/>
          <w:sz w:val="24"/>
          <w:szCs w:val="24"/>
        </w:rPr>
        <w:br w:type="page"/>
      </w:r>
    </w:p>
    <w:p w14:paraId="6D1BB6E8" w14:textId="1B1692BE"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lastRenderedPageBreak/>
        <w:t>Осуществление закупок, участниками которых являются только субъекты малого и среднего предпринимательства</w:t>
      </w:r>
    </w:p>
    <w:p w14:paraId="5B44DD76"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7BF0E961" w14:textId="0FEBF53B"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14:paraId="6436358F" w14:textId="4B97DC9F"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14:paraId="0EB18A97" w14:textId="66715FBB"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4C1E7BF3" w14:textId="355F05FB"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14:paraId="488602DA" w14:textId="538256BC"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Срок действия независимой гарантии, предоставляемой в качестве обеспечения заявки на участие в конкурентной закупке с участием СМСП, должен составлять не менее одного месяца с даты окончания срока подачи заявок на участие в закупке. </w:t>
      </w:r>
    </w:p>
    <w:p w14:paraId="58283C69" w14:textId="3129621B"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Несоответствие независимой гарантии, предоставленной участником конкурентной закупки с участием СМСП, требованиям, предусмотренным статьей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является основанием для отказа в принятии ее заказчиком.</w:t>
      </w:r>
    </w:p>
    <w:p w14:paraId="1AA27278" w14:textId="74A490D1"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14:paraId="650E35C4" w14:textId="052A67DC"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D73A58">
        <w:rPr>
          <w:rFonts w:ascii="Times New Roman" w:hAnsi="Times New Roman" w:cs="Times New Roman"/>
          <w:sz w:val="24"/>
          <w:szCs w:val="24"/>
          <w:vertAlign w:val="superscript"/>
        </w:rPr>
        <w:t>2</w:t>
      </w:r>
      <w:r w:rsidRPr="00D73A58">
        <w:rPr>
          <w:rFonts w:ascii="Times New Roman" w:hAnsi="Times New Roman" w:cs="Times New Roman"/>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 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6D3187AD" w14:textId="69CE387F"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14:paraId="202EF222" w14:textId="7DA84E02"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Заказчик вправе в извещении о закупке с участием СМСП, в документации о закупке 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w:t>
      </w:r>
      <w:r w:rsidRPr="00D73A58">
        <w:rPr>
          <w:rFonts w:ascii="Times New Roman" w:hAnsi="Times New Roman" w:cs="Times New Roman"/>
          <w:sz w:val="24"/>
          <w:szCs w:val="24"/>
        </w:rPr>
        <w:lastRenderedPageBreak/>
        <w:t>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14:paraId="440BC69C" w14:textId="62B85BA9"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w:t>
      </w:r>
    </w:p>
    <w:p w14:paraId="12CF3AB9" w14:textId="161CDBD5"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является основанием для отказа в принятии ее заказчиком.</w:t>
      </w:r>
    </w:p>
    <w:p w14:paraId="330C7BD6" w14:textId="77D2B711"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D73A58">
        <w:rPr>
          <w:rFonts w:ascii="Times New Roman" w:hAnsi="Times New Roman" w:cs="Times New Roman"/>
          <w:sz w:val="24"/>
          <w:szCs w:val="24"/>
        </w:rPr>
        <w:br/>
        <w:t>№ 1352.</w:t>
      </w:r>
    </w:p>
    <w:p w14:paraId="00F7962A" w14:textId="2936B2AE"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Извещение и документация о закупки с участием СМСП, 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14:paraId="35487F6F" w14:textId="2DBA6204"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w:t>
      </w:r>
      <w:r w:rsidRPr="00D73A58">
        <w:rPr>
          <w:rFonts w:ascii="Times New Roman" w:hAnsi="Times New Roman" w:cs="Times New Roman"/>
          <w:sz w:val="24"/>
          <w:szCs w:val="24"/>
        </w:rPr>
        <w:br/>
        <w:t>№ 223-ФЗ, а также Постановлением № 1352.</w:t>
      </w:r>
    </w:p>
    <w:p w14:paraId="394D8551" w14:textId="2B563566"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а также Постановлением № 1352.</w:t>
      </w:r>
    </w:p>
    <w:p w14:paraId="6E00380C" w14:textId="1128F7D2" w:rsidR="00A12623" w:rsidRPr="00D73A58" w:rsidRDefault="00A12623" w:rsidP="001C0DA8">
      <w:pPr>
        <w:pStyle w:val="a4"/>
        <w:numPr>
          <w:ilvl w:val="0"/>
          <w:numId w:val="70"/>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14:paraId="19730EC3" w14:textId="1A0DB8F7" w:rsidR="00A12623" w:rsidRPr="00D73A58" w:rsidRDefault="00A12623" w:rsidP="001C0DA8">
      <w:pPr>
        <w:pStyle w:val="a4"/>
        <w:numPr>
          <w:ilvl w:val="0"/>
          <w:numId w:val="71"/>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не менее чем за семь дней до даты окончания срока подачи заявок на участие в таком конкурсе и (или) аукционе в случае, если НМЦД не превышает тридцать миллионов рублей;</w:t>
      </w:r>
    </w:p>
    <w:p w14:paraId="6E09FF9E" w14:textId="0795944F" w:rsidR="00A12623" w:rsidRPr="00D73A58" w:rsidRDefault="00A12623" w:rsidP="001C0DA8">
      <w:pPr>
        <w:pStyle w:val="a4"/>
        <w:numPr>
          <w:ilvl w:val="0"/>
          <w:numId w:val="71"/>
        </w:numPr>
        <w:spacing w:before="120" w:after="120" w:line="240" w:lineRule="auto"/>
        <w:ind w:left="426" w:hanging="426"/>
        <w:contextualSpacing w:val="0"/>
        <w:jc w:val="both"/>
        <w:rPr>
          <w:rFonts w:ascii="Times New Roman" w:hAnsi="Times New Roman" w:cs="Times New Roman"/>
          <w:sz w:val="24"/>
          <w:szCs w:val="24"/>
        </w:rPr>
      </w:pPr>
      <w:r w:rsidRPr="00D73A58">
        <w:rPr>
          <w:rFonts w:ascii="Times New Roman" w:hAnsi="Times New Roman" w:cs="Times New Roman"/>
          <w:sz w:val="24"/>
          <w:szCs w:val="24"/>
        </w:rPr>
        <w:t>не менее чем за пятнадцать дней до даты окончания срока подачи заявок на участие в таком конкурсе и (или) аукционе в случае, если НМЦД превышает тридцать миллионов рублей.</w:t>
      </w:r>
    </w:p>
    <w:p w14:paraId="10A033C2" w14:textId="3FD0F196"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При этом НМЦД не должна превышать пятнадцать миллионов рублей.</w:t>
      </w:r>
    </w:p>
    <w:p w14:paraId="6CEE478E" w14:textId="5E72316A"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14:paraId="0C3C07A1" w14:textId="73140AB3"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D73A58">
        <w:rPr>
          <w:rFonts w:ascii="Times New Roman" w:hAnsi="Times New Roman" w:cs="Times New Roman"/>
          <w:sz w:val="24"/>
          <w:szCs w:val="24"/>
          <w:vertAlign w:val="superscript"/>
        </w:rPr>
        <w:t>1</w:t>
      </w:r>
      <w:r w:rsidRPr="00D73A58">
        <w:rPr>
          <w:rFonts w:ascii="Times New Roman" w:hAnsi="Times New Roman" w:cs="Times New Roman"/>
          <w:sz w:val="24"/>
          <w:szCs w:val="24"/>
        </w:rPr>
        <w:t xml:space="preserve">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w:t>
      </w:r>
    </w:p>
    <w:p w14:paraId="75FD5479" w14:textId="0FBF6BD8"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Конкурс, участниками которого могут быть только СМСП, может включать этапы, определенные частью 4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по правилам, определенным частью 5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w:t>
      </w:r>
    </w:p>
    <w:p w14:paraId="129E8D83" w14:textId="3CA872D3"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lastRenderedPageBreak/>
        <w:t>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D73A58">
        <w:rPr>
          <w:rFonts w:ascii="Times New Roman" w:hAnsi="Times New Roman" w:cs="Times New Roman"/>
          <w:sz w:val="24"/>
          <w:szCs w:val="24"/>
          <w:vertAlign w:val="superscript"/>
        </w:rPr>
        <w:t>1</w:t>
      </w:r>
      <w:r w:rsidRPr="00D73A58">
        <w:rPr>
          <w:rFonts w:ascii="Times New Roman" w:hAnsi="Times New Roman" w:cs="Times New Roman"/>
          <w:sz w:val="24"/>
          <w:szCs w:val="24"/>
        </w:rPr>
        <w:t xml:space="preserve">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w:t>
      </w:r>
    </w:p>
    <w:p w14:paraId="67A78F43" w14:textId="7020C86F"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Запрос предложений проводится в порядке, установленном статьей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14:paraId="222FF1C8" w14:textId="0A0DF1E5"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245B4379" w14:textId="4CB0EE36"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Не допускается требовать от участника закупки предоставления в заявке информации и документов, не предусмотренных пунктами 29</w:t>
      </w:r>
      <w:r w:rsidR="00543F67">
        <w:rPr>
          <w:rFonts w:ascii="Times New Roman" w:hAnsi="Times New Roman" w:cs="Times New Roman"/>
          <w:sz w:val="24"/>
          <w:szCs w:val="24"/>
        </w:rPr>
        <w:t>4</w:t>
      </w:r>
      <w:r w:rsidRPr="00D73A58">
        <w:rPr>
          <w:rFonts w:ascii="Times New Roman" w:hAnsi="Times New Roman" w:cs="Times New Roman"/>
          <w:sz w:val="24"/>
          <w:szCs w:val="24"/>
        </w:rPr>
        <w:t xml:space="preserve"> и 29</w:t>
      </w:r>
      <w:r w:rsidR="00543F67">
        <w:rPr>
          <w:rFonts w:ascii="Times New Roman" w:hAnsi="Times New Roman" w:cs="Times New Roman"/>
          <w:sz w:val="24"/>
          <w:szCs w:val="24"/>
        </w:rPr>
        <w:t>8</w:t>
      </w:r>
      <w:r w:rsidRPr="00D73A58">
        <w:rPr>
          <w:rFonts w:ascii="Times New Roman" w:hAnsi="Times New Roman" w:cs="Times New Roman"/>
          <w:sz w:val="24"/>
          <w:szCs w:val="24"/>
        </w:rPr>
        <w:t xml:space="preserve"> настоящего Положения о закупке.</w:t>
      </w:r>
    </w:p>
    <w:p w14:paraId="5C384D2D" w14:textId="4268789C"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 xml:space="preserve">При проведении аукциона и запроса </w:t>
      </w:r>
      <w:r w:rsidRPr="00B04173">
        <w:rPr>
          <w:rFonts w:ascii="Times New Roman" w:hAnsi="Times New Roman" w:cs="Times New Roman"/>
          <w:sz w:val="24"/>
          <w:szCs w:val="24"/>
        </w:rPr>
        <w:t xml:space="preserve">котировок не устанавливаются критерии и порядок оценки заявок, предусмотренные пунктом </w:t>
      </w:r>
      <w:r w:rsidR="00B04173">
        <w:rPr>
          <w:rFonts w:ascii="Times New Roman" w:hAnsi="Times New Roman" w:cs="Times New Roman"/>
          <w:sz w:val="24"/>
          <w:szCs w:val="24"/>
        </w:rPr>
        <w:t>262</w:t>
      </w:r>
      <w:r w:rsidRPr="00B04173">
        <w:rPr>
          <w:rFonts w:ascii="Times New Roman" w:hAnsi="Times New Roman" w:cs="Times New Roman"/>
          <w:sz w:val="24"/>
          <w:szCs w:val="24"/>
        </w:rPr>
        <w:t xml:space="preserve"> настоящего Положения о закупке.</w:t>
      </w:r>
    </w:p>
    <w:p w14:paraId="76F5977A" w14:textId="147E8F1D"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D73A58">
        <w:rPr>
          <w:rFonts w:ascii="Times New Roman" w:hAnsi="Times New Roman" w:cs="Times New Roman"/>
          <w:sz w:val="24"/>
          <w:szCs w:val="24"/>
          <w:vertAlign w:val="superscript"/>
        </w:rPr>
        <w:t>5</w:t>
      </w:r>
      <w:r w:rsidRPr="00D73A58">
        <w:rPr>
          <w:rFonts w:ascii="Times New Roman" w:hAnsi="Times New Roman" w:cs="Times New Roman"/>
          <w:sz w:val="24"/>
          <w:szCs w:val="24"/>
        </w:rPr>
        <w:t xml:space="preserve">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w:t>
      </w:r>
    </w:p>
    <w:p w14:paraId="46C1253F" w14:textId="77777777"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ABEBA86" w14:textId="6A444C62"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Заявка на участие в аукционе состоит из двух частей. Содержание указанных частей должно соответствовать части 19</w:t>
      </w:r>
      <w:r w:rsidRPr="00D73A58">
        <w:rPr>
          <w:rFonts w:ascii="Times New Roman" w:hAnsi="Times New Roman" w:cs="Times New Roman"/>
          <w:sz w:val="24"/>
          <w:szCs w:val="24"/>
          <w:vertAlign w:val="superscript"/>
        </w:rPr>
        <w:t>6</w:t>
      </w:r>
      <w:r w:rsidRPr="00D73A58">
        <w:rPr>
          <w:rFonts w:ascii="Times New Roman" w:hAnsi="Times New Roman" w:cs="Times New Roman"/>
          <w:sz w:val="24"/>
          <w:szCs w:val="24"/>
        </w:rPr>
        <w:t xml:space="preserve">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w:t>
      </w:r>
    </w:p>
    <w:p w14:paraId="0206A251" w14:textId="37690015"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Заявка на участие в запросе котировок должна содержать информацию и документы, предусмотренные частью 19</w:t>
      </w:r>
      <w:r w:rsidRPr="00D73A58">
        <w:rPr>
          <w:rFonts w:ascii="Times New Roman" w:hAnsi="Times New Roman" w:cs="Times New Roman"/>
          <w:sz w:val="24"/>
          <w:szCs w:val="24"/>
          <w:vertAlign w:val="superscript"/>
        </w:rPr>
        <w:t>1</w:t>
      </w:r>
      <w:r w:rsidRPr="00D73A58">
        <w:rPr>
          <w:rFonts w:ascii="Times New Roman" w:hAnsi="Times New Roman" w:cs="Times New Roman"/>
          <w:sz w:val="24"/>
          <w:szCs w:val="24"/>
        </w:rPr>
        <w:t xml:space="preserve">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в случае установления заказчиком обязанности их представления.</w:t>
      </w:r>
    </w:p>
    <w:p w14:paraId="538DA5D0" w14:textId="33FE9F62"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Декларация, предусмотренная пунктом 9 части 19</w:t>
      </w:r>
      <w:r w:rsidRPr="00D73A58">
        <w:rPr>
          <w:rFonts w:ascii="Times New Roman" w:hAnsi="Times New Roman" w:cs="Times New Roman"/>
          <w:sz w:val="24"/>
          <w:szCs w:val="24"/>
          <w:vertAlign w:val="superscript"/>
        </w:rPr>
        <w:t>1</w:t>
      </w:r>
      <w:r w:rsidRPr="00D73A58">
        <w:rPr>
          <w:rFonts w:ascii="Times New Roman" w:hAnsi="Times New Roman" w:cs="Times New Roman"/>
          <w:sz w:val="24"/>
          <w:szCs w:val="24"/>
        </w:rPr>
        <w:t xml:space="preserve">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D73A58">
        <w:rPr>
          <w:rFonts w:ascii="Times New Roman" w:hAnsi="Times New Roman" w:cs="Times New Roman"/>
          <w:sz w:val="24"/>
          <w:szCs w:val="24"/>
          <w:vertAlign w:val="superscript"/>
        </w:rPr>
        <w:t>1</w:t>
      </w:r>
      <w:r w:rsidRPr="00D73A58">
        <w:rPr>
          <w:rFonts w:ascii="Times New Roman" w:hAnsi="Times New Roman" w:cs="Times New Roman"/>
          <w:sz w:val="24"/>
          <w:szCs w:val="24"/>
        </w:rPr>
        <w:t xml:space="preserve">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w:t>
      </w:r>
    </w:p>
    <w:p w14:paraId="7C1EF2BB" w14:textId="4282EC07"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D73A58">
        <w:rPr>
          <w:rFonts w:ascii="Times New Roman" w:hAnsi="Times New Roman" w:cs="Times New Roman"/>
          <w:sz w:val="24"/>
          <w:szCs w:val="24"/>
          <w:vertAlign w:val="superscript"/>
        </w:rPr>
        <w:t>1</w:t>
      </w:r>
      <w:r w:rsidRPr="00D73A58">
        <w:rPr>
          <w:rFonts w:ascii="Times New Roman" w:hAnsi="Times New Roman" w:cs="Times New Roman"/>
          <w:sz w:val="24"/>
          <w:szCs w:val="24"/>
        </w:rPr>
        <w:t xml:space="preserve"> статьи 3</w:t>
      </w:r>
      <w:r w:rsidRPr="00D73A58">
        <w:rPr>
          <w:rFonts w:ascii="Times New Roman" w:hAnsi="Times New Roman" w:cs="Times New Roman"/>
          <w:sz w:val="24"/>
          <w:szCs w:val="24"/>
          <w:vertAlign w:val="superscript"/>
        </w:rPr>
        <w:t>4</w:t>
      </w:r>
      <w:r w:rsidRPr="00D73A58">
        <w:rPr>
          <w:rFonts w:ascii="Times New Roman" w:hAnsi="Times New Roman" w:cs="Times New Roman"/>
          <w:sz w:val="24"/>
          <w:szCs w:val="24"/>
        </w:rPr>
        <w:t xml:space="preserve"> Федерального закона № 223-ФЗ.</w:t>
      </w:r>
    </w:p>
    <w:p w14:paraId="4A52DC6E" w14:textId="5A9FE5D8"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Итоговый протокол составляется заказчиком в соответствии с требованиями части 14 статьи 3</w:t>
      </w:r>
      <w:r w:rsidRPr="00D73A58">
        <w:rPr>
          <w:rFonts w:ascii="Times New Roman" w:hAnsi="Times New Roman" w:cs="Times New Roman"/>
          <w:sz w:val="24"/>
          <w:szCs w:val="24"/>
          <w:vertAlign w:val="superscript"/>
        </w:rPr>
        <w:t>2</w:t>
      </w:r>
      <w:r w:rsidRPr="00D73A58">
        <w:rPr>
          <w:rFonts w:ascii="Times New Roman" w:hAnsi="Times New Roman" w:cs="Times New Roman"/>
          <w:sz w:val="24"/>
          <w:szCs w:val="24"/>
        </w:rPr>
        <w:t xml:space="preserve"> настоящего Федерального закона № 223-ФЗ и размещается на электронной площадке и в единой информационной системе. </w:t>
      </w:r>
    </w:p>
    <w:p w14:paraId="67DF4266" w14:textId="63E4EBE9"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14:paraId="7B03261B" w14:textId="4CC61934" w:rsidR="00A12623" w:rsidRPr="00D73A58" w:rsidRDefault="00A12623" w:rsidP="001C0DA8">
      <w:pPr>
        <w:pStyle w:val="a4"/>
        <w:numPr>
          <w:ilvl w:val="0"/>
          <w:numId w:val="72"/>
        </w:numPr>
        <w:spacing w:before="120" w:after="120" w:line="240" w:lineRule="auto"/>
        <w:ind w:left="0" w:firstLine="698"/>
        <w:contextualSpacing w:val="0"/>
        <w:jc w:val="both"/>
        <w:rPr>
          <w:rFonts w:ascii="Times New Roman" w:hAnsi="Times New Roman" w:cs="Times New Roman"/>
          <w:sz w:val="24"/>
          <w:szCs w:val="24"/>
        </w:rPr>
      </w:pPr>
      <w:r w:rsidRPr="00D73A58">
        <w:rPr>
          <w:rFonts w:ascii="Times New Roman" w:hAnsi="Times New Roman" w:cs="Times New Roman"/>
          <w:sz w:val="24"/>
          <w:szCs w:val="24"/>
        </w:rPr>
        <w:t>Заказчик принимает решение об отказе в допуске к участию в закупке или об отказе от заключения договора, если:</w:t>
      </w:r>
    </w:p>
    <w:p w14:paraId="42D9DEF5" w14:textId="23E7BE63" w:rsidR="00A12623" w:rsidRPr="00662742" w:rsidRDefault="00A12623" w:rsidP="001C0DA8">
      <w:pPr>
        <w:pStyle w:val="a4"/>
        <w:numPr>
          <w:ilvl w:val="0"/>
          <w:numId w:val="73"/>
        </w:numPr>
        <w:spacing w:before="120" w:after="120" w:line="240" w:lineRule="auto"/>
        <w:ind w:left="426" w:hanging="426"/>
        <w:contextualSpacing w:val="0"/>
        <w:jc w:val="both"/>
        <w:rPr>
          <w:rFonts w:ascii="Times New Roman" w:hAnsi="Times New Roman" w:cs="Times New Roman"/>
          <w:sz w:val="24"/>
          <w:szCs w:val="24"/>
        </w:rPr>
      </w:pPr>
      <w:r w:rsidRPr="00662742">
        <w:rPr>
          <w:rFonts w:ascii="Times New Roman" w:hAnsi="Times New Roman" w:cs="Times New Roman"/>
          <w:sz w:val="24"/>
          <w:szCs w:val="24"/>
        </w:rPr>
        <w:lastRenderedPageBreak/>
        <w:t>на сайте ФНС России отсутствует информация о применении участником закупки специального налогового режима «Налог на профессиональный доход»;</w:t>
      </w:r>
      <w:r w:rsidRPr="00A12623">
        <w:rPr>
          <w:vertAlign w:val="superscript"/>
        </w:rPr>
        <w:footnoteReference w:id="74"/>
      </w:r>
    </w:p>
    <w:p w14:paraId="3B4B2E4D" w14:textId="73FEB3A5" w:rsidR="00A12623" w:rsidRPr="00662742" w:rsidRDefault="00A12623" w:rsidP="001C0DA8">
      <w:pPr>
        <w:pStyle w:val="a4"/>
        <w:numPr>
          <w:ilvl w:val="0"/>
          <w:numId w:val="73"/>
        </w:numPr>
        <w:spacing w:before="120" w:after="120" w:line="240" w:lineRule="auto"/>
        <w:ind w:left="426" w:hanging="426"/>
        <w:contextualSpacing w:val="0"/>
        <w:jc w:val="both"/>
        <w:rPr>
          <w:rFonts w:ascii="Times New Roman" w:hAnsi="Times New Roman" w:cs="Times New Roman"/>
          <w:sz w:val="24"/>
          <w:szCs w:val="24"/>
        </w:rPr>
      </w:pPr>
      <w:r w:rsidRPr="00662742">
        <w:rPr>
          <w:rFonts w:ascii="Times New Roman" w:hAnsi="Times New Roman" w:cs="Times New Roman"/>
          <w:sz w:val="24"/>
          <w:szCs w:val="24"/>
        </w:rPr>
        <w:t>информация об участнике закупки отсутствует в реестре субъектов малого и среднего предпринимательства.</w:t>
      </w:r>
    </w:p>
    <w:p w14:paraId="4E3C1CE2" w14:textId="63333B3B" w:rsidR="00A12623" w:rsidRPr="00662742" w:rsidRDefault="00A12623" w:rsidP="001C0DA8">
      <w:pPr>
        <w:pStyle w:val="a4"/>
        <w:numPr>
          <w:ilvl w:val="0"/>
          <w:numId w:val="74"/>
        </w:numPr>
        <w:spacing w:before="120" w:after="120" w:line="240" w:lineRule="auto"/>
        <w:ind w:left="0" w:firstLine="851"/>
        <w:contextualSpacing w:val="0"/>
        <w:jc w:val="both"/>
        <w:rPr>
          <w:rFonts w:ascii="Times New Roman" w:hAnsi="Times New Roman" w:cs="Times New Roman"/>
          <w:sz w:val="24"/>
          <w:szCs w:val="24"/>
        </w:rPr>
      </w:pPr>
      <w:r w:rsidRPr="00662742">
        <w:rPr>
          <w:rFonts w:ascii="Times New Roman" w:hAnsi="Times New Roman" w:cs="Times New Roman"/>
          <w:sz w:val="24"/>
          <w:szCs w:val="24"/>
        </w:rPr>
        <w:t>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14:paraId="732CECEE" w14:textId="2BC8CBC3" w:rsidR="00A12623" w:rsidRPr="00662742" w:rsidRDefault="00A12623" w:rsidP="001C0DA8">
      <w:pPr>
        <w:pStyle w:val="a4"/>
        <w:numPr>
          <w:ilvl w:val="0"/>
          <w:numId w:val="75"/>
        </w:numPr>
        <w:spacing w:before="120" w:after="120" w:line="240" w:lineRule="auto"/>
        <w:ind w:left="426" w:hanging="426"/>
        <w:contextualSpacing w:val="0"/>
        <w:jc w:val="both"/>
        <w:rPr>
          <w:rFonts w:ascii="Times New Roman" w:hAnsi="Times New Roman" w:cs="Times New Roman"/>
          <w:sz w:val="24"/>
          <w:szCs w:val="24"/>
        </w:rPr>
      </w:pPr>
      <w:r w:rsidRPr="00662742">
        <w:rPr>
          <w:rFonts w:ascii="Times New Roman" w:hAnsi="Times New Roman" w:cs="Times New Roman"/>
          <w:sz w:val="24"/>
          <w:szCs w:val="24"/>
        </w:rPr>
        <w:t>участники закупки, являющиеся СМСП, не подали заявок на участие в такой закупке;</w:t>
      </w:r>
    </w:p>
    <w:p w14:paraId="1D8A56B5" w14:textId="7363C397" w:rsidR="00A12623" w:rsidRPr="00662742" w:rsidRDefault="00A12623" w:rsidP="001C0DA8">
      <w:pPr>
        <w:pStyle w:val="a4"/>
        <w:numPr>
          <w:ilvl w:val="0"/>
          <w:numId w:val="75"/>
        </w:numPr>
        <w:spacing w:before="120" w:after="120" w:line="240" w:lineRule="auto"/>
        <w:ind w:left="426" w:hanging="426"/>
        <w:contextualSpacing w:val="0"/>
        <w:jc w:val="both"/>
        <w:rPr>
          <w:rFonts w:ascii="Times New Roman" w:hAnsi="Times New Roman" w:cs="Times New Roman"/>
          <w:sz w:val="24"/>
          <w:szCs w:val="24"/>
        </w:rPr>
      </w:pPr>
      <w:r w:rsidRPr="00662742">
        <w:rPr>
          <w:rFonts w:ascii="Times New Roman" w:hAnsi="Times New Roman" w:cs="Times New Roman"/>
          <w:sz w:val="24"/>
          <w:szCs w:val="24"/>
        </w:rPr>
        <w:t>заявки всех участников закупки, являющихся СМСП, отозваны или не соответствуют требованиям, предусмотренным документацией о закупке, извещением о проведении запроса котировок;</w:t>
      </w:r>
    </w:p>
    <w:p w14:paraId="5F2D1520" w14:textId="62DBD90A" w:rsidR="00A12623" w:rsidRPr="00662742" w:rsidRDefault="00A12623" w:rsidP="001C0DA8">
      <w:pPr>
        <w:pStyle w:val="a4"/>
        <w:numPr>
          <w:ilvl w:val="0"/>
          <w:numId w:val="75"/>
        </w:numPr>
        <w:spacing w:before="120" w:after="120" w:line="240" w:lineRule="auto"/>
        <w:ind w:left="426" w:hanging="426"/>
        <w:contextualSpacing w:val="0"/>
        <w:jc w:val="both"/>
        <w:rPr>
          <w:rFonts w:ascii="Times New Roman" w:hAnsi="Times New Roman" w:cs="Times New Roman"/>
          <w:sz w:val="24"/>
          <w:szCs w:val="24"/>
        </w:rPr>
      </w:pPr>
      <w:r w:rsidRPr="00662742">
        <w:rPr>
          <w:rFonts w:ascii="Times New Roman" w:hAnsi="Times New Roman" w:cs="Times New Roman"/>
          <w:sz w:val="24"/>
          <w:szCs w:val="24"/>
        </w:rPr>
        <w:t>заявка, поданная единственным участником закупки, являющимся СМСП, не соответствует требованиям, предусмотренным документацией о закупке, извещением о проведении запроса котировок.</w:t>
      </w:r>
    </w:p>
    <w:p w14:paraId="5F904F61" w14:textId="6577668C" w:rsidR="00A12623" w:rsidRPr="00662742" w:rsidRDefault="00A12623" w:rsidP="001C0DA8">
      <w:pPr>
        <w:pStyle w:val="a4"/>
        <w:numPr>
          <w:ilvl w:val="0"/>
          <w:numId w:val="76"/>
        </w:numPr>
        <w:spacing w:before="120" w:after="120" w:line="240" w:lineRule="auto"/>
        <w:ind w:left="0" w:firstLine="698"/>
        <w:contextualSpacing w:val="0"/>
        <w:jc w:val="both"/>
        <w:rPr>
          <w:rFonts w:ascii="Times New Roman" w:hAnsi="Times New Roman" w:cs="Times New Roman"/>
          <w:sz w:val="24"/>
          <w:szCs w:val="24"/>
        </w:rPr>
      </w:pPr>
      <w:r w:rsidRPr="00662742">
        <w:rPr>
          <w:rFonts w:ascii="Times New Roman" w:hAnsi="Times New Roman" w:cs="Times New Roman"/>
          <w:sz w:val="24"/>
          <w:szCs w:val="24"/>
        </w:rPr>
        <w:t xml:space="preserve">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14:paraId="3E422583" w14:textId="76D7EFFA" w:rsidR="00A12623" w:rsidRPr="00662742" w:rsidRDefault="00A12623" w:rsidP="001C0DA8">
      <w:pPr>
        <w:pStyle w:val="a4"/>
        <w:numPr>
          <w:ilvl w:val="0"/>
          <w:numId w:val="76"/>
        </w:numPr>
        <w:spacing w:before="120" w:after="120" w:line="240" w:lineRule="auto"/>
        <w:ind w:left="0" w:firstLine="698"/>
        <w:contextualSpacing w:val="0"/>
        <w:jc w:val="both"/>
        <w:rPr>
          <w:rFonts w:ascii="Times New Roman" w:hAnsi="Times New Roman" w:cs="Times New Roman"/>
          <w:sz w:val="24"/>
          <w:szCs w:val="24"/>
        </w:rPr>
      </w:pPr>
      <w:r w:rsidRPr="00662742">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0AA5F44D"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1B99DC0E"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 xml:space="preserve">Осуществление закупок, предусматривающих требование </w:t>
      </w:r>
      <w:r w:rsidRPr="00A12623">
        <w:rPr>
          <w:rFonts w:ascii="Times New Roman" w:hAnsi="Times New Roman" w:cs="Times New Roman"/>
          <w:sz w:val="24"/>
          <w:szCs w:val="24"/>
        </w:rPr>
        <w:br/>
        <w:t xml:space="preserve">о привлечении к исполнению договора субподрядчиков (соисполнителей) </w:t>
      </w:r>
      <w:r w:rsidRPr="00A12623">
        <w:rPr>
          <w:rFonts w:ascii="Times New Roman" w:hAnsi="Times New Roman" w:cs="Times New Roman"/>
          <w:sz w:val="24"/>
          <w:szCs w:val="24"/>
        </w:rPr>
        <w:br/>
        <w:t>из числа субъектов малого и среднего предпринимательства</w:t>
      </w:r>
    </w:p>
    <w:p w14:paraId="789BD3C2"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0D17AF0B" w14:textId="3E8E44BB" w:rsidR="00A12623" w:rsidRPr="00662742" w:rsidRDefault="00A12623" w:rsidP="001C0DA8">
      <w:pPr>
        <w:pStyle w:val="a4"/>
        <w:numPr>
          <w:ilvl w:val="0"/>
          <w:numId w:val="77"/>
        </w:numPr>
        <w:spacing w:before="120" w:after="120" w:line="240" w:lineRule="auto"/>
        <w:ind w:left="0" w:firstLine="698"/>
        <w:contextualSpacing w:val="0"/>
        <w:jc w:val="both"/>
        <w:rPr>
          <w:rFonts w:ascii="Times New Roman" w:hAnsi="Times New Roman" w:cs="Times New Roman"/>
          <w:sz w:val="24"/>
          <w:szCs w:val="24"/>
        </w:rPr>
      </w:pPr>
      <w:r w:rsidRPr="00662742">
        <w:rPr>
          <w:rFonts w:ascii="Times New Roman" w:hAnsi="Times New Roman" w:cs="Times New Roman"/>
          <w:sz w:val="24"/>
          <w:szCs w:val="24"/>
        </w:rPr>
        <w:t>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14:paraId="60A2EC52" w14:textId="04BAF1A5" w:rsidR="00A12623" w:rsidRPr="00662742" w:rsidRDefault="00A12623" w:rsidP="001C0DA8">
      <w:pPr>
        <w:pStyle w:val="a4"/>
        <w:numPr>
          <w:ilvl w:val="0"/>
          <w:numId w:val="77"/>
        </w:numPr>
        <w:spacing w:before="120" w:after="120" w:line="240" w:lineRule="auto"/>
        <w:ind w:left="0" w:firstLine="709"/>
        <w:contextualSpacing w:val="0"/>
        <w:jc w:val="both"/>
        <w:rPr>
          <w:rFonts w:ascii="Times New Roman" w:hAnsi="Times New Roman" w:cs="Times New Roman"/>
          <w:sz w:val="24"/>
          <w:szCs w:val="24"/>
        </w:rPr>
      </w:pPr>
      <w:r w:rsidRPr="00662742">
        <w:rPr>
          <w:rFonts w:ascii="Times New Roman" w:hAnsi="Times New Roman" w:cs="Times New Roman"/>
          <w:sz w:val="24"/>
          <w:szCs w:val="24"/>
        </w:rPr>
        <w:t>План привлечения субподрядчиков (соисполнителей) из числа СМСП должен содержать сведения согласно пункту 30 Постановления № 1352.</w:t>
      </w:r>
    </w:p>
    <w:p w14:paraId="6550EFE3" w14:textId="493F9E50" w:rsidR="00A12623" w:rsidRPr="00662742" w:rsidRDefault="00A12623" w:rsidP="001C0DA8">
      <w:pPr>
        <w:pStyle w:val="a4"/>
        <w:numPr>
          <w:ilvl w:val="0"/>
          <w:numId w:val="77"/>
        </w:numPr>
        <w:spacing w:before="120" w:after="120" w:line="240" w:lineRule="auto"/>
        <w:ind w:left="0" w:firstLine="709"/>
        <w:contextualSpacing w:val="0"/>
        <w:jc w:val="both"/>
        <w:rPr>
          <w:rFonts w:ascii="Times New Roman" w:hAnsi="Times New Roman" w:cs="Times New Roman"/>
          <w:sz w:val="24"/>
          <w:szCs w:val="24"/>
        </w:rPr>
      </w:pPr>
      <w:r w:rsidRPr="00662742">
        <w:rPr>
          <w:rFonts w:ascii="Times New Roman" w:hAnsi="Times New Roman" w:cs="Times New Roman"/>
          <w:sz w:val="24"/>
          <w:szCs w:val="24"/>
        </w:rPr>
        <w:t xml:space="preserve">В случае установления в извещении о закупке, документации о закупке, 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w:t>
      </w:r>
      <w:r w:rsidRPr="00662742">
        <w:rPr>
          <w:rFonts w:ascii="Times New Roman" w:hAnsi="Times New Roman" w:cs="Times New Roman"/>
          <w:sz w:val="24"/>
          <w:szCs w:val="24"/>
        </w:rPr>
        <w:lastRenderedPageBreak/>
        <w:t>договора субподрядчиков (соисполнителей) из числа СМСП, условие о предоставлении заказчику копий договоров с СМСП и срок их предоставления.</w:t>
      </w:r>
    </w:p>
    <w:p w14:paraId="6D0FB918" w14:textId="6A9A4489" w:rsidR="00A12623" w:rsidRPr="00662742" w:rsidRDefault="00A12623" w:rsidP="001C0DA8">
      <w:pPr>
        <w:pStyle w:val="a4"/>
        <w:numPr>
          <w:ilvl w:val="0"/>
          <w:numId w:val="77"/>
        </w:numPr>
        <w:spacing w:before="120" w:after="120" w:line="240" w:lineRule="auto"/>
        <w:ind w:left="0" w:firstLine="709"/>
        <w:contextualSpacing w:val="0"/>
        <w:jc w:val="both"/>
        <w:rPr>
          <w:rFonts w:ascii="Times New Roman" w:hAnsi="Times New Roman" w:cs="Times New Roman"/>
          <w:sz w:val="24"/>
          <w:szCs w:val="24"/>
        </w:rPr>
      </w:pPr>
      <w:r w:rsidRPr="00662742">
        <w:rPr>
          <w:rFonts w:ascii="Times New Roman" w:hAnsi="Times New Roman" w:cs="Times New Roman"/>
          <w:sz w:val="24"/>
          <w:szCs w:val="24"/>
        </w:rPr>
        <w:t>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662742">
        <w:rPr>
          <w:rFonts w:ascii="Times New Roman" w:hAnsi="Times New Roman" w:cs="Times New Roman"/>
          <w:sz w:val="24"/>
          <w:szCs w:val="24"/>
          <w:vertAlign w:val="superscript"/>
        </w:rPr>
        <w:t>1</w:t>
      </w:r>
      <w:r w:rsidRPr="00662742">
        <w:rPr>
          <w:rFonts w:ascii="Times New Roman" w:hAnsi="Times New Roman" w:cs="Times New Roman"/>
          <w:sz w:val="24"/>
          <w:szCs w:val="24"/>
        </w:rPr>
        <w:t xml:space="preserve"> Постановления № 1352.</w:t>
      </w:r>
    </w:p>
    <w:p w14:paraId="0F3CC190" w14:textId="70F879AB" w:rsidR="00A12623" w:rsidRPr="00662742" w:rsidRDefault="00A12623" w:rsidP="001C0DA8">
      <w:pPr>
        <w:pStyle w:val="a4"/>
        <w:numPr>
          <w:ilvl w:val="0"/>
          <w:numId w:val="77"/>
        </w:numPr>
        <w:spacing w:before="120" w:after="120" w:line="240" w:lineRule="auto"/>
        <w:ind w:left="0" w:firstLine="709"/>
        <w:contextualSpacing w:val="0"/>
        <w:jc w:val="both"/>
        <w:rPr>
          <w:rFonts w:ascii="Times New Roman" w:hAnsi="Times New Roman" w:cs="Times New Roman"/>
          <w:sz w:val="24"/>
          <w:szCs w:val="24"/>
        </w:rPr>
      </w:pPr>
      <w:r w:rsidRPr="00662742">
        <w:rPr>
          <w:rFonts w:ascii="Times New Roman" w:hAnsi="Times New Roman" w:cs="Times New Roman"/>
          <w:sz w:val="24"/>
          <w:szCs w:val="24"/>
        </w:rPr>
        <w:t>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28DA5DE6"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C50F6F4"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10. Заключительные положения</w:t>
      </w:r>
    </w:p>
    <w:p w14:paraId="1C4030E5" w14:textId="77777777" w:rsidR="00A12623" w:rsidRPr="00A12623" w:rsidRDefault="00A12623" w:rsidP="001C0DA8">
      <w:pPr>
        <w:spacing w:before="120" w:after="120" w:line="240" w:lineRule="auto"/>
        <w:jc w:val="center"/>
        <w:rPr>
          <w:rFonts w:ascii="Times New Roman" w:hAnsi="Times New Roman" w:cs="Times New Roman"/>
          <w:sz w:val="24"/>
          <w:szCs w:val="24"/>
        </w:rPr>
      </w:pPr>
      <w:r w:rsidRPr="00A12623">
        <w:rPr>
          <w:rFonts w:ascii="Times New Roman" w:hAnsi="Times New Roman" w:cs="Times New Roman"/>
          <w:sz w:val="24"/>
          <w:szCs w:val="24"/>
        </w:rPr>
        <w:t>Порядок вступления в силу настоящего Положения о закупке</w:t>
      </w:r>
    </w:p>
    <w:p w14:paraId="65A077AA" w14:textId="77777777" w:rsidR="00A12623" w:rsidRPr="00A12623" w:rsidRDefault="00A12623" w:rsidP="001C0DA8">
      <w:pPr>
        <w:spacing w:before="120" w:after="120" w:line="240" w:lineRule="auto"/>
        <w:jc w:val="both"/>
        <w:rPr>
          <w:rFonts w:ascii="Times New Roman" w:hAnsi="Times New Roman" w:cs="Times New Roman"/>
          <w:sz w:val="24"/>
          <w:szCs w:val="24"/>
        </w:rPr>
      </w:pPr>
    </w:p>
    <w:p w14:paraId="581B909E" w14:textId="00656DBE" w:rsidR="00A12623" w:rsidRPr="00662742" w:rsidRDefault="00A12623" w:rsidP="001C0DA8">
      <w:pPr>
        <w:pStyle w:val="a4"/>
        <w:numPr>
          <w:ilvl w:val="0"/>
          <w:numId w:val="77"/>
        </w:numPr>
        <w:spacing w:before="120" w:after="120" w:line="240" w:lineRule="auto"/>
        <w:ind w:left="0" w:firstLine="709"/>
        <w:contextualSpacing w:val="0"/>
        <w:jc w:val="both"/>
        <w:rPr>
          <w:rFonts w:ascii="Times New Roman" w:hAnsi="Times New Roman" w:cs="Times New Roman"/>
          <w:sz w:val="24"/>
          <w:szCs w:val="24"/>
        </w:rPr>
      </w:pPr>
      <w:r w:rsidRPr="00662742">
        <w:rPr>
          <w:rFonts w:ascii="Times New Roman" w:hAnsi="Times New Roman" w:cs="Times New Roman"/>
          <w:sz w:val="24"/>
          <w:szCs w:val="24"/>
        </w:rPr>
        <w:t xml:space="preserve">До 1 декабря 2024 года </w:t>
      </w:r>
      <w:r w:rsidR="00264459" w:rsidRPr="00264459">
        <w:rPr>
          <w:rFonts w:ascii="Times New Roman" w:hAnsi="Times New Roman" w:cs="Times New Roman"/>
          <w:sz w:val="24"/>
          <w:szCs w:val="24"/>
        </w:rPr>
        <w:t>муниципальные унитарные предприятия</w:t>
      </w:r>
      <w:r w:rsidRPr="00662742">
        <w:rPr>
          <w:rFonts w:ascii="Times New Roman" w:hAnsi="Times New Roman" w:cs="Times New Roman"/>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A12623">
        <w:rPr>
          <w:vertAlign w:val="superscript"/>
        </w:rPr>
        <w:footnoteReference w:id="75"/>
      </w:r>
    </w:p>
    <w:p w14:paraId="3487F1C3" w14:textId="074E9393" w:rsidR="00A12623" w:rsidRPr="00662742" w:rsidRDefault="00A12623" w:rsidP="001C0DA8">
      <w:pPr>
        <w:pStyle w:val="a4"/>
        <w:numPr>
          <w:ilvl w:val="0"/>
          <w:numId w:val="77"/>
        </w:numPr>
        <w:spacing w:before="120" w:after="120" w:line="240" w:lineRule="auto"/>
        <w:ind w:left="0" w:firstLine="709"/>
        <w:contextualSpacing w:val="0"/>
        <w:jc w:val="both"/>
        <w:rPr>
          <w:rFonts w:ascii="Times New Roman" w:hAnsi="Times New Roman" w:cs="Times New Roman"/>
          <w:sz w:val="24"/>
          <w:szCs w:val="24"/>
        </w:rPr>
      </w:pPr>
      <w:r w:rsidRPr="00662742">
        <w:rPr>
          <w:rFonts w:ascii="Times New Roman" w:hAnsi="Times New Roman" w:cs="Times New Roman"/>
          <w:sz w:val="24"/>
          <w:szCs w:val="24"/>
        </w:rPr>
        <w:t>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14:paraId="377609BA" w14:textId="77777777" w:rsidR="00662742" w:rsidRDefault="00662742" w:rsidP="00A12623">
      <w:pPr>
        <w:spacing w:before="120" w:after="120" w:line="240" w:lineRule="auto"/>
        <w:contextualSpacing/>
        <w:jc w:val="both"/>
        <w:rPr>
          <w:rFonts w:ascii="Times New Roman" w:hAnsi="Times New Roman" w:cs="Times New Roman"/>
          <w:sz w:val="24"/>
          <w:szCs w:val="24"/>
        </w:rPr>
        <w:sectPr w:rsidR="00662742" w:rsidSect="00FC28BE">
          <w:pgSz w:w="11906" w:h="16838"/>
          <w:pgMar w:top="1134" w:right="567" w:bottom="567" w:left="1134" w:header="708" w:footer="708" w:gutter="0"/>
          <w:cols w:space="708"/>
          <w:docGrid w:linePitch="360"/>
        </w:sectPr>
      </w:pPr>
    </w:p>
    <w:p w14:paraId="5E52A30D" w14:textId="66BE8EB8" w:rsidR="00A12623" w:rsidRPr="00A12623" w:rsidRDefault="00A12623" w:rsidP="00A12623">
      <w:pPr>
        <w:spacing w:before="120" w:after="120" w:line="240" w:lineRule="auto"/>
        <w:contextualSpacing/>
        <w:jc w:val="both"/>
        <w:rPr>
          <w:rFonts w:ascii="Times New Roman" w:hAnsi="Times New Roman" w:cs="Times New Roman"/>
          <w:sz w:val="24"/>
          <w:szCs w:val="24"/>
        </w:rPr>
      </w:pPr>
    </w:p>
    <w:tbl>
      <w:tblPr>
        <w:tblW w:w="15026" w:type="dxa"/>
        <w:tblLook w:val="04A0" w:firstRow="1" w:lastRow="0" w:firstColumn="1" w:lastColumn="0" w:noHBand="0" w:noVBand="1"/>
      </w:tblPr>
      <w:tblGrid>
        <w:gridCol w:w="10773"/>
        <w:gridCol w:w="4253"/>
      </w:tblGrid>
      <w:tr w:rsidR="00A12623" w:rsidRPr="00A12623" w14:paraId="270D895C" w14:textId="77777777" w:rsidTr="00662742">
        <w:tc>
          <w:tcPr>
            <w:tcW w:w="10773" w:type="dxa"/>
            <w:shd w:val="clear" w:color="auto" w:fill="auto"/>
          </w:tcPr>
          <w:p w14:paraId="23460211"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br w:type="page"/>
            </w:r>
            <w:r w:rsidRPr="00A12623">
              <w:rPr>
                <w:rFonts w:ascii="Times New Roman" w:hAnsi="Times New Roman" w:cs="Times New Roman"/>
                <w:sz w:val="24"/>
                <w:szCs w:val="24"/>
              </w:rPr>
              <w:br w:type="page"/>
            </w:r>
            <w:r w:rsidRPr="00A12623">
              <w:rPr>
                <w:rFonts w:ascii="Times New Roman" w:hAnsi="Times New Roman" w:cs="Times New Roman"/>
                <w:sz w:val="24"/>
                <w:szCs w:val="24"/>
              </w:rPr>
              <w:br w:type="page"/>
            </w:r>
          </w:p>
        </w:tc>
        <w:tc>
          <w:tcPr>
            <w:tcW w:w="4253" w:type="dxa"/>
            <w:shd w:val="clear" w:color="auto" w:fill="auto"/>
          </w:tcPr>
          <w:p w14:paraId="4FC9FF92" w14:textId="77777777" w:rsidR="00A12623" w:rsidRPr="00A12623" w:rsidRDefault="00A12623" w:rsidP="00662742">
            <w:pPr>
              <w:spacing w:before="120" w:after="120" w:line="240" w:lineRule="auto"/>
              <w:ind w:left="741"/>
              <w:contextualSpacing/>
              <w:jc w:val="both"/>
              <w:rPr>
                <w:rFonts w:ascii="Times New Roman" w:hAnsi="Times New Roman" w:cs="Times New Roman"/>
                <w:sz w:val="24"/>
                <w:szCs w:val="24"/>
              </w:rPr>
            </w:pPr>
            <w:r w:rsidRPr="00A12623">
              <w:rPr>
                <w:rFonts w:ascii="Times New Roman" w:hAnsi="Times New Roman" w:cs="Times New Roman"/>
                <w:sz w:val="24"/>
                <w:szCs w:val="24"/>
              </w:rPr>
              <w:t>Приложение 1</w:t>
            </w:r>
          </w:p>
          <w:p w14:paraId="135E6320" w14:textId="77777777" w:rsidR="00A12623" w:rsidRPr="00A12623" w:rsidRDefault="00A12623" w:rsidP="00662742">
            <w:pPr>
              <w:spacing w:before="120" w:after="120" w:line="240" w:lineRule="auto"/>
              <w:ind w:left="741"/>
              <w:contextualSpacing/>
              <w:jc w:val="both"/>
              <w:rPr>
                <w:rFonts w:ascii="Times New Roman" w:hAnsi="Times New Roman" w:cs="Times New Roman"/>
                <w:sz w:val="24"/>
                <w:szCs w:val="24"/>
              </w:rPr>
            </w:pPr>
            <w:r w:rsidRPr="00A12623">
              <w:rPr>
                <w:rFonts w:ascii="Times New Roman" w:hAnsi="Times New Roman" w:cs="Times New Roman"/>
                <w:sz w:val="24"/>
                <w:szCs w:val="24"/>
              </w:rPr>
              <w:t>к Типовому положению о закупке товаров, работ, услуг</w:t>
            </w:r>
          </w:p>
        </w:tc>
      </w:tr>
    </w:tbl>
    <w:p w14:paraId="4D5B53E1"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p w14:paraId="43ADC730"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14:paraId="7CBF5E37"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tbl>
      <w:tblPr>
        <w:tblStyle w:val="33"/>
        <w:tblW w:w="15168" w:type="dxa"/>
        <w:tblInd w:w="-147" w:type="dxa"/>
        <w:tblLook w:val="04A0" w:firstRow="1" w:lastRow="0" w:firstColumn="1" w:lastColumn="0" w:noHBand="0" w:noVBand="1"/>
      </w:tblPr>
      <w:tblGrid>
        <w:gridCol w:w="617"/>
        <w:gridCol w:w="4061"/>
        <w:gridCol w:w="4962"/>
        <w:gridCol w:w="5528"/>
      </w:tblGrid>
      <w:tr w:rsidR="00A12623" w:rsidRPr="00A12623" w14:paraId="037A6C90" w14:textId="77777777" w:rsidTr="00662742">
        <w:tc>
          <w:tcPr>
            <w:tcW w:w="617" w:type="dxa"/>
            <w:vAlign w:val="center"/>
          </w:tcPr>
          <w:p w14:paraId="548E65C1" w14:textId="77777777" w:rsidR="00A12623" w:rsidRPr="00A12623" w:rsidRDefault="00A12623" w:rsidP="00662742">
            <w:pPr>
              <w:spacing w:before="120" w:after="120"/>
              <w:contextualSpacing/>
              <w:jc w:val="center"/>
              <w:rPr>
                <w:rFonts w:ascii="Times New Roman" w:hAnsi="Times New Roman"/>
                <w:sz w:val="24"/>
                <w:szCs w:val="24"/>
              </w:rPr>
            </w:pPr>
            <w:r w:rsidRPr="00A12623">
              <w:rPr>
                <w:rFonts w:ascii="Times New Roman" w:hAnsi="Times New Roman"/>
                <w:sz w:val="24"/>
                <w:szCs w:val="24"/>
              </w:rPr>
              <w:t>№ п/п</w:t>
            </w:r>
          </w:p>
        </w:tc>
        <w:tc>
          <w:tcPr>
            <w:tcW w:w="4061" w:type="dxa"/>
            <w:vAlign w:val="center"/>
          </w:tcPr>
          <w:p w14:paraId="75E28E07" w14:textId="77777777" w:rsidR="00A12623" w:rsidRPr="00A12623" w:rsidRDefault="00A12623" w:rsidP="00662742">
            <w:pPr>
              <w:spacing w:before="120" w:after="120"/>
              <w:contextualSpacing/>
              <w:jc w:val="center"/>
              <w:rPr>
                <w:rFonts w:ascii="Times New Roman" w:hAnsi="Times New Roman"/>
                <w:sz w:val="24"/>
                <w:szCs w:val="24"/>
              </w:rPr>
            </w:pPr>
            <w:r w:rsidRPr="00A12623">
              <w:rPr>
                <w:rFonts w:ascii="Times New Roman" w:hAnsi="Times New Roman"/>
                <w:sz w:val="24"/>
                <w:szCs w:val="24"/>
              </w:rPr>
              <w:t>Наименование отдельных видов товаров, работ, услуг, являющихся предметом закупки</w:t>
            </w:r>
          </w:p>
        </w:tc>
        <w:tc>
          <w:tcPr>
            <w:tcW w:w="4962" w:type="dxa"/>
            <w:vAlign w:val="center"/>
          </w:tcPr>
          <w:p w14:paraId="0F6F987C" w14:textId="77777777" w:rsidR="00A12623" w:rsidRPr="00A12623" w:rsidRDefault="00A12623" w:rsidP="00662742">
            <w:pPr>
              <w:spacing w:before="120" w:after="120"/>
              <w:contextualSpacing/>
              <w:jc w:val="center"/>
              <w:rPr>
                <w:rFonts w:ascii="Times New Roman" w:hAnsi="Times New Roman"/>
                <w:sz w:val="24"/>
                <w:szCs w:val="24"/>
              </w:rPr>
            </w:pPr>
            <w:r w:rsidRPr="00A12623">
              <w:rPr>
                <w:rFonts w:ascii="Times New Roman" w:hAnsi="Times New Roman"/>
                <w:sz w:val="24"/>
                <w:szCs w:val="24"/>
              </w:rPr>
              <w:t>Дополнительные требования к участникам закупки</w:t>
            </w:r>
          </w:p>
        </w:tc>
        <w:tc>
          <w:tcPr>
            <w:tcW w:w="5528" w:type="dxa"/>
            <w:vAlign w:val="center"/>
          </w:tcPr>
          <w:p w14:paraId="47397CED" w14:textId="77777777" w:rsidR="00A12623" w:rsidRPr="00A12623" w:rsidRDefault="00A12623" w:rsidP="00662742">
            <w:pPr>
              <w:spacing w:before="120" w:after="120"/>
              <w:contextualSpacing/>
              <w:jc w:val="center"/>
              <w:rPr>
                <w:rFonts w:ascii="Times New Roman" w:hAnsi="Times New Roman"/>
                <w:sz w:val="24"/>
                <w:szCs w:val="24"/>
              </w:rPr>
            </w:pPr>
            <w:r w:rsidRPr="00A12623">
              <w:rPr>
                <w:rFonts w:ascii="Times New Roman" w:hAnsi="Times New Roman"/>
                <w:sz w:val="24"/>
                <w:szCs w:val="24"/>
              </w:rPr>
              <w:t>Информация и документы, подтверждающие соответствие участников закупки дополнительным требованиям</w:t>
            </w:r>
          </w:p>
        </w:tc>
      </w:tr>
      <w:tr w:rsidR="00A12623" w:rsidRPr="00A12623" w14:paraId="52976DEB" w14:textId="77777777" w:rsidTr="00662742">
        <w:trPr>
          <w:tblHeader/>
        </w:trPr>
        <w:tc>
          <w:tcPr>
            <w:tcW w:w="617" w:type="dxa"/>
          </w:tcPr>
          <w:p w14:paraId="0AA38956" w14:textId="77777777" w:rsidR="00A12623" w:rsidRPr="00A12623" w:rsidRDefault="00A12623" w:rsidP="00662742">
            <w:pPr>
              <w:spacing w:before="120" w:after="120"/>
              <w:contextualSpacing/>
              <w:jc w:val="center"/>
              <w:rPr>
                <w:rFonts w:ascii="Times New Roman" w:hAnsi="Times New Roman"/>
                <w:sz w:val="24"/>
                <w:szCs w:val="24"/>
              </w:rPr>
            </w:pPr>
            <w:r w:rsidRPr="00A12623">
              <w:rPr>
                <w:rFonts w:ascii="Times New Roman" w:hAnsi="Times New Roman"/>
                <w:sz w:val="24"/>
                <w:szCs w:val="24"/>
              </w:rPr>
              <w:t>1</w:t>
            </w:r>
          </w:p>
        </w:tc>
        <w:tc>
          <w:tcPr>
            <w:tcW w:w="4061" w:type="dxa"/>
          </w:tcPr>
          <w:p w14:paraId="3ED8647C" w14:textId="77777777" w:rsidR="00A12623" w:rsidRPr="00A12623" w:rsidRDefault="00A12623" w:rsidP="00662742">
            <w:pPr>
              <w:spacing w:before="120" w:after="120"/>
              <w:contextualSpacing/>
              <w:jc w:val="center"/>
              <w:rPr>
                <w:rFonts w:ascii="Times New Roman" w:hAnsi="Times New Roman"/>
                <w:sz w:val="24"/>
                <w:szCs w:val="24"/>
              </w:rPr>
            </w:pPr>
            <w:r w:rsidRPr="00A12623">
              <w:rPr>
                <w:rFonts w:ascii="Times New Roman" w:hAnsi="Times New Roman"/>
                <w:sz w:val="24"/>
                <w:szCs w:val="24"/>
              </w:rPr>
              <w:t>2</w:t>
            </w:r>
          </w:p>
        </w:tc>
        <w:tc>
          <w:tcPr>
            <w:tcW w:w="4962" w:type="dxa"/>
          </w:tcPr>
          <w:p w14:paraId="0E93C463" w14:textId="77777777" w:rsidR="00A12623" w:rsidRPr="00A12623" w:rsidRDefault="00A12623" w:rsidP="00662742">
            <w:pPr>
              <w:spacing w:before="120" w:after="120"/>
              <w:contextualSpacing/>
              <w:jc w:val="center"/>
              <w:rPr>
                <w:rFonts w:ascii="Times New Roman" w:hAnsi="Times New Roman"/>
                <w:sz w:val="24"/>
                <w:szCs w:val="24"/>
              </w:rPr>
            </w:pPr>
            <w:r w:rsidRPr="00A12623">
              <w:rPr>
                <w:rFonts w:ascii="Times New Roman" w:hAnsi="Times New Roman"/>
                <w:sz w:val="24"/>
                <w:szCs w:val="24"/>
              </w:rPr>
              <w:t>3</w:t>
            </w:r>
          </w:p>
        </w:tc>
        <w:tc>
          <w:tcPr>
            <w:tcW w:w="5528" w:type="dxa"/>
          </w:tcPr>
          <w:p w14:paraId="55E1CD8D" w14:textId="77777777" w:rsidR="00A12623" w:rsidRPr="00A12623" w:rsidRDefault="00A12623" w:rsidP="00662742">
            <w:pPr>
              <w:spacing w:before="120" w:after="120"/>
              <w:contextualSpacing/>
              <w:jc w:val="center"/>
              <w:rPr>
                <w:rFonts w:ascii="Times New Roman" w:hAnsi="Times New Roman"/>
                <w:sz w:val="24"/>
                <w:szCs w:val="24"/>
              </w:rPr>
            </w:pPr>
            <w:r w:rsidRPr="00A12623">
              <w:rPr>
                <w:rFonts w:ascii="Times New Roman" w:hAnsi="Times New Roman"/>
                <w:sz w:val="24"/>
                <w:szCs w:val="24"/>
              </w:rPr>
              <w:t>4</w:t>
            </w:r>
          </w:p>
        </w:tc>
      </w:tr>
      <w:tr w:rsidR="00A12623" w:rsidRPr="00A12623" w14:paraId="208D4F4A" w14:textId="77777777" w:rsidTr="00662742">
        <w:tc>
          <w:tcPr>
            <w:tcW w:w="15168" w:type="dxa"/>
            <w:gridSpan w:val="4"/>
          </w:tcPr>
          <w:p w14:paraId="14D09268" w14:textId="7A8E10BA" w:rsidR="00A12623" w:rsidRPr="00A12623" w:rsidRDefault="00A12623" w:rsidP="00662742">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tc>
      </w:tr>
      <w:tr w:rsidR="00A12623" w:rsidRPr="00A12623" w14:paraId="5C30A994" w14:textId="77777777" w:rsidTr="00662742">
        <w:tc>
          <w:tcPr>
            <w:tcW w:w="617" w:type="dxa"/>
            <w:tcBorders>
              <w:top w:val="single" w:sz="8" w:space="0" w:color="000000"/>
              <w:bottom w:val="single" w:sz="8" w:space="0" w:color="000000"/>
            </w:tcBorders>
          </w:tcPr>
          <w:p w14:paraId="6827838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w:t>
            </w:r>
          </w:p>
        </w:tc>
        <w:tc>
          <w:tcPr>
            <w:tcW w:w="4061" w:type="dxa"/>
            <w:tcBorders>
              <w:top w:val="single" w:sz="8" w:space="0" w:color="000000"/>
              <w:bottom w:val="single" w:sz="8" w:space="0" w:color="000000"/>
            </w:tcBorders>
          </w:tcPr>
          <w:p w14:paraId="4EECB97D"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4962" w:type="dxa"/>
            <w:tcBorders>
              <w:top w:val="single" w:sz="8" w:space="0" w:color="000000"/>
              <w:bottom w:val="single" w:sz="8" w:space="0" w:color="000000"/>
            </w:tcBorders>
          </w:tcPr>
          <w:p w14:paraId="6A94D12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6A283F0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2506A71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0B44018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подтверждающий цену выполненных работ; </w:t>
            </w:r>
          </w:p>
          <w:p w14:paraId="4AFA92E5"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акт приемки выполненных работ по сохранению объекта культурного наследия; </w:t>
            </w:r>
          </w:p>
          <w:p w14:paraId="09E23DA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4) разрешение на ввод объекта капитального строительства в эксплуатацию </w:t>
            </w:r>
          </w:p>
          <w:p w14:paraId="4763D6B5"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A12623" w:rsidRPr="00A12623" w14:paraId="29166CA6" w14:textId="77777777" w:rsidTr="00662742">
        <w:tc>
          <w:tcPr>
            <w:tcW w:w="617" w:type="dxa"/>
            <w:tcBorders>
              <w:top w:val="single" w:sz="8" w:space="0" w:color="000000"/>
              <w:bottom w:val="single" w:sz="8" w:space="0" w:color="000000"/>
            </w:tcBorders>
          </w:tcPr>
          <w:p w14:paraId="51E68C1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w:t>
            </w:r>
          </w:p>
        </w:tc>
        <w:tc>
          <w:tcPr>
            <w:tcW w:w="4061" w:type="dxa"/>
            <w:tcBorders>
              <w:top w:val="single" w:sz="8" w:space="0" w:color="000000"/>
              <w:bottom w:val="single" w:sz="8" w:space="0" w:color="000000"/>
            </w:tcBorders>
          </w:tcPr>
          <w:p w14:paraId="149891A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4962" w:type="dxa"/>
            <w:tcBorders>
              <w:top w:val="single" w:sz="8" w:space="0" w:color="000000"/>
              <w:bottom w:val="single" w:sz="8" w:space="0" w:color="000000"/>
            </w:tcBorders>
          </w:tcPr>
          <w:p w14:paraId="3C18FBA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у участника закупки следующего опыта выполнения работ: </w:t>
            </w:r>
          </w:p>
          <w:p w14:paraId="257B07C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p w14:paraId="7BE6AD3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опыт исполнения договора, </w:t>
            </w:r>
            <w:r w:rsidRPr="00A12623">
              <w:rPr>
                <w:rFonts w:ascii="Times New Roman" w:hAnsi="Times New Roman"/>
                <w:sz w:val="24"/>
                <w:szCs w:val="24"/>
              </w:rPr>
              <w:lastRenderedPageBreak/>
              <w:t xml:space="preserve">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5B90193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4223D46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73985E9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3770B0C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подтверждающий цену выполненных работ; </w:t>
            </w:r>
          </w:p>
          <w:p w14:paraId="793A7C8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акт приемки выполненных работ по сохранению объекта культурного наследия. </w:t>
            </w:r>
          </w:p>
          <w:p w14:paraId="53C78C9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w:t>
            </w:r>
            <w:r w:rsidRPr="00A12623">
              <w:rPr>
                <w:rFonts w:ascii="Times New Roman" w:hAnsi="Times New Roman"/>
                <w:sz w:val="24"/>
                <w:szCs w:val="24"/>
              </w:rPr>
              <w:lastRenderedPageBreak/>
              <w:t xml:space="preserve">пунктом 2 графы «Дополнительные требования к участникам закупки» настоящей позиции: </w:t>
            </w:r>
          </w:p>
          <w:p w14:paraId="2969AFB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5686A2B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подтверждающий цену выполненных работ; </w:t>
            </w:r>
          </w:p>
          <w:p w14:paraId="061C6EBE"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акт приемки выполненных работ по сохранению объекта культурного наследия; </w:t>
            </w:r>
          </w:p>
          <w:p w14:paraId="0BD12DF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4) разрешение на ввод объекта капитального строительства в эксплуатацию </w:t>
            </w:r>
          </w:p>
          <w:p w14:paraId="72DD266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A12623" w:rsidRPr="00A12623" w14:paraId="51519C51" w14:textId="77777777" w:rsidTr="00662742">
        <w:tc>
          <w:tcPr>
            <w:tcW w:w="617" w:type="dxa"/>
            <w:tcBorders>
              <w:top w:val="single" w:sz="8" w:space="0" w:color="000000"/>
              <w:bottom w:val="single" w:sz="8" w:space="0" w:color="000000"/>
            </w:tcBorders>
          </w:tcPr>
          <w:p w14:paraId="5C52D74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3. </w:t>
            </w:r>
          </w:p>
        </w:tc>
        <w:tc>
          <w:tcPr>
            <w:tcW w:w="4061" w:type="dxa"/>
            <w:tcBorders>
              <w:top w:val="single" w:sz="8" w:space="0" w:color="000000"/>
              <w:bottom w:val="single" w:sz="8" w:space="0" w:color="000000"/>
            </w:tcBorders>
          </w:tcPr>
          <w:p w14:paraId="71197065"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реставрации музейных предметов и музейных коллекций, включенных в состав Музейного фонда Российской Федерации </w:t>
            </w:r>
          </w:p>
        </w:tc>
        <w:tc>
          <w:tcPr>
            <w:tcW w:w="4962" w:type="dxa"/>
            <w:tcBorders>
              <w:top w:val="single" w:sz="8" w:space="0" w:color="000000"/>
              <w:bottom w:val="single" w:sz="8" w:space="0" w:color="000000"/>
            </w:tcBorders>
          </w:tcPr>
          <w:p w14:paraId="77F9B5F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14:paraId="41C6DED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056069D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5EC89D9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  2) акт выполненных работ, подтверждающий цену выполненных работ </w:t>
            </w:r>
          </w:p>
        </w:tc>
      </w:tr>
      <w:tr w:rsidR="00A12623" w:rsidRPr="00A12623" w14:paraId="5889705B" w14:textId="77777777" w:rsidTr="00662742">
        <w:tc>
          <w:tcPr>
            <w:tcW w:w="617" w:type="dxa"/>
            <w:tcBorders>
              <w:top w:val="single" w:sz="8" w:space="0" w:color="000000"/>
              <w:bottom w:val="single" w:sz="8" w:space="0" w:color="000000"/>
            </w:tcBorders>
          </w:tcPr>
          <w:p w14:paraId="42E6A4B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4. </w:t>
            </w:r>
          </w:p>
        </w:tc>
        <w:tc>
          <w:tcPr>
            <w:tcW w:w="4061" w:type="dxa"/>
            <w:tcBorders>
              <w:top w:val="single" w:sz="8" w:space="0" w:color="000000"/>
              <w:bottom w:val="single" w:sz="8" w:space="0" w:color="000000"/>
            </w:tcBorders>
          </w:tcPr>
          <w:p w14:paraId="25490F4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4962" w:type="dxa"/>
            <w:tcBorders>
              <w:top w:val="single" w:sz="8" w:space="0" w:color="000000"/>
              <w:bottom w:val="single" w:sz="8" w:space="0" w:color="000000"/>
            </w:tcBorders>
          </w:tcPr>
          <w:p w14:paraId="7EDB6BEE"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14:paraId="42C88D8F"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w:t>
            </w:r>
            <w:r w:rsidRPr="00A12623">
              <w:rPr>
                <w:rFonts w:ascii="Times New Roman" w:hAnsi="Times New Roman"/>
                <w:sz w:val="24"/>
                <w:szCs w:val="24"/>
              </w:rPr>
              <w:lastRenderedPageBreak/>
              <w:t xml:space="preserve">определения поставщика (подрядчика, исполнителя) </w:t>
            </w:r>
          </w:p>
        </w:tc>
        <w:tc>
          <w:tcPr>
            <w:tcW w:w="5528" w:type="dxa"/>
            <w:tcBorders>
              <w:top w:val="single" w:sz="8" w:space="0" w:color="000000"/>
              <w:bottom w:val="single" w:sz="8" w:space="0" w:color="000000"/>
            </w:tcBorders>
          </w:tcPr>
          <w:p w14:paraId="22EB89C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1) исполненный договор; </w:t>
            </w:r>
          </w:p>
          <w:p w14:paraId="4111878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  2) акт выполненных работ, подтверждающий цену выполненных работ </w:t>
            </w:r>
          </w:p>
        </w:tc>
      </w:tr>
      <w:tr w:rsidR="00A12623" w:rsidRPr="00A12623" w14:paraId="7F62AF25" w14:textId="77777777" w:rsidTr="00662742">
        <w:tc>
          <w:tcPr>
            <w:tcW w:w="617" w:type="dxa"/>
            <w:tcBorders>
              <w:top w:val="single" w:sz="8" w:space="0" w:color="000000"/>
              <w:bottom w:val="single" w:sz="8" w:space="0" w:color="000000"/>
            </w:tcBorders>
          </w:tcPr>
          <w:p w14:paraId="2BA827E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5. </w:t>
            </w:r>
          </w:p>
        </w:tc>
        <w:tc>
          <w:tcPr>
            <w:tcW w:w="4061" w:type="dxa"/>
            <w:tcBorders>
              <w:top w:val="single" w:sz="8" w:space="0" w:color="000000"/>
              <w:bottom w:val="single" w:sz="8" w:space="0" w:color="000000"/>
            </w:tcBorders>
          </w:tcPr>
          <w:p w14:paraId="6D0EADE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4962" w:type="dxa"/>
            <w:tcBorders>
              <w:top w:val="single" w:sz="8" w:space="0" w:color="000000"/>
              <w:bottom w:val="single" w:sz="8" w:space="0" w:color="000000"/>
            </w:tcBorders>
          </w:tcPr>
          <w:p w14:paraId="6731E4C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14:paraId="0022CEA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525EE27D"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1D23BEFD"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  2) акт выполненных работ, оказанных услуг, подтверждающий цену выполненных работ, оказанных услуг </w:t>
            </w:r>
          </w:p>
        </w:tc>
      </w:tr>
      <w:tr w:rsidR="00A12623" w:rsidRPr="00A12623" w14:paraId="3728D43D" w14:textId="77777777" w:rsidTr="00662742">
        <w:tc>
          <w:tcPr>
            <w:tcW w:w="15168" w:type="dxa"/>
            <w:gridSpan w:val="4"/>
          </w:tcPr>
          <w:p w14:paraId="23F2DD84" w14:textId="41F54CBF" w:rsidR="00A12623" w:rsidRPr="00A12623" w:rsidRDefault="00A12623" w:rsidP="00662742">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tc>
      </w:tr>
      <w:tr w:rsidR="00A12623" w:rsidRPr="00A12623" w14:paraId="353A84F2" w14:textId="77777777" w:rsidTr="00662742">
        <w:tc>
          <w:tcPr>
            <w:tcW w:w="617" w:type="dxa"/>
            <w:tcBorders>
              <w:top w:val="single" w:sz="8" w:space="0" w:color="000000"/>
              <w:bottom w:val="single" w:sz="8" w:space="0" w:color="000000"/>
            </w:tcBorders>
          </w:tcPr>
          <w:p w14:paraId="3463065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6. </w:t>
            </w:r>
          </w:p>
        </w:tc>
        <w:tc>
          <w:tcPr>
            <w:tcW w:w="4061" w:type="dxa"/>
            <w:tcBorders>
              <w:top w:val="single" w:sz="8" w:space="0" w:color="000000"/>
              <w:bottom w:val="single" w:sz="8" w:space="0" w:color="000000"/>
            </w:tcBorders>
          </w:tcPr>
          <w:p w14:paraId="55F7442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4962" w:type="dxa"/>
            <w:tcBorders>
              <w:top w:val="single" w:sz="8" w:space="0" w:color="000000"/>
              <w:bottom w:val="single" w:sz="8" w:space="0" w:color="000000"/>
            </w:tcBorders>
          </w:tcPr>
          <w:p w14:paraId="09FF1C8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14:paraId="1AF6715D"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7B67BC1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55A7F79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подтверждающий цену выполненных работ; </w:t>
            </w:r>
          </w:p>
          <w:p w14:paraId="27D1C335"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A12623" w:rsidRPr="00A12623" w14:paraId="108D84EF" w14:textId="77777777" w:rsidTr="00662742">
        <w:tc>
          <w:tcPr>
            <w:tcW w:w="617" w:type="dxa"/>
            <w:tcBorders>
              <w:top w:val="single" w:sz="8" w:space="0" w:color="000000"/>
              <w:bottom w:val="single" w:sz="8" w:space="0" w:color="000000"/>
            </w:tcBorders>
          </w:tcPr>
          <w:p w14:paraId="210B16B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7. </w:t>
            </w:r>
          </w:p>
        </w:tc>
        <w:tc>
          <w:tcPr>
            <w:tcW w:w="4061" w:type="dxa"/>
            <w:tcBorders>
              <w:top w:val="single" w:sz="8" w:space="0" w:color="000000"/>
              <w:bottom w:val="single" w:sz="8" w:space="0" w:color="000000"/>
            </w:tcBorders>
          </w:tcPr>
          <w:p w14:paraId="4172A24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строительству, реконструкции объекта </w:t>
            </w:r>
            <w:r w:rsidRPr="00A12623">
              <w:rPr>
                <w:rFonts w:ascii="Times New Roman" w:hAnsi="Times New Roman"/>
                <w:sz w:val="24"/>
                <w:szCs w:val="24"/>
              </w:rPr>
              <w:lastRenderedPageBreak/>
              <w:t xml:space="preserve">капитального строительства, за исключением линейного объекта </w:t>
            </w:r>
          </w:p>
        </w:tc>
        <w:tc>
          <w:tcPr>
            <w:tcW w:w="4962" w:type="dxa"/>
            <w:tcBorders>
              <w:top w:val="single" w:sz="8" w:space="0" w:color="000000"/>
              <w:bottom w:val="single" w:sz="8" w:space="0" w:color="000000"/>
            </w:tcBorders>
          </w:tcPr>
          <w:p w14:paraId="65C7473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наличие у участника закупки следующего опыта выполнения работ: </w:t>
            </w:r>
          </w:p>
          <w:p w14:paraId="290309C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7499FA9D"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(за исключением линейного объекта); </w:t>
            </w:r>
          </w:p>
          <w:p w14:paraId="5230608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объекта капитального строительства </w:t>
            </w:r>
          </w:p>
          <w:p w14:paraId="24F31E4A"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(за исключением линейного объекта). </w:t>
            </w:r>
          </w:p>
          <w:p w14:paraId="1DDDC62A"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14:paraId="60080575"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2EC64F4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14:paraId="08DCB86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если начальная (максимальная) цена договора составляет или превышает сто млн рублей, но не превышает пятьсот млн рублей; </w:t>
            </w:r>
          </w:p>
          <w:p w14:paraId="169B1E3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14:paraId="57E1D7F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если начальная (максимальная) цена договора составляет или превышает пятьсот млн рублей </w:t>
            </w:r>
          </w:p>
        </w:tc>
        <w:tc>
          <w:tcPr>
            <w:tcW w:w="5528" w:type="dxa"/>
            <w:tcBorders>
              <w:top w:val="single" w:sz="8" w:space="0" w:color="000000"/>
              <w:bottom w:val="single" w:sz="8" w:space="0" w:color="000000"/>
            </w:tcBorders>
          </w:tcPr>
          <w:p w14:paraId="0E266E2E"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w:t>
            </w:r>
            <w:r w:rsidRPr="00A12623">
              <w:rPr>
                <w:rFonts w:ascii="Times New Roman" w:hAnsi="Times New Roman"/>
                <w:sz w:val="24"/>
                <w:szCs w:val="24"/>
              </w:rPr>
              <w:lastRenderedPageBreak/>
              <w:t xml:space="preserve">участникам закупки» настоящей позиции: </w:t>
            </w:r>
          </w:p>
          <w:p w14:paraId="735D999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68D9857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7BE1801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14:paraId="14FBE11A"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1DF767E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3759F15E"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разрешение на ввод объекта капитального строительства в эксплуатацию </w:t>
            </w:r>
          </w:p>
        </w:tc>
      </w:tr>
      <w:tr w:rsidR="00A12623" w:rsidRPr="00A12623" w14:paraId="4769D75D" w14:textId="77777777" w:rsidTr="00662742">
        <w:tc>
          <w:tcPr>
            <w:tcW w:w="617" w:type="dxa"/>
            <w:tcBorders>
              <w:top w:val="single" w:sz="8" w:space="0" w:color="000000"/>
              <w:bottom w:val="single" w:sz="8" w:space="0" w:color="000000"/>
            </w:tcBorders>
          </w:tcPr>
          <w:p w14:paraId="203179E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8. </w:t>
            </w:r>
          </w:p>
        </w:tc>
        <w:tc>
          <w:tcPr>
            <w:tcW w:w="4061" w:type="dxa"/>
            <w:tcBorders>
              <w:top w:val="single" w:sz="8" w:space="0" w:color="000000"/>
              <w:bottom w:val="single" w:sz="8" w:space="0" w:color="000000"/>
            </w:tcBorders>
          </w:tcPr>
          <w:p w14:paraId="251D50EE"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4962" w:type="dxa"/>
            <w:tcBorders>
              <w:top w:val="single" w:sz="8" w:space="0" w:color="000000"/>
              <w:bottom w:val="single" w:sz="8" w:space="0" w:color="000000"/>
            </w:tcBorders>
          </w:tcPr>
          <w:p w14:paraId="70B68A0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у участника закупки следующего опыта выполнения работ: </w:t>
            </w:r>
          </w:p>
          <w:p w14:paraId="25DA515D"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14:paraId="43702B6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14:paraId="413D3D3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14:paraId="656184E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69344E4F"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14:paraId="16AD15FA"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w:t>
            </w:r>
            <w:r w:rsidRPr="00A12623">
              <w:rPr>
                <w:rFonts w:ascii="Times New Roman" w:hAnsi="Times New Roman"/>
                <w:sz w:val="24"/>
                <w:szCs w:val="24"/>
              </w:rPr>
              <w:lastRenderedPageBreak/>
              <w:t xml:space="preserve">составляет или превышает пятьсот млн рублей </w:t>
            </w:r>
          </w:p>
        </w:tc>
        <w:tc>
          <w:tcPr>
            <w:tcW w:w="5528" w:type="dxa"/>
            <w:tcBorders>
              <w:top w:val="single" w:sz="8" w:space="0" w:color="000000"/>
              <w:bottom w:val="single" w:sz="8" w:space="0" w:color="000000"/>
            </w:tcBorders>
          </w:tcPr>
          <w:p w14:paraId="0930D32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3121C6B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77D0B61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1CE5796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2A6E319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60704B6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4F09DCC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p w14:paraId="48678BC5"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 </w:t>
            </w:r>
          </w:p>
        </w:tc>
      </w:tr>
      <w:tr w:rsidR="00A12623" w:rsidRPr="00A12623" w14:paraId="7A3D6FA1" w14:textId="77777777" w:rsidTr="00662742">
        <w:tc>
          <w:tcPr>
            <w:tcW w:w="617" w:type="dxa"/>
            <w:tcBorders>
              <w:top w:val="single" w:sz="8" w:space="0" w:color="000000"/>
              <w:bottom w:val="single" w:sz="8" w:space="0" w:color="000000"/>
            </w:tcBorders>
          </w:tcPr>
          <w:p w14:paraId="4277D99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9. </w:t>
            </w:r>
          </w:p>
        </w:tc>
        <w:tc>
          <w:tcPr>
            <w:tcW w:w="4061" w:type="dxa"/>
            <w:tcBorders>
              <w:top w:val="single" w:sz="8" w:space="0" w:color="000000"/>
              <w:bottom w:val="single" w:sz="8" w:space="0" w:color="000000"/>
            </w:tcBorders>
          </w:tcPr>
          <w:p w14:paraId="0AE412D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строительству некапитального строения, сооружения (строений, сооружений), благоустройству территории </w:t>
            </w:r>
          </w:p>
        </w:tc>
        <w:tc>
          <w:tcPr>
            <w:tcW w:w="4962" w:type="dxa"/>
            <w:tcBorders>
              <w:top w:val="single" w:sz="8" w:space="0" w:color="000000"/>
              <w:bottom w:val="single" w:sz="8" w:space="0" w:color="000000"/>
            </w:tcBorders>
          </w:tcPr>
          <w:p w14:paraId="6AB2609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у участника закупки следующего опыта выполнения работ: </w:t>
            </w:r>
          </w:p>
          <w:p w14:paraId="582FA4E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14:paraId="36D6AA15"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6447B1E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том числе линейного объекта); </w:t>
            </w:r>
          </w:p>
          <w:p w14:paraId="2D80052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14:paraId="235302D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том числе линейного объекта). </w:t>
            </w:r>
          </w:p>
          <w:p w14:paraId="42A098C5"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26118CE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14:paraId="0A57D49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66824CD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подтверждающий цену выполненных работ. </w:t>
            </w:r>
          </w:p>
          <w:p w14:paraId="2FCA943F"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09A5FAF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3F98E96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683E3BC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36881FB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1F35112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51DF2FE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A12623" w:rsidRPr="00A12623" w14:paraId="02BD50C0" w14:textId="77777777" w:rsidTr="00662742">
        <w:tc>
          <w:tcPr>
            <w:tcW w:w="617" w:type="dxa"/>
            <w:tcBorders>
              <w:top w:val="single" w:sz="8" w:space="0" w:color="000000"/>
              <w:bottom w:val="single" w:sz="8" w:space="0" w:color="000000"/>
            </w:tcBorders>
          </w:tcPr>
          <w:p w14:paraId="21F074F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10. </w:t>
            </w:r>
          </w:p>
        </w:tc>
        <w:tc>
          <w:tcPr>
            <w:tcW w:w="4061" w:type="dxa"/>
            <w:tcBorders>
              <w:top w:val="single" w:sz="8" w:space="0" w:color="000000"/>
              <w:bottom w:val="single" w:sz="8" w:space="0" w:color="000000"/>
            </w:tcBorders>
          </w:tcPr>
          <w:p w14:paraId="20C3FCC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капитальному ремонту объекта капитального строительства </w:t>
            </w:r>
            <w:r w:rsidRPr="00A12623">
              <w:rPr>
                <w:rFonts w:ascii="Times New Roman" w:hAnsi="Times New Roman"/>
                <w:sz w:val="24"/>
                <w:szCs w:val="24"/>
              </w:rPr>
              <w:lastRenderedPageBreak/>
              <w:t xml:space="preserve">(за исключением линейного объекта) </w:t>
            </w:r>
          </w:p>
        </w:tc>
        <w:tc>
          <w:tcPr>
            <w:tcW w:w="4962" w:type="dxa"/>
            <w:tcBorders>
              <w:top w:val="single" w:sz="8" w:space="0" w:color="000000"/>
              <w:bottom w:val="single" w:sz="8" w:space="0" w:color="000000"/>
            </w:tcBorders>
          </w:tcPr>
          <w:p w14:paraId="19C517FE"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наличие у участника закупки следующего опыта выполнения работ: </w:t>
            </w:r>
          </w:p>
          <w:p w14:paraId="3936198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1) опыт исполнения договора, предусматривающего выполнение работ по капитальному ремонту объекта капитального строительства </w:t>
            </w:r>
          </w:p>
          <w:p w14:paraId="6B7D467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(за исключением линейного объекта); </w:t>
            </w:r>
          </w:p>
          <w:p w14:paraId="40057D4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2DA3E73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(за исключением линейного объекта); </w:t>
            </w:r>
          </w:p>
          <w:p w14:paraId="03EAA57E"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14:paraId="5BDB8B3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1077CE6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в случае наличия опыта, предусмотренного пунктом 1 графы 3 настоящей позиции: </w:t>
            </w:r>
          </w:p>
          <w:p w14:paraId="5F3581E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1) исполненный договор; </w:t>
            </w:r>
          </w:p>
          <w:p w14:paraId="22C5883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подтверждающий цену выполненных работ. </w:t>
            </w:r>
          </w:p>
          <w:p w14:paraId="0F082F4E"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480B7E1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7BF0AEB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5B6A859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разрешение на ввод объекта капитального строительства в эксплуатацию </w:t>
            </w:r>
          </w:p>
          <w:p w14:paraId="2093717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14:paraId="5375590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57E5E14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290011F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разрешение на ввод объекта капитального строительства в эксплуатацию </w:t>
            </w:r>
          </w:p>
        </w:tc>
      </w:tr>
      <w:tr w:rsidR="00A12623" w:rsidRPr="00A12623" w14:paraId="0158CF94" w14:textId="77777777" w:rsidTr="00662742">
        <w:tc>
          <w:tcPr>
            <w:tcW w:w="617" w:type="dxa"/>
            <w:tcBorders>
              <w:top w:val="single" w:sz="8" w:space="0" w:color="000000"/>
              <w:bottom w:val="single" w:sz="8" w:space="0" w:color="000000"/>
            </w:tcBorders>
          </w:tcPr>
          <w:p w14:paraId="33CF957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11. </w:t>
            </w:r>
          </w:p>
        </w:tc>
        <w:tc>
          <w:tcPr>
            <w:tcW w:w="4061" w:type="dxa"/>
            <w:tcBorders>
              <w:top w:val="single" w:sz="8" w:space="0" w:color="000000"/>
              <w:bottom w:val="single" w:sz="8" w:space="0" w:color="000000"/>
            </w:tcBorders>
          </w:tcPr>
          <w:p w14:paraId="3DA4D2AA"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4962" w:type="dxa"/>
            <w:tcBorders>
              <w:top w:val="single" w:sz="8" w:space="0" w:color="000000"/>
              <w:bottom w:val="single" w:sz="8" w:space="0" w:color="000000"/>
            </w:tcBorders>
          </w:tcPr>
          <w:p w14:paraId="7732A09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у участника закупки следующего опыта выполнения работ: </w:t>
            </w:r>
          </w:p>
          <w:p w14:paraId="6C47C31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14:paraId="1813CAC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w:t>
            </w:r>
            <w:r w:rsidRPr="00A12623">
              <w:rPr>
                <w:rFonts w:ascii="Times New Roman" w:hAnsi="Times New Roman"/>
                <w:sz w:val="24"/>
                <w:szCs w:val="24"/>
              </w:rPr>
              <w:lastRenderedPageBreak/>
              <w:t xml:space="preserve">автомобильной дороги; </w:t>
            </w:r>
          </w:p>
          <w:p w14:paraId="4A571F8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14:paraId="0B60E20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1ECBB635"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0819C14F"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5F19B41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подтверждающий цену выполненных работ. </w:t>
            </w:r>
          </w:p>
          <w:p w14:paraId="781DA4C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24472D6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59A58A6E"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3EBC78C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разрешение на ввод объекта капитального строительства в эксплуатацию </w:t>
            </w:r>
          </w:p>
          <w:p w14:paraId="5F72237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38C7566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524ACD3D"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1AB087D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A12623" w:rsidRPr="00A12623" w14:paraId="7D7C868F" w14:textId="77777777" w:rsidTr="00662742">
        <w:tc>
          <w:tcPr>
            <w:tcW w:w="617" w:type="dxa"/>
            <w:tcBorders>
              <w:top w:val="single" w:sz="8" w:space="0" w:color="000000"/>
              <w:bottom w:val="single" w:sz="8" w:space="0" w:color="000000"/>
            </w:tcBorders>
          </w:tcPr>
          <w:p w14:paraId="47200D4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12. </w:t>
            </w:r>
          </w:p>
        </w:tc>
        <w:tc>
          <w:tcPr>
            <w:tcW w:w="4061" w:type="dxa"/>
            <w:tcBorders>
              <w:top w:val="single" w:sz="8" w:space="0" w:color="000000"/>
              <w:bottom w:val="single" w:sz="8" w:space="0" w:color="000000"/>
            </w:tcBorders>
          </w:tcPr>
          <w:p w14:paraId="33AA0C3A"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сносу объекта капитального строительства (в том числе линейного объекта) </w:t>
            </w:r>
          </w:p>
        </w:tc>
        <w:tc>
          <w:tcPr>
            <w:tcW w:w="4962" w:type="dxa"/>
            <w:tcBorders>
              <w:top w:val="single" w:sz="8" w:space="0" w:color="000000"/>
              <w:bottom w:val="single" w:sz="8" w:space="0" w:color="000000"/>
            </w:tcBorders>
          </w:tcPr>
          <w:p w14:paraId="1DA3CB3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у участника закупки следующего опыта выполнения работ: </w:t>
            </w:r>
          </w:p>
          <w:p w14:paraId="2FB6BA2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14:paraId="1010D34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14:paraId="7085DB2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опыт выполнения участником закупки, являющимся застройщиком, работ по </w:t>
            </w:r>
            <w:r w:rsidRPr="00A12623">
              <w:rPr>
                <w:rFonts w:ascii="Times New Roman" w:hAnsi="Times New Roman"/>
                <w:sz w:val="24"/>
                <w:szCs w:val="24"/>
              </w:rPr>
              <w:lastRenderedPageBreak/>
              <w:t xml:space="preserve">строительству, реконструкции объекта капитального строительства (в том числе линейного объекта). </w:t>
            </w:r>
          </w:p>
          <w:p w14:paraId="5A344B64"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233D236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7B840BB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13C281DD"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подтверждающий цену выполненных работ. </w:t>
            </w:r>
          </w:p>
          <w:p w14:paraId="27FCC40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26F99BC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50DA33ED"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w:t>
            </w:r>
            <w:r w:rsidRPr="00A12623">
              <w:rPr>
                <w:rFonts w:ascii="Times New Roman" w:hAnsi="Times New Roman"/>
                <w:sz w:val="24"/>
                <w:szCs w:val="24"/>
              </w:rPr>
              <w:lastRenderedPageBreak/>
              <w:t xml:space="preserve">акт приемки объекта капитального строительства не содержит цену выполненных работ; </w:t>
            </w:r>
          </w:p>
          <w:p w14:paraId="5E06F6FE"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4C3E5DB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0F9D2CF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1BD2B52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A12623" w:rsidRPr="00A12623" w14:paraId="212CDEA0" w14:textId="77777777" w:rsidTr="00662742">
        <w:tc>
          <w:tcPr>
            <w:tcW w:w="617" w:type="dxa"/>
            <w:tcBorders>
              <w:top w:val="single" w:sz="8" w:space="0" w:color="000000"/>
              <w:bottom w:val="single" w:sz="8" w:space="0" w:color="000000"/>
            </w:tcBorders>
          </w:tcPr>
          <w:p w14:paraId="2D4323A5"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13. </w:t>
            </w:r>
          </w:p>
        </w:tc>
        <w:tc>
          <w:tcPr>
            <w:tcW w:w="4061" w:type="dxa"/>
            <w:tcBorders>
              <w:top w:val="single" w:sz="8" w:space="0" w:color="000000"/>
              <w:bottom w:val="single" w:sz="8" w:space="0" w:color="000000"/>
            </w:tcBorders>
          </w:tcPr>
          <w:p w14:paraId="03BB48F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строительству, реконструкции особо опасных, технически сложных, уникальных объектов капитального строительства </w:t>
            </w:r>
          </w:p>
        </w:tc>
        <w:tc>
          <w:tcPr>
            <w:tcW w:w="4962" w:type="dxa"/>
            <w:tcBorders>
              <w:top w:val="single" w:sz="8" w:space="0" w:color="000000"/>
              <w:bottom w:val="single" w:sz="8" w:space="0" w:color="000000"/>
            </w:tcBorders>
          </w:tcPr>
          <w:p w14:paraId="42EBAF6F"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у участника закупки следующего опыта выполнения работ: </w:t>
            </w:r>
          </w:p>
          <w:p w14:paraId="66B5FE8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14:paraId="6EF26CA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14:paraId="653EA31F"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w:t>
            </w:r>
            <w:r w:rsidRPr="00A12623">
              <w:rPr>
                <w:rFonts w:ascii="Times New Roman" w:hAnsi="Times New Roman"/>
                <w:sz w:val="24"/>
                <w:szCs w:val="24"/>
              </w:rPr>
              <w:lastRenderedPageBreak/>
              <w:t xml:space="preserve">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2F04CA7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65D8B1F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452F3B8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400C514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3396444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w:t>
            </w:r>
            <w:r w:rsidRPr="00A12623">
              <w:rPr>
                <w:rFonts w:ascii="Times New Roman" w:hAnsi="Times New Roman"/>
                <w:sz w:val="24"/>
                <w:szCs w:val="24"/>
              </w:rPr>
              <w:lastRenderedPageBreak/>
              <w:t xml:space="preserve">пунктом 2 графы «Дополнительные требования к участникам закупки» настоящей позиции: </w:t>
            </w:r>
          </w:p>
          <w:p w14:paraId="26C6B9A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30CC1AC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A12623" w:rsidRPr="00A12623" w14:paraId="732C5384" w14:textId="77777777" w:rsidTr="00662742">
        <w:tc>
          <w:tcPr>
            <w:tcW w:w="617" w:type="dxa"/>
            <w:tcBorders>
              <w:top w:val="single" w:sz="8" w:space="0" w:color="000000"/>
              <w:bottom w:val="single" w:sz="8" w:space="0" w:color="000000"/>
            </w:tcBorders>
          </w:tcPr>
          <w:p w14:paraId="516563C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14. </w:t>
            </w:r>
          </w:p>
        </w:tc>
        <w:tc>
          <w:tcPr>
            <w:tcW w:w="4061" w:type="dxa"/>
            <w:tcBorders>
              <w:top w:val="single" w:sz="8" w:space="0" w:color="000000"/>
              <w:bottom w:val="single" w:sz="8" w:space="0" w:color="000000"/>
            </w:tcBorders>
          </w:tcPr>
          <w:p w14:paraId="39B1F0AF"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услуги по техническому обслуживанию зданий, сооружений </w:t>
            </w:r>
          </w:p>
        </w:tc>
        <w:tc>
          <w:tcPr>
            <w:tcW w:w="4962" w:type="dxa"/>
            <w:tcBorders>
              <w:top w:val="single" w:sz="8" w:space="0" w:color="000000"/>
              <w:bottom w:val="single" w:sz="8" w:space="0" w:color="000000"/>
            </w:tcBorders>
          </w:tcPr>
          <w:p w14:paraId="7A6B3B2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14:paraId="7EC9D96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20A63D2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2483E67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оказанных услуг, подтверждающий цену выполненных работ, оказанных услуг </w:t>
            </w:r>
          </w:p>
        </w:tc>
      </w:tr>
      <w:tr w:rsidR="00A12623" w:rsidRPr="00A12623" w14:paraId="7082052D" w14:textId="77777777" w:rsidTr="00662742">
        <w:tc>
          <w:tcPr>
            <w:tcW w:w="617" w:type="dxa"/>
            <w:tcBorders>
              <w:top w:val="single" w:sz="8" w:space="0" w:color="000000"/>
              <w:bottom w:val="single" w:sz="8" w:space="0" w:color="000000"/>
            </w:tcBorders>
          </w:tcPr>
          <w:p w14:paraId="068CE05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15. </w:t>
            </w:r>
          </w:p>
        </w:tc>
        <w:tc>
          <w:tcPr>
            <w:tcW w:w="4061" w:type="dxa"/>
            <w:tcBorders>
              <w:top w:val="single" w:sz="8" w:space="0" w:color="000000"/>
              <w:bottom w:val="single" w:sz="8" w:space="0" w:color="000000"/>
            </w:tcBorders>
          </w:tcPr>
          <w:p w14:paraId="65867CE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текущему ремонту зданий, сооружений </w:t>
            </w:r>
          </w:p>
        </w:tc>
        <w:tc>
          <w:tcPr>
            <w:tcW w:w="4962" w:type="dxa"/>
            <w:tcBorders>
              <w:top w:val="single" w:sz="8" w:space="0" w:color="000000"/>
              <w:bottom w:val="single" w:sz="8" w:space="0" w:color="000000"/>
            </w:tcBorders>
          </w:tcPr>
          <w:p w14:paraId="7371D4C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у участника закупки следующего опыта выполнения работ: </w:t>
            </w:r>
          </w:p>
          <w:p w14:paraId="70FD891F"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опыт исполнения договора, предусматривающего выполнение работ по текущему ремонту зданий, сооружений; </w:t>
            </w:r>
          </w:p>
          <w:p w14:paraId="4982639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опыт исполнения договора, предусматривающего выполнение работ по капитальному ремонту объекта капитального строительства. </w:t>
            </w:r>
          </w:p>
          <w:p w14:paraId="2A32B4E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w:t>
            </w:r>
            <w:r w:rsidRPr="00A12623">
              <w:rPr>
                <w:rFonts w:ascii="Times New Roman" w:hAnsi="Times New Roman"/>
                <w:sz w:val="24"/>
                <w:szCs w:val="24"/>
              </w:rPr>
              <w:lastRenderedPageBreak/>
              <w:t xml:space="preserve">исполнителя) </w:t>
            </w:r>
          </w:p>
        </w:tc>
        <w:tc>
          <w:tcPr>
            <w:tcW w:w="5528" w:type="dxa"/>
            <w:tcBorders>
              <w:top w:val="single" w:sz="8" w:space="0" w:color="000000"/>
              <w:bottom w:val="single" w:sz="8" w:space="0" w:color="000000"/>
            </w:tcBorders>
          </w:tcPr>
          <w:p w14:paraId="7651D13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1) исполненный договор; </w:t>
            </w:r>
          </w:p>
          <w:p w14:paraId="3BD4DF2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подтверждающий цену выполненных работ </w:t>
            </w:r>
          </w:p>
        </w:tc>
      </w:tr>
      <w:tr w:rsidR="00A12623" w:rsidRPr="00A12623" w14:paraId="13E440BE" w14:textId="77777777" w:rsidTr="00662742">
        <w:tc>
          <w:tcPr>
            <w:tcW w:w="617" w:type="dxa"/>
            <w:tcBorders>
              <w:top w:val="single" w:sz="8" w:space="0" w:color="000000"/>
              <w:bottom w:val="single" w:sz="8" w:space="0" w:color="000000"/>
            </w:tcBorders>
          </w:tcPr>
          <w:p w14:paraId="470D9505"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16. </w:t>
            </w:r>
          </w:p>
        </w:tc>
        <w:tc>
          <w:tcPr>
            <w:tcW w:w="4061" w:type="dxa"/>
            <w:tcBorders>
              <w:top w:val="single" w:sz="8" w:space="0" w:color="000000"/>
              <w:bottom w:val="single" w:sz="8" w:space="0" w:color="000000"/>
            </w:tcBorders>
          </w:tcPr>
          <w:p w14:paraId="6F1ABC73"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4962" w:type="dxa"/>
            <w:tcBorders>
              <w:top w:val="single" w:sz="8" w:space="0" w:color="000000"/>
              <w:bottom w:val="single" w:sz="8" w:space="0" w:color="000000"/>
            </w:tcBorders>
          </w:tcPr>
          <w:p w14:paraId="6FBC8D9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у участника закупки: </w:t>
            </w:r>
          </w:p>
          <w:p w14:paraId="2F91104F"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14:paraId="6B2B659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пяти лет </w:t>
            </w:r>
          </w:p>
        </w:tc>
        <w:tc>
          <w:tcPr>
            <w:tcW w:w="5528" w:type="dxa"/>
            <w:tcBorders>
              <w:top w:val="single" w:sz="8" w:space="0" w:color="000000"/>
              <w:bottom w:val="single" w:sz="8" w:space="0" w:color="000000"/>
            </w:tcBorders>
          </w:tcPr>
          <w:p w14:paraId="7AE42E5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1ED372BD"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приемки оказанных услуг, подтверждающий цену оказанных услуг; </w:t>
            </w:r>
          </w:p>
          <w:p w14:paraId="30E5851E"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14:paraId="70309C2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w:t>
            </w:r>
            <w:proofErr w:type="spellStart"/>
            <w:r w:rsidRPr="00A12623">
              <w:rPr>
                <w:rFonts w:ascii="Times New Roman" w:hAnsi="Times New Roman"/>
                <w:sz w:val="24"/>
                <w:szCs w:val="24"/>
              </w:rPr>
              <w:t>документаци</w:t>
            </w:r>
            <w:proofErr w:type="spellEnd"/>
            <w:r w:rsidRPr="00A12623">
              <w:rPr>
                <w:rFonts w:ascii="Times New Roman" w:hAnsi="Times New Roman"/>
                <w:sz w:val="24"/>
                <w:szCs w:val="24"/>
              </w:rPr>
              <w:t xml:space="preserve"> </w:t>
            </w:r>
          </w:p>
        </w:tc>
      </w:tr>
      <w:tr w:rsidR="00A12623" w:rsidRPr="00A12623" w14:paraId="79915F75" w14:textId="77777777" w:rsidTr="00662742">
        <w:tc>
          <w:tcPr>
            <w:tcW w:w="15168" w:type="dxa"/>
            <w:gridSpan w:val="4"/>
            <w:tcBorders>
              <w:top w:val="single" w:sz="8" w:space="0" w:color="000000"/>
              <w:bottom w:val="single" w:sz="8" w:space="0" w:color="000000"/>
            </w:tcBorders>
          </w:tcPr>
          <w:p w14:paraId="36947D2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A12623" w:rsidRPr="00A12623" w14:paraId="3F3FBC01" w14:textId="77777777" w:rsidTr="00662742">
        <w:tc>
          <w:tcPr>
            <w:tcW w:w="617" w:type="dxa"/>
            <w:tcBorders>
              <w:top w:val="single" w:sz="8" w:space="0" w:color="000000"/>
              <w:bottom w:val="single" w:sz="8" w:space="0" w:color="000000"/>
            </w:tcBorders>
          </w:tcPr>
          <w:p w14:paraId="5908111A"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17. </w:t>
            </w:r>
          </w:p>
        </w:tc>
        <w:tc>
          <w:tcPr>
            <w:tcW w:w="4061" w:type="dxa"/>
            <w:tcBorders>
              <w:top w:val="single" w:sz="8" w:space="0" w:color="000000"/>
              <w:bottom w:val="single" w:sz="8" w:space="0" w:color="000000"/>
            </w:tcBorders>
          </w:tcPr>
          <w:p w14:paraId="2584E73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строительству, реконструкции, капитальному ремонту автомобильной дороги </w:t>
            </w:r>
          </w:p>
        </w:tc>
        <w:tc>
          <w:tcPr>
            <w:tcW w:w="4962" w:type="dxa"/>
            <w:tcBorders>
              <w:top w:val="single" w:sz="8" w:space="0" w:color="000000"/>
              <w:bottom w:val="single" w:sz="8" w:space="0" w:color="000000"/>
            </w:tcBorders>
          </w:tcPr>
          <w:p w14:paraId="76A606F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у участника закупки следующего опыта выполнения работ: </w:t>
            </w:r>
          </w:p>
          <w:p w14:paraId="5A66D6A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14:paraId="3644935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14:paraId="7FD4401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опыт выполнения участником закупки, являющимся застройщиком, работ по </w:t>
            </w:r>
            <w:r w:rsidRPr="00A12623">
              <w:rPr>
                <w:rFonts w:ascii="Times New Roman" w:hAnsi="Times New Roman"/>
                <w:sz w:val="24"/>
                <w:szCs w:val="24"/>
              </w:rPr>
              <w:lastRenderedPageBreak/>
              <w:t xml:space="preserve">строительству, реконструкции, капитальному ремонту автомобильной дороги. </w:t>
            </w:r>
          </w:p>
          <w:p w14:paraId="0CAAF4D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157FB12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14:paraId="5EBBDEDC"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5528" w:type="dxa"/>
            <w:tcBorders>
              <w:top w:val="single" w:sz="8" w:space="0" w:color="000000"/>
              <w:bottom w:val="single" w:sz="8" w:space="0" w:color="000000"/>
            </w:tcBorders>
          </w:tcPr>
          <w:p w14:paraId="686198E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0332CC5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4ED65FA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14:paraId="11206409"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разрешение на ввод объекта капитального строительства в эксплуатацию (за исключением </w:t>
            </w:r>
            <w:r w:rsidRPr="00A12623">
              <w:rPr>
                <w:rFonts w:ascii="Times New Roman" w:hAnsi="Times New Roman"/>
                <w:sz w:val="24"/>
                <w:szCs w:val="24"/>
              </w:rPr>
              <w:lastRenderedPageBreak/>
              <w:t xml:space="preserve">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22AA7A0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0117057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6B39EAFD"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подтверждающий цену выполненных работ. </w:t>
            </w:r>
          </w:p>
          <w:p w14:paraId="27F8EBAA"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1375B29A"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2551694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A12623" w:rsidRPr="00A12623" w14:paraId="3BB4B779" w14:textId="77777777" w:rsidTr="00662742">
        <w:tc>
          <w:tcPr>
            <w:tcW w:w="617" w:type="dxa"/>
            <w:tcBorders>
              <w:top w:val="single" w:sz="8" w:space="0" w:color="000000"/>
              <w:bottom w:val="single" w:sz="8" w:space="0" w:color="000000"/>
            </w:tcBorders>
          </w:tcPr>
          <w:p w14:paraId="0B1C4098"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18. </w:t>
            </w:r>
          </w:p>
        </w:tc>
        <w:tc>
          <w:tcPr>
            <w:tcW w:w="4061" w:type="dxa"/>
            <w:tcBorders>
              <w:top w:val="single" w:sz="8" w:space="0" w:color="000000"/>
              <w:bottom w:val="single" w:sz="8" w:space="0" w:color="000000"/>
            </w:tcBorders>
          </w:tcPr>
          <w:p w14:paraId="55E6AC9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Работы по ремонту, содержанию автомобильной дороги </w:t>
            </w:r>
          </w:p>
        </w:tc>
        <w:tc>
          <w:tcPr>
            <w:tcW w:w="4962" w:type="dxa"/>
            <w:tcBorders>
              <w:top w:val="single" w:sz="8" w:space="0" w:color="000000"/>
              <w:bottom w:val="single" w:sz="8" w:space="0" w:color="000000"/>
            </w:tcBorders>
          </w:tcPr>
          <w:p w14:paraId="0D78A8A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наличие у участника закупки следующего опыта выполнения работ: </w:t>
            </w:r>
          </w:p>
          <w:p w14:paraId="68EAC92F"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опыт исполнения договора, предусматривающего выполнение работ по ремонту, содержанию автомобильной дороги; </w:t>
            </w:r>
          </w:p>
          <w:p w14:paraId="12350AF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w:t>
            </w:r>
            <w:r w:rsidRPr="00A12623">
              <w:rPr>
                <w:rFonts w:ascii="Times New Roman" w:hAnsi="Times New Roman"/>
                <w:sz w:val="24"/>
                <w:szCs w:val="24"/>
              </w:rPr>
              <w:lastRenderedPageBreak/>
              <w:t xml:space="preserve">дороги; </w:t>
            </w:r>
          </w:p>
          <w:p w14:paraId="17F22EA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14:paraId="40F4616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4) опыт выполнения участником закупки, являющимся застройщиком, работ по строительству, реконструкции автомобильной дороги. </w:t>
            </w:r>
          </w:p>
          <w:p w14:paraId="7A48C69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5528" w:type="dxa"/>
            <w:tcBorders>
              <w:top w:val="single" w:sz="8" w:space="0" w:color="000000"/>
              <w:bottom w:val="single" w:sz="8" w:space="0" w:color="000000"/>
            </w:tcBorders>
          </w:tcPr>
          <w:p w14:paraId="54F76E77"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lastRenderedPageBreak/>
              <w:t xml:space="preserve">в случае наличия опыта, предусмотренного пунктами 1 или 2 графы "Дополнительные требования к участникам закупки" настоящей позиции: </w:t>
            </w:r>
          </w:p>
          <w:p w14:paraId="33559C61"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765D043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выполненных работ, подтверждающий цену выполненных работ. </w:t>
            </w:r>
          </w:p>
          <w:p w14:paraId="697776B0"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w:t>
            </w:r>
            <w:r w:rsidRPr="00A12623">
              <w:rPr>
                <w:rFonts w:ascii="Times New Roman" w:hAnsi="Times New Roman"/>
                <w:sz w:val="24"/>
                <w:szCs w:val="24"/>
              </w:rPr>
              <w:lastRenderedPageBreak/>
              <w:t xml:space="preserve">пунктом 3 графы «Дополнительные требования к участникам закупки» настоящей позиции: </w:t>
            </w:r>
          </w:p>
          <w:p w14:paraId="27112D82"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исполненный договор; </w:t>
            </w:r>
          </w:p>
          <w:p w14:paraId="590B9976"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2D0B176A"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1D8E054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В случае наличия опыта, предусмотренного пунктом 4 графы «Дополнительные требования к участникам закупки» настоящей позиции: </w:t>
            </w:r>
          </w:p>
          <w:p w14:paraId="6C6DC22B"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49BEE71A" w14:textId="77777777" w:rsidR="00A12623" w:rsidRPr="00A12623" w:rsidRDefault="00A12623" w:rsidP="00A12623">
            <w:pPr>
              <w:spacing w:before="120" w:after="120"/>
              <w:contextualSpacing/>
              <w:jc w:val="both"/>
              <w:rPr>
                <w:rFonts w:ascii="Times New Roman" w:hAnsi="Times New Roman"/>
                <w:sz w:val="24"/>
                <w:szCs w:val="24"/>
              </w:rPr>
            </w:pPr>
            <w:r w:rsidRPr="00A12623">
              <w:rPr>
                <w:rFonts w:ascii="Times New Roman" w:hAnsi="Times New Roman"/>
                <w:sz w:val="24"/>
                <w:szCs w:val="24"/>
              </w:rPr>
              <w:t>2) разрешение на ввод объекта капитального строительства в эксплуатацию.</w:t>
            </w:r>
          </w:p>
        </w:tc>
      </w:tr>
    </w:tbl>
    <w:p w14:paraId="1EEF6D6F"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p w14:paraId="6245F1F2"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p w14:paraId="305FBAB7"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p w14:paraId="773FEA32"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p w14:paraId="6A086CE2"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p w14:paraId="60460985"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p w14:paraId="79E810F9"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p w14:paraId="56E0229B"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p w14:paraId="2C79E94F" w14:textId="77777777" w:rsidR="00662742" w:rsidRDefault="00662742" w:rsidP="00A12623">
      <w:pPr>
        <w:spacing w:before="120" w:after="120" w:line="240" w:lineRule="auto"/>
        <w:contextualSpacing/>
        <w:jc w:val="both"/>
        <w:rPr>
          <w:rFonts w:ascii="Times New Roman" w:hAnsi="Times New Roman" w:cs="Times New Roman"/>
          <w:sz w:val="24"/>
          <w:szCs w:val="24"/>
        </w:rPr>
        <w:sectPr w:rsidR="00662742" w:rsidSect="00662742">
          <w:pgSz w:w="16838" w:h="11906" w:orient="landscape"/>
          <w:pgMar w:top="1134" w:right="1134" w:bottom="566" w:left="1134" w:header="708" w:footer="708" w:gutter="0"/>
          <w:cols w:space="708"/>
          <w:docGrid w:linePitch="360"/>
        </w:sectPr>
      </w:pPr>
    </w:p>
    <w:p w14:paraId="6F9C81C7" w14:textId="14D43820" w:rsidR="00A12623" w:rsidRPr="00A12623" w:rsidRDefault="00A12623" w:rsidP="00A12623">
      <w:pPr>
        <w:spacing w:before="120" w:after="120" w:line="240" w:lineRule="auto"/>
        <w:contextualSpacing/>
        <w:jc w:val="both"/>
        <w:rPr>
          <w:rFonts w:ascii="Times New Roman" w:hAnsi="Times New Roman" w:cs="Times New Roman"/>
          <w:sz w:val="24"/>
          <w:szCs w:val="24"/>
        </w:rPr>
      </w:pPr>
    </w:p>
    <w:tbl>
      <w:tblPr>
        <w:tblW w:w="0" w:type="auto"/>
        <w:tblLook w:val="04A0" w:firstRow="1" w:lastRow="0" w:firstColumn="1" w:lastColumn="0" w:noHBand="0" w:noVBand="1"/>
      </w:tblPr>
      <w:tblGrid>
        <w:gridCol w:w="6663"/>
        <w:gridCol w:w="3408"/>
      </w:tblGrid>
      <w:tr w:rsidR="00A12623" w:rsidRPr="00A12623" w14:paraId="5FB7F066" w14:textId="77777777" w:rsidTr="00662742">
        <w:tc>
          <w:tcPr>
            <w:tcW w:w="6663" w:type="dxa"/>
            <w:shd w:val="clear" w:color="auto" w:fill="auto"/>
          </w:tcPr>
          <w:p w14:paraId="622B9797"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br w:type="page"/>
            </w:r>
          </w:p>
        </w:tc>
        <w:tc>
          <w:tcPr>
            <w:tcW w:w="3408" w:type="dxa"/>
            <w:shd w:val="clear" w:color="auto" w:fill="auto"/>
          </w:tcPr>
          <w:p w14:paraId="3D637610"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Приложение 2</w:t>
            </w:r>
          </w:p>
          <w:p w14:paraId="2BB52778"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к Типовому положению о закупке товаров, работ, услуг</w:t>
            </w:r>
          </w:p>
        </w:tc>
      </w:tr>
    </w:tbl>
    <w:p w14:paraId="2E8E4FAC"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p w14:paraId="2493526D"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Перечень товаров, работ, услуг,</w:t>
      </w:r>
    </w:p>
    <w:p w14:paraId="42CDEA60"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при осуществлении закупки которых устанавливаются сроки оплаты,</w:t>
      </w:r>
    </w:p>
    <w:p w14:paraId="70A5495A" w14:textId="3C295B3F"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отличные от сроков оплаты, предусмотренных частью 5</w:t>
      </w:r>
      <w:r w:rsidRPr="00A12623">
        <w:rPr>
          <w:rFonts w:ascii="Times New Roman" w:hAnsi="Times New Roman" w:cs="Times New Roman"/>
          <w:sz w:val="24"/>
          <w:szCs w:val="24"/>
          <w:vertAlign w:val="superscript"/>
        </w:rPr>
        <w:t>3</w:t>
      </w:r>
      <w:r w:rsidRPr="00A12623">
        <w:rPr>
          <w:rFonts w:ascii="Times New Roman" w:hAnsi="Times New Roman" w:cs="Times New Roman"/>
          <w:sz w:val="24"/>
          <w:szCs w:val="24"/>
        </w:rPr>
        <w:t xml:space="preserve"> статьи 3</w:t>
      </w:r>
    </w:p>
    <w:p w14:paraId="0FFBF1CB"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Федерального закона от 18 июля 2011 года № 223-ФЗ</w:t>
      </w:r>
    </w:p>
    <w:p w14:paraId="4F77A208"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«О закупках товаров, работ, услуг отдельными видами юридических лиц»</w:t>
      </w:r>
      <w:r w:rsidRPr="00A12623">
        <w:rPr>
          <w:rFonts w:ascii="Times New Roman" w:hAnsi="Times New Roman" w:cs="Times New Roman"/>
          <w:sz w:val="24"/>
          <w:szCs w:val="24"/>
          <w:vertAlign w:val="superscript"/>
        </w:rPr>
        <w:footnoteReference w:id="76"/>
      </w:r>
    </w:p>
    <w:p w14:paraId="3B8FE9F8"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27"/>
      </w:tblGrid>
      <w:tr w:rsidR="00A12623" w:rsidRPr="00A12623" w14:paraId="2A13078B" w14:textId="77777777" w:rsidTr="00662742">
        <w:tc>
          <w:tcPr>
            <w:tcW w:w="2376" w:type="dxa"/>
            <w:shd w:val="clear" w:color="auto" w:fill="auto"/>
            <w:vAlign w:val="center"/>
          </w:tcPr>
          <w:p w14:paraId="1B0F9980"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Код по Общероссийскому классификатору продукции по видам экономической деятельности (ОКПД 2)</w:t>
            </w:r>
          </w:p>
        </w:tc>
        <w:tc>
          <w:tcPr>
            <w:tcW w:w="5670" w:type="dxa"/>
            <w:shd w:val="clear" w:color="auto" w:fill="auto"/>
            <w:vAlign w:val="center"/>
          </w:tcPr>
          <w:p w14:paraId="40808523"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Наименование товара, работы, услуги</w:t>
            </w:r>
          </w:p>
        </w:tc>
        <w:tc>
          <w:tcPr>
            <w:tcW w:w="2127" w:type="dxa"/>
            <w:shd w:val="clear" w:color="auto" w:fill="auto"/>
            <w:vAlign w:val="center"/>
          </w:tcPr>
          <w:p w14:paraId="1D806E0D" w14:textId="4F198F96"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Максимальный срок оплаты товара, работы, услуги с даты их приемки</w:t>
            </w:r>
          </w:p>
          <w:p w14:paraId="630AB67F"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(в рабочих днях)</w:t>
            </w:r>
          </w:p>
          <w:p w14:paraId="2D0814CF"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p>
        </w:tc>
      </w:tr>
    </w:tbl>
    <w:p w14:paraId="371517C5" w14:textId="77777777" w:rsidR="00A12623" w:rsidRPr="00A12623" w:rsidRDefault="00A12623" w:rsidP="00A12623">
      <w:pPr>
        <w:spacing w:before="120" w:after="120" w:line="240" w:lineRule="auto"/>
        <w:contextualSpacing/>
        <w:jc w:val="both"/>
        <w:rPr>
          <w:rFonts w:ascii="Times New Roman" w:hAnsi="Times New Roman" w:cs="Times New Roman"/>
          <w:vanish/>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55"/>
      </w:tblGrid>
      <w:tr w:rsidR="00A12623" w:rsidRPr="00A12623" w14:paraId="6F00D299" w14:textId="77777777" w:rsidTr="00A12623">
        <w:trPr>
          <w:trHeight w:val="342"/>
          <w:tblHeader/>
        </w:trPr>
        <w:tc>
          <w:tcPr>
            <w:tcW w:w="2376" w:type="dxa"/>
            <w:shd w:val="clear" w:color="auto" w:fill="auto"/>
          </w:tcPr>
          <w:p w14:paraId="3F3DA3DA"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1</w:t>
            </w:r>
          </w:p>
        </w:tc>
        <w:tc>
          <w:tcPr>
            <w:tcW w:w="5670" w:type="dxa"/>
            <w:shd w:val="clear" w:color="auto" w:fill="auto"/>
          </w:tcPr>
          <w:p w14:paraId="3AC3C061"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2</w:t>
            </w:r>
          </w:p>
        </w:tc>
        <w:tc>
          <w:tcPr>
            <w:tcW w:w="2155" w:type="dxa"/>
            <w:shd w:val="clear" w:color="auto" w:fill="auto"/>
          </w:tcPr>
          <w:p w14:paraId="02B82F72"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w:t>
            </w:r>
          </w:p>
        </w:tc>
      </w:tr>
      <w:tr w:rsidR="00A12623" w:rsidRPr="00A12623" w14:paraId="5DCFA468" w14:textId="77777777" w:rsidTr="00A12623">
        <w:tc>
          <w:tcPr>
            <w:tcW w:w="2376" w:type="dxa"/>
          </w:tcPr>
          <w:p w14:paraId="0D9C1B8B"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21.10 </w:t>
            </w:r>
          </w:p>
        </w:tc>
        <w:tc>
          <w:tcPr>
            <w:tcW w:w="5670" w:type="dxa"/>
          </w:tcPr>
          <w:p w14:paraId="38D95387"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Субстанции фармацевтические </w:t>
            </w:r>
          </w:p>
        </w:tc>
        <w:tc>
          <w:tcPr>
            <w:tcW w:w="2155" w:type="dxa"/>
            <w:shd w:val="clear" w:color="auto" w:fill="auto"/>
          </w:tcPr>
          <w:p w14:paraId="04662615"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4D596689" w14:textId="77777777" w:rsidTr="00A12623">
        <w:tc>
          <w:tcPr>
            <w:tcW w:w="2376" w:type="dxa"/>
          </w:tcPr>
          <w:p w14:paraId="01E30D24"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21.20 </w:t>
            </w:r>
          </w:p>
        </w:tc>
        <w:tc>
          <w:tcPr>
            <w:tcW w:w="5670" w:type="dxa"/>
          </w:tcPr>
          <w:p w14:paraId="7E7BCC01"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14:paraId="6E4E4FD4"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0FC98148" w14:textId="77777777" w:rsidTr="00A12623">
        <w:trPr>
          <w:trHeight w:val="185"/>
        </w:trPr>
        <w:tc>
          <w:tcPr>
            <w:tcW w:w="2376" w:type="dxa"/>
          </w:tcPr>
          <w:p w14:paraId="79BF6C9C"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22.19 </w:t>
            </w:r>
          </w:p>
        </w:tc>
        <w:tc>
          <w:tcPr>
            <w:tcW w:w="5670" w:type="dxa"/>
          </w:tcPr>
          <w:p w14:paraId="3FB68A84"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Изделия из резины прочие </w:t>
            </w:r>
          </w:p>
        </w:tc>
        <w:tc>
          <w:tcPr>
            <w:tcW w:w="2155" w:type="dxa"/>
            <w:shd w:val="clear" w:color="auto" w:fill="auto"/>
          </w:tcPr>
          <w:p w14:paraId="58ECCEE1"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0A6EFA18" w14:textId="77777777" w:rsidTr="00A12623">
        <w:trPr>
          <w:trHeight w:val="185"/>
        </w:trPr>
        <w:tc>
          <w:tcPr>
            <w:tcW w:w="2376" w:type="dxa"/>
          </w:tcPr>
          <w:p w14:paraId="40715E14"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22.29 </w:t>
            </w:r>
          </w:p>
        </w:tc>
        <w:tc>
          <w:tcPr>
            <w:tcW w:w="5670" w:type="dxa"/>
          </w:tcPr>
          <w:p w14:paraId="58330493"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Изделия пластмассовые прочие </w:t>
            </w:r>
          </w:p>
        </w:tc>
        <w:tc>
          <w:tcPr>
            <w:tcW w:w="2155" w:type="dxa"/>
            <w:shd w:val="clear" w:color="auto" w:fill="auto"/>
          </w:tcPr>
          <w:p w14:paraId="3843570A"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5E05AD28" w14:textId="77777777" w:rsidTr="00A12623">
        <w:tc>
          <w:tcPr>
            <w:tcW w:w="2376" w:type="dxa"/>
          </w:tcPr>
          <w:p w14:paraId="5E7D2DEE"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26.20 </w:t>
            </w:r>
          </w:p>
        </w:tc>
        <w:tc>
          <w:tcPr>
            <w:tcW w:w="5670" w:type="dxa"/>
          </w:tcPr>
          <w:p w14:paraId="0357DAAE"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Компьютеры и периферийное оборудование </w:t>
            </w:r>
          </w:p>
        </w:tc>
        <w:tc>
          <w:tcPr>
            <w:tcW w:w="2155" w:type="dxa"/>
            <w:shd w:val="clear" w:color="auto" w:fill="auto"/>
          </w:tcPr>
          <w:p w14:paraId="5C6D092B"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6460EF5B" w14:textId="77777777" w:rsidTr="00A12623">
        <w:tc>
          <w:tcPr>
            <w:tcW w:w="2376" w:type="dxa"/>
          </w:tcPr>
          <w:p w14:paraId="1AD0BF03"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26.30 </w:t>
            </w:r>
          </w:p>
        </w:tc>
        <w:tc>
          <w:tcPr>
            <w:tcW w:w="5670" w:type="dxa"/>
          </w:tcPr>
          <w:p w14:paraId="553C83A5"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Оборудование коммуникационное </w:t>
            </w:r>
          </w:p>
        </w:tc>
        <w:tc>
          <w:tcPr>
            <w:tcW w:w="2155" w:type="dxa"/>
            <w:shd w:val="clear" w:color="auto" w:fill="auto"/>
          </w:tcPr>
          <w:p w14:paraId="0D933B91"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376FFB34" w14:textId="77777777" w:rsidTr="00A12623">
        <w:tc>
          <w:tcPr>
            <w:tcW w:w="2376" w:type="dxa"/>
          </w:tcPr>
          <w:p w14:paraId="75CB7369"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26.40 </w:t>
            </w:r>
          </w:p>
        </w:tc>
        <w:tc>
          <w:tcPr>
            <w:tcW w:w="5670" w:type="dxa"/>
          </w:tcPr>
          <w:p w14:paraId="19177EEE"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Техника бытовая электронная </w:t>
            </w:r>
          </w:p>
        </w:tc>
        <w:tc>
          <w:tcPr>
            <w:tcW w:w="2155" w:type="dxa"/>
            <w:shd w:val="clear" w:color="auto" w:fill="auto"/>
          </w:tcPr>
          <w:p w14:paraId="356D26A3"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054BE2E7" w14:textId="77777777" w:rsidTr="00A12623">
        <w:tc>
          <w:tcPr>
            <w:tcW w:w="2376" w:type="dxa"/>
          </w:tcPr>
          <w:p w14:paraId="5E04D860"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26.51 </w:t>
            </w:r>
          </w:p>
        </w:tc>
        <w:tc>
          <w:tcPr>
            <w:tcW w:w="5670" w:type="dxa"/>
          </w:tcPr>
          <w:p w14:paraId="7AEDB695"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Оборудование для измерения, испытаний и навигации </w:t>
            </w:r>
          </w:p>
        </w:tc>
        <w:tc>
          <w:tcPr>
            <w:tcW w:w="2155" w:type="dxa"/>
            <w:shd w:val="clear" w:color="auto" w:fill="auto"/>
          </w:tcPr>
          <w:p w14:paraId="0C827EEC"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1298F95A" w14:textId="77777777" w:rsidTr="00A12623">
        <w:tc>
          <w:tcPr>
            <w:tcW w:w="2376" w:type="dxa"/>
          </w:tcPr>
          <w:p w14:paraId="4B4C701D"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26.60 </w:t>
            </w:r>
          </w:p>
        </w:tc>
        <w:tc>
          <w:tcPr>
            <w:tcW w:w="5670" w:type="dxa"/>
          </w:tcPr>
          <w:p w14:paraId="4E75EB37"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14:paraId="1CCD7F4A"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74B4B5D8" w14:textId="77777777" w:rsidTr="00A12623">
        <w:tc>
          <w:tcPr>
            <w:tcW w:w="2376" w:type="dxa"/>
          </w:tcPr>
          <w:p w14:paraId="11A29F68"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27.32 </w:t>
            </w:r>
          </w:p>
        </w:tc>
        <w:tc>
          <w:tcPr>
            <w:tcW w:w="5670" w:type="dxa"/>
          </w:tcPr>
          <w:p w14:paraId="26CA049E"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Провода и кабели электронные и электрические прочие </w:t>
            </w:r>
          </w:p>
        </w:tc>
        <w:tc>
          <w:tcPr>
            <w:tcW w:w="2155" w:type="dxa"/>
            <w:shd w:val="clear" w:color="auto" w:fill="auto"/>
          </w:tcPr>
          <w:p w14:paraId="2F1FDED7"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68161EB7" w14:textId="77777777" w:rsidTr="00A12623">
        <w:tc>
          <w:tcPr>
            <w:tcW w:w="2376" w:type="dxa"/>
          </w:tcPr>
          <w:p w14:paraId="53B11435"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27.33 </w:t>
            </w:r>
          </w:p>
        </w:tc>
        <w:tc>
          <w:tcPr>
            <w:tcW w:w="5670" w:type="dxa"/>
          </w:tcPr>
          <w:p w14:paraId="4B610F18"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Изделия </w:t>
            </w:r>
            <w:proofErr w:type="spellStart"/>
            <w:r w:rsidRPr="00A12623">
              <w:rPr>
                <w:rFonts w:ascii="Times New Roman" w:hAnsi="Times New Roman" w:cs="Times New Roman"/>
                <w:sz w:val="24"/>
                <w:szCs w:val="24"/>
              </w:rPr>
              <w:t>электроустановочные</w:t>
            </w:r>
            <w:proofErr w:type="spellEnd"/>
            <w:r w:rsidRPr="00A12623">
              <w:rPr>
                <w:rFonts w:ascii="Times New Roman" w:hAnsi="Times New Roman" w:cs="Times New Roman"/>
                <w:sz w:val="24"/>
                <w:szCs w:val="24"/>
              </w:rPr>
              <w:t xml:space="preserve"> </w:t>
            </w:r>
          </w:p>
        </w:tc>
        <w:tc>
          <w:tcPr>
            <w:tcW w:w="2155" w:type="dxa"/>
            <w:shd w:val="clear" w:color="auto" w:fill="auto"/>
          </w:tcPr>
          <w:p w14:paraId="658CDD63"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5C090197" w14:textId="77777777" w:rsidTr="00A12623">
        <w:tc>
          <w:tcPr>
            <w:tcW w:w="2376" w:type="dxa"/>
          </w:tcPr>
          <w:p w14:paraId="33A54712"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27.40 </w:t>
            </w:r>
          </w:p>
        </w:tc>
        <w:tc>
          <w:tcPr>
            <w:tcW w:w="5670" w:type="dxa"/>
          </w:tcPr>
          <w:p w14:paraId="66A4494A"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 xml:space="preserve">Оборудование электрическое осветительное </w:t>
            </w:r>
          </w:p>
        </w:tc>
        <w:tc>
          <w:tcPr>
            <w:tcW w:w="2155" w:type="dxa"/>
            <w:shd w:val="clear" w:color="auto" w:fill="auto"/>
          </w:tcPr>
          <w:p w14:paraId="479C8E39"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070643AF" w14:textId="77777777" w:rsidTr="00A12623">
        <w:tc>
          <w:tcPr>
            <w:tcW w:w="2376" w:type="dxa"/>
            <w:shd w:val="clear" w:color="auto" w:fill="auto"/>
          </w:tcPr>
          <w:p w14:paraId="608ED25F"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32.50</w:t>
            </w:r>
          </w:p>
        </w:tc>
        <w:tc>
          <w:tcPr>
            <w:tcW w:w="5670" w:type="dxa"/>
            <w:shd w:val="clear" w:color="auto" w:fill="auto"/>
          </w:tcPr>
          <w:p w14:paraId="62298284"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Инструменты и оборудованием медицинские</w:t>
            </w:r>
          </w:p>
        </w:tc>
        <w:tc>
          <w:tcPr>
            <w:tcW w:w="2155" w:type="dxa"/>
            <w:shd w:val="clear" w:color="auto" w:fill="auto"/>
          </w:tcPr>
          <w:p w14:paraId="6D80F364"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672B27AB" w14:textId="77777777" w:rsidTr="00A12623">
        <w:tc>
          <w:tcPr>
            <w:tcW w:w="2376" w:type="dxa"/>
            <w:shd w:val="clear" w:color="auto" w:fill="auto"/>
          </w:tcPr>
          <w:p w14:paraId="165F49E6"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19.20</w:t>
            </w:r>
          </w:p>
        </w:tc>
        <w:tc>
          <w:tcPr>
            <w:tcW w:w="5670" w:type="dxa"/>
            <w:shd w:val="clear" w:color="auto" w:fill="auto"/>
          </w:tcPr>
          <w:p w14:paraId="60A2AE4E"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Нефтепродукты</w:t>
            </w:r>
          </w:p>
        </w:tc>
        <w:tc>
          <w:tcPr>
            <w:tcW w:w="2155" w:type="dxa"/>
            <w:shd w:val="clear" w:color="auto" w:fill="auto"/>
          </w:tcPr>
          <w:p w14:paraId="5C05D78D"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30</w:t>
            </w:r>
          </w:p>
        </w:tc>
      </w:tr>
      <w:tr w:rsidR="00A12623" w:rsidRPr="00A12623" w14:paraId="1007757A" w14:textId="77777777" w:rsidTr="00A12623">
        <w:tc>
          <w:tcPr>
            <w:tcW w:w="2376" w:type="dxa"/>
          </w:tcPr>
          <w:p w14:paraId="7D9DB717"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20.59.4</w:t>
            </w:r>
          </w:p>
        </w:tc>
        <w:tc>
          <w:tcPr>
            <w:tcW w:w="5670" w:type="dxa"/>
          </w:tcPr>
          <w:p w14:paraId="2685E3BE"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Материалы смазочные, присадки, антифризы</w:t>
            </w:r>
          </w:p>
        </w:tc>
        <w:tc>
          <w:tcPr>
            <w:tcW w:w="2155" w:type="dxa"/>
          </w:tcPr>
          <w:p w14:paraId="797EC98F"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15</w:t>
            </w:r>
          </w:p>
        </w:tc>
      </w:tr>
      <w:tr w:rsidR="00A12623" w:rsidRPr="00A12623" w14:paraId="2A30B775" w14:textId="77777777" w:rsidTr="00A12623">
        <w:tc>
          <w:tcPr>
            <w:tcW w:w="2376" w:type="dxa"/>
          </w:tcPr>
          <w:p w14:paraId="09328CFC"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86.21.10.190</w:t>
            </w:r>
          </w:p>
        </w:tc>
        <w:tc>
          <w:tcPr>
            <w:tcW w:w="5670" w:type="dxa"/>
          </w:tcPr>
          <w:p w14:paraId="735753D8"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14:paraId="78387D6D"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15</w:t>
            </w:r>
          </w:p>
        </w:tc>
      </w:tr>
      <w:tr w:rsidR="00A12623" w:rsidRPr="00A12623" w14:paraId="20BE6D1B" w14:textId="77777777" w:rsidTr="00A12623">
        <w:tc>
          <w:tcPr>
            <w:tcW w:w="2376" w:type="dxa"/>
          </w:tcPr>
          <w:p w14:paraId="29FADCE5"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50.30.11.000</w:t>
            </w:r>
          </w:p>
        </w:tc>
        <w:tc>
          <w:tcPr>
            <w:tcW w:w="5670" w:type="dxa"/>
          </w:tcPr>
          <w:p w14:paraId="17F90B6B"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r w:rsidRPr="00A12623">
              <w:rPr>
                <w:rFonts w:ascii="Times New Roman" w:hAnsi="Times New Roman" w:cs="Times New Roman"/>
                <w:sz w:val="24"/>
                <w:szCs w:val="24"/>
              </w:rPr>
              <w:t>Услуги по перевозке пассажиров внутренним водным транспортом с помощью паромов</w:t>
            </w:r>
          </w:p>
        </w:tc>
        <w:tc>
          <w:tcPr>
            <w:tcW w:w="2155" w:type="dxa"/>
          </w:tcPr>
          <w:p w14:paraId="4837D3A0" w14:textId="77777777" w:rsidR="00A12623" w:rsidRPr="00A12623" w:rsidRDefault="00A12623" w:rsidP="00662742">
            <w:pPr>
              <w:spacing w:before="120" w:after="120" w:line="240" w:lineRule="auto"/>
              <w:contextualSpacing/>
              <w:jc w:val="center"/>
              <w:rPr>
                <w:rFonts w:ascii="Times New Roman" w:hAnsi="Times New Roman" w:cs="Times New Roman"/>
                <w:sz w:val="24"/>
                <w:szCs w:val="24"/>
              </w:rPr>
            </w:pPr>
            <w:r w:rsidRPr="00A12623">
              <w:rPr>
                <w:rFonts w:ascii="Times New Roman" w:hAnsi="Times New Roman" w:cs="Times New Roman"/>
                <w:sz w:val="24"/>
                <w:szCs w:val="24"/>
              </w:rPr>
              <w:t>15</w:t>
            </w:r>
          </w:p>
        </w:tc>
      </w:tr>
    </w:tbl>
    <w:p w14:paraId="446C5F54" w14:textId="77777777" w:rsidR="00A12623" w:rsidRPr="00A12623" w:rsidRDefault="00A12623" w:rsidP="00A12623">
      <w:pPr>
        <w:spacing w:before="120" w:after="120" w:line="240" w:lineRule="auto"/>
        <w:contextualSpacing/>
        <w:jc w:val="both"/>
        <w:rPr>
          <w:rFonts w:ascii="Times New Roman" w:hAnsi="Times New Roman" w:cs="Times New Roman"/>
          <w:sz w:val="24"/>
          <w:szCs w:val="24"/>
        </w:rPr>
      </w:pPr>
    </w:p>
    <w:sectPr w:rsidR="00A12623" w:rsidRPr="00A12623" w:rsidSect="00662742">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EB840" w14:textId="77777777" w:rsidR="00B646A9" w:rsidRDefault="00B646A9" w:rsidP="00A12623">
      <w:pPr>
        <w:spacing w:after="0" w:line="240" w:lineRule="auto"/>
      </w:pPr>
      <w:r>
        <w:separator/>
      </w:r>
    </w:p>
  </w:endnote>
  <w:endnote w:type="continuationSeparator" w:id="0">
    <w:p w14:paraId="7984C7EF" w14:textId="77777777" w:rsidR="00B646A9" w:rsidRDefault="00B646A9" w:rsidP="00A1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201"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F776D" w14:textId="77777777" w:rsidR="00B646A9" w:rsidRDefault="00B646A9" w:rsidP="00A12623">
      <w:pPr>
        <w:spacing w:after="0" w:line="240" w:lineRule="auto"/>
      </w:pPr>
      <w:r>
        <w:separator/>
      </w:r>
    </w:p>
  </w:footnote>
  <w:footnote w:type="continuationSeparator" w:id="0">
    <w:p w14:paraId="27609594" w14:textId="77777777" w:rsidR="00B646A9" w:rsidRDefault="00B646A9" w:rsidP="00A12623">
      <w:pPr>
        <w:spacing w:after="0" w:line="240" w:lineRule="auto"/>
      </w:pPr>
      <w:r>
        <w:continuationSeparator/>
      </w:r>
    </w:p>
  </w:footnote>
  <w:footnote w:id="1">
    <w:p w14:paraId="3A49CCBA" w14:textId="0463097C"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Указывается полное наименование </w:t>
      </w:r>
      <w:r>
        <w:rPr>
          <w:rFonts w:ascii="PT Astra Serif" w:hAnsi="PT Astra Serif"/>
          <w:color w:val="000000" w:themeColor="text1"/>
        </w:rPr>
        <w:t>муниципального унитар</w:t>
      </w:r>
      <w:r w:rsidRPr="00605EBB">
        <w:rPr>
          <w:rFonts w:ascii="PT Astra Serif" w:hAnsi="PT Astra Serif"/>
          <w:color w:val="000000" w:themeColor="text1"/>
        </w:rPr>
        <w:t>ного предприятия Парабельского района</w:t>
      </w:r>
      <w:r w:rsidRPr="00F62764">
        <w:rPr>
          <w:rFonts w:ascii="PT Astra Serif" w:hAnsi="PT Astra Serif"/>
          <w:color w:val="000000" w:themeColor="text1"/>
        </w:rPr>
        <w:t xml:space="preserve"> в соответствии со сведениями, содержащимися в Едином государственном реестре юридических лиц.</w:t>
      </w:r>
    </w:p>
  </w:footnote>
  <w:footnote w:id="2">
    <w:p w14:paraId="3C3FC2FA"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w:t>
      </w:r>
      <w:r w:rsidRPr="00F62764">
        <w:rPr>
          <w:rFonts w:ascii="PT Astra Serif" w:hAnsi="PT Astra Serif"/>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14:paraId="7527CEA1" w14:textId="77777777" w:rsidR="00FF400E" w:rsidRPr="00F62764" w:rsidRDefault="00FF400E" w:rsidP="00A12623">
      <w:pPr>
        <w:pStyle w:val="a9"/>
        <w:ind w:firstLine="708"/>
        <w:jc w:val="both"/>
      </w:pPr>
      <w:r w:rsidRPr="00F62764">
        <w:rPr>
          <w:rStyle w:val="ab"/>
          <w:rFonts w:ascii="PT Astra Serif" w:hAnsi="PT Astra Serif"/>
        </w:rPr>
        <w:footnoteRef/>
      </w:r>
      <w:r w:rsidRPr="00F62764">
        <w:rPr>
          <w:rFonts w:ascii="PT Astra Serif" w:hAnsi="PT Astra Serif"/>
        </w:rPr>
        <w:t> </w:t>
      </w:r>
      <w:r w:rsidRPr="00F62764">
        <w:rPr>
          <w:rFonts w:ascii="PT Astra Serif" w:hAnsi="PT Astra Serif"/>
          <w:color w:val="000000" w:themeColor="text1"/>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w:t>
      </w:r>
      <w:r>
        <w:rPr>
          <w:rFonts w:ascii="PT Astra Serif" w:hAnsi="PT Astra Serif"/>
          <w:color w:val="000000" w:themeColor="text1"/>
        </w:rPr>
        <w:t xml:space="preserve"> (далее – СМСП)</w:t>
      </w:r>
      <w:r w:rsidRPr="00F62764">
        <w:rPr>
          <w:rFonts w:ascii="PT Astra Serif" w:hAnsi="PT Astra Serif"/>
          <w:color w:val="000000" w:themeColor="text1"/>
        </w:rPr>
        <w:t>, предусмотренную пунктом 20</w:t>
      </w:r>
      <w:r w:rsidRPr="00F62764">
        <w:rPr>
          <w:rFonts w:ascii="PT Astra Serif" w:hAnsi="PT Astra Serif"/>
          <w:color w:val="000000" w:themeColor="text1"/>
          <w:vertAlign w:val="superscript"/>
        </w:rPr>
        <w:t>1</w:t>
      </w:r>
      <w:r w:rsidRPr="00F62764">
        <w:rPr>
          <w:rFonts w:ascii="PT Astra Serif" w:hAnsi="PT Astra Serif"/>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14:paraId="132EE037"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rPr>
        <w:footnoteRef/>
      </w:r>
      <w:r w:rsidRPr="00F62764">
        <w:t xml:space="preserve"> </w:t>
      </w:r>
      <w:r w:rsidRPr="00F62764">
        <w:rPr>
          <w:rFonts w:ascii="PT Astra Serif" w:hAnsi="PT Astra Serif"/>
          <w:color w:val="000000" w:themeColor="text1"/>
        </w:rPr>
        <w:t>Заказчик вправе в Положении о закупке дополнить порядок проведения конкурентных закупок, осуществляемых закрытым способом</w:t>
      </w:r>
      <w:r>
        <w:rPr>
          <w:rFonts w:ascii="PT Astra Serif" w:hAnsi="PT Astra Serif"/>
          <w:color w:val="000000" w:themeColor="text1"/>
        </w:rPr>
        <w:t>,</w:t>
      </w:r>
      <w:r w:rsidRPr="00F62764">
        <w:rPr>
          <w:rFonts w:ascii="PT Astra Serif" w:hAnsi="PT Astra Serif"/>
          <w:color w:val="000000" w:themeColor="text1"/>
        </w:rPr>
        <w:t xml:space="preserve"> в соответствии со статьей 3</w:t>
      </w:r>
      <w:r w:rsidRPr="00F62764">
        <w:rPr>
          <w:rFonts w:ascii="PT Astra Serif" w:hAnsi="PT Astra Serif"/>
          <w:color w:val="000000" w:themeColor="text1"/>
          <w:vertAlign w:val="superscript"/>
        </w:rPr>
        <w:t xml:space="preserve">5 </w:t>
      </w:r>
      <w:r w:rsidRPr="00F62764">
        <w:rPr>
          <w:rFonts w:ascii="PT Astra Serif" w:hAnsi="PT Astra Serif"/>
          <w:color w:val="000000" w:themeColor="text1"/>
        </w:rPr>
        <w:t>Федерального закона 223-ФЗ.</w:t>
      </w:r>
    </w:p>
    <w:p w14:paraId="085C5CD9" w14:textId="77777777" w:rsidR="00FF400E" w:rsidRPr="00F62764" w:rsidRDefault="00FF400E" w:rsidP="00A12623">
      <w:pPr>
        <w:pStyle w:val="a9"/>
      </w:pPr>
    </w:p>
  </w:footnote>
  <w:footnote w:id="5">
    <w:p w14:paraId="5A62B384"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F62764">
        <w:rPr>
          <w:rFonts w:ascii="PT Astra Serif" w:hAnsi="PT Astra Serif"/>
          <w:vertAlign w:val="superscript"/>
        </w:rPr>
        <w:t>1</w:t>
      </w:r>
      <w:r w:rsidRPr="00F62764">
        <w:rPr>
          <w:rFonts w:ascii="PT Astra Serif" w:hAnsi="PT Astra Serif"/>
        </w:rPr>
        <w:t xml:space="preserve"> Положения об особенностях участия СМСП в закупках, заказчик </w:t>
      </w:r>
      <w:r w:rsidRPr="00B67DA8">
        <w:rPr>
          <w:rFonts w:ascii="PT Astra Serif" w:hAnsi="PT Astra Serif"/>
        </w:rPr>
        <w:t>вправе разместить</w:t>
      </w:r>
      <w:r w:rsidRPr="00F62764">
        <w:rPr>
          <w:rFonts w:ascii="PT Astra Serif" w:hAnsi="PT Astra Serif"/>
        </w:rPr>
        <w:t xml:space="preserve">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6">
    <w:p w14:paraId="178DC21F" w14:textId="77777777" w:rsidR="00FF400E" w:rsidRPr="00F62764" w:rsidRDefault="00FF400E" w:rsidP="00A12623">
      <w:pPr>
        <w:pStyle w:val="a9"/>
        <w:ind w:firstLine="708"/>
        <w:rPr>
          <w:rFonts w:ascii="PT Astra Serif" w:hAnsi="PT Astra Serif"/>
        </w:rPr>
      </w:pPr>
      <w:r w:rsidRPr="00F62764">
        <w:rPr>
          <w:rStyle w:val="ab"/>
          <w:rFonts w:ascii="PT Astra Serif" w:hAnsi="PT Astra Serif"/>
        </w:rPr>
        <w:footnoteRef/>
      </w:r>
      <w:r w:rsidRPr="00F62764">
        <w:rPr>
          <w:rFonts w:ascii="PT Astra Serif" w:hAnsi="PT Astra Serif"/>
        </w:rPr>
        <w:t xml:space="preserve"> 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7">
    <w:p w14:paraId="345CD9B5"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
    <w:p w14:paraId="6918C24D"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w:t>
      </w:r>
      <w:r w:rsidRPr="00F62764">
        <w:rPr>
          <w:rFonts w:ascii="PT Astra Serif" w:hAnsi="PT Astra Serif"/>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Pr="007B6B29">
        <w:rPr>
          <w:rFonts w:ascii="PT Astra Serif" w:hAnsi="PT Astra Serif"/>
          <w:color w:val="000000" w:themeColor="text1"/>
        </w:rPr>
        <w:t xml:space="preserve"> </w:t>
      </w:r>
      <w:r w:rsidRPr="00F62764">
        <w:rPr>
          <w:rFonts w:ascii="PT Astra Serif" w:hAnsi="PT Astra Serif"/>
          <w:color w:val="000000" w:themeColor="text1"/>
        </w:rPr>
        <w:t>(далее – НМЦД</w:t>
      </w:r>
      <w:r>
        <w:rPr>
          <w:rFonts w:ascii="PT Astra Serif" w:hAnsi="PT Astra Serif"/>
          <w:color w:val="000000" w:themeColor="text1"/>
        </w:rPr>
        <w:t xml:space="preserve">). </w:t>
      </w:r>
      <w:r w:rsidRPr="00F62764">
        <w:rPr>
          <w:rFonts w:ascii="PT Astra Serif" w:hAnsi="PT Astra Serif"/>
          <w:color w:val="000000" w:themeColor="text1"/>
        </w:rPr>
        <w:t>При этом установленный в Положении о закупке перечень применяемых методов должен быть закрытым.</w:t>
      </w:r>
    </w:p>
  </w:footnote>
  <w:footnote w:id="9">
    <w:p w14:paraId="75E30419" w14:textId="77777777" w:rsidR="00FF400E" w:rsidRPr="00F62764" w:rsidRDefault="00FF400E" w:rsidP="00A12623">
      <w:pPr>
        <w:pStyle w:val="a9"/>
        <w:ind w:firstLine="708"/>
        <w:rPr>
          <w:rFonts w:ascii="PT Astra Serif" w:hAnsi="PT Astra Serif"/>
        </w:rPr>
      </w:pPr>
      <w:r w:rsidRPr="00F62764">
        <w:rPr>
          <w:rStyle w:val="ab"/>
          <w:rFonts w:ascii="PT Astra Serif" w:hAnsi="PT Astra Serif"/>
        </w:rPr>
        <w:footnoteRef/>
      </w:r>
      <w:r w:rsidRPr="00F62764">
        <w:rPr>
          <w:rFonts w:ascii="PT Astra Serif" w:hAnsi="PT Astra Serif"/>
        </w:rPr>
        <w:t xml:space="preserve"> 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0">
    <w:p w14:paraId="21212427" w14:textId="77777777" w:rsidR="00FF400E" w:rsidRPr="00F62764" w:rsidRDefault="00FF400E" w:rsidP="00A12623">
      <w:pPr>
        <w:pStyle w:val="a9"/>
        <w:ind w:firstLine="708"/>
        <w:jc w:val="both"/>
        <w:rPr>
          <w:rStyle w:val="ab"/>
          <w:color w:val="000000" w:themeColor="text1"/>
        </w:rPr>
      </w:pPr>
      <w:r w:rsidRPr="00F62764">
        <w:rPr>
          <w:rStyle w:val="ab"/>
          <w:rFonts w:ascii="PT Astra Serif" w:hAnsi="PT Astra Serif"/>
        </w:rPr>
        <w:footnoteRef/>
      </w:r>
      <w:r w:rsidRPr="00F62764">
        <w:rPr>
          <w:color w:val="000000" w:themeColor="text1"/>
        </w:rPr>
        <w:t> </w:t>
      </w:r>
      <w:r w:rsidRPr="00F62764">
        <w:rPr>
          <w:rFonts w:ascii="PT Astra Serif" w:hAnsi="PT Astra Serif"/>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F62764">
        <w:t xml:space="preserve"> </w:t>
      </w:r>
      <w:r w:rsidRPr="00F62764">
        <w:rPr>
          <w:rFonts w:ascii="PT Astra Serif" w:hAnsi="PT Astra Serif"/>
          <w:color w:val="000000" w:themeColor="text1"/>
        </w:rPr>
        <w:t>04.08.2020 № 421/</w:t>
      </w:r>
      <w:proofErr w:type="spellStart"/>
      <w:r w:rsidRPr="00F62764">
        <w:rPr>
          <w:rFonts w:ascii="PT Astra Serif" w:hAnsi="PT Astra Serif"/>
          <w:color w:val="000000" w:themeColor="text1"/>
        </w:rPr>
        <w:t>пр</w:t>
      </w:r>
      <w:proofErr w:type="spellEnd"/>
      <w:r w:rsidRPr="00F62764">
        <w:t xml:space="preserve"> </w:t>
      </w:r>
      <w:r w:rsidRPr="00F62764">
        <w:rPr>
          <w:rFonts w:ascii="PT Astra Serif" w:hAnsi="PT Astra Serif"/>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w:t>
      </w:r>
      <w:proofErr w:type="spellStart"/>
      <w:r w:rsidRPr="00F62764">
        <w:rPr>
          <w:rFonts w:ascii="PT Astra Serif" w:hAnsi="PT Astra Serif"/>
          <w:color w:val="000000" w:themeColor="text1"/>
        </w:rPr>
        <w:t>пр</w:t>
      </w:r>
      <w:proofErr w:type="spellEnd"/>
      <w:r w:rsidRPr="00F62764">
        <w:t xml:space="preserve"> «</w:t>
      </w:r>
      <w:r w:rsidRPr="00F62764">
        <w:rPr>
          <w:rFonts w:ascii="PT Astra Serif" w:hAnsi="PT Astra Serif"/>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F62764">
        <w:rPr>
          <w:rFonts w:ascii="PT Astra Serif" w:eastAsiaTheme="minorHAnsi" w:hAnsi="PT Astra Serif" w:cstheme="minorBidi"/>
          <w:color w:val="000000" w:themeColor="text1"/>
          <w:sz w:val="22"/>
          <w:szCs w:val="22"/>
          <w:lang w:eastAsia="en-US"/>
        </w:rPr>
        <w:t xml:space="preserve"> </w:t>
      </w:r>
      <w:r w:rsidRPr="00F62764">
        <w:rPr>
          <w:rFonts w:ascii="PT Astra Serif" w:hAnsi="PT Astra Serif"/>
          <w:color w:val="000000" w:themeColor="text1"/>
        </w:rPr>
        <w:t>в сфере градостроительной деятельности.</w:t>
      </w:r>
    </w:p>
  </w:footnote>
  <w:footnote w:id="11">
    <w:p w14:paraId="0F74A365" w14:textId="77777777" w:rsidR="00FF400E" w:rsidRPr="00FE5186" w:rsidRDefault="00FF400E" w:rsidP="00A12623">
      <w:pPr>
        <w:pStyle w:val="a9"/>
        <w:ind w:firstLine="708"/>
        <w:jc w:val="both"/>
        <w:rPr>
          <w:rFonts w:ascii="PT Astra Serif" w:hAnsi="PT Astra Serif"/>
        </w:rPr>
      </w:pPr>
      <w:r w:rsidRPr="00C877A4">
        <w:rPr>
          <w:rStyle w:val="ab"/>
          <w:rFonts w:ascii="PT Astra Serif" w:hAnsi="PT Astra Serif"/>
        </w:rPr>
        <w:footnoteRef/>
      </w:r>
      <w:r w:rsidRPr="00C877A4">
        <w:rPr>
          <w:rFonts w:ascii="PT Astra Serif" w:hAnsi="PT Astra Serif"/>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2">
    <w:p w14:paraId="08AD0827" w14:textId="77777777" w:rsidR="00FF400E" w:rsidRPr="00F62764" w:rsidRDefault="00FF400E" w:rsidP="00A12623">
      <w:pPr>
        <w:pStyle w:val="a9"/>
        <w:ind w:firstLine="708"/>
        <w:rPr>
          <w:rFonts w:ascii="PT Astra Serif" w:hAnsi="PT Astra Serif"/>
        </w:rPr>
      </w:pPr>
      <w:r w:rsidRPr="00F62764">
        <w:rPr>
          <w:rStyle w:val="ab"/>
          <w:rFonts w:ascii="PT Astra Serif" w:hAnsi="PT Astra Serif"/>
        </w:rPr>
        <w:footnoteRef/>
      </w:r>
      <w:r w:rsidRPr="00F62764">
        <w:t xml:space="preserve"> </w:t>
      </w:r>
      <w:r w:rsidRPr="00F62764">
        <w:rPr>
          <w:rFonts w:ascii="PT Astra Serif" w:hAnsi="PT Astra Serif"/>
        </w:rPr>
        <w:t>Заказчик вправе дополнить Положени</w:t>
      </w:r>
      <w:r>
        <w:rPr>
          <w:rFonts w:ascii="PT Astra Serif" w:hAnsi="PT Astra Serif"/>
        </w:rPr>
        <w:t>е</w:t>
      </w:r>
      <w:r w:rsidRPr="00F62764">
        <w:rPr>
          <w:rFonts w:ascii="PT Astra Serif" w:hAnsi="PT Astra Serif"/>
        </w:rPr>
        <w:t xml:space="preserve"> о закупке условие</w:t>
      </w:r>
      <w:r>
        <w:rPr>
          <w:rFonts w:ascii="PT Astra Serif" w:hAnsi="PT Astra Serif"/>
        </w:rPr>
        <w:t>м</w:t>
      </w:r>
      <w:r w:rsidRPr="00F62764">
        <w:rPr>
          <w:rFonts w:ascii="PT Astra Serif" w:hAnsi="PT Astra Serif"/>
        </w:rPr>
        <w:t xml:space="preserve"> о закупке работ по текущему ремонту объектов капитального строительства.</w:t>
      </w:r>
    </w:p>
  </w:footnote>
  <w:footnote w:id="13">
    <w:p w14:paraId="711E64F5"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При осуществлении закупок, указанных </w:t>
      </w:r>
      <w:r>
        <w:rPr>
          <w:rFonts w:ascii="PT Astra Serif" w:hAnsi="PT Astra Serif"/>
          <w:color w:val="000000" w:themeColor="text1"/>
        </w:rPr>
        <w:t xml:space="preserve">в </w:t>
      </w:r>
      <w:r w:rsidRPr="00F62764">
        <w:rPr>
          <w:rFonts w:ascii="PT Astra Serif" w:hAnsi="PT Astra Serif"/>
          <w:color w:val="000000" w:themeColor="text1"/>
        </w:rPr>
        <w:t>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4">
    <w:p w14:paraId="3613EBF6"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F62764">
        <w:rPr>
          <w:rFonts w:ascii="PT Astra Serif" w:eastAsia="Calibri" w:hAnsi="PT Astra Serif"/>
          <w:bCs/>
          <w:color w:val="000000" w:themeColor="text1"/>
        </w:rPr>
        <w:t xml:space="preserve">обеспечения заявок на участие в закупке с учетом </w:t>
      </w:r>
      <w:r w:rsidRPr="00F62764">
        <w:rPr>
          <w:rFonts w:ascii="PT Astra Serif" w:eastAsia="Lucida Sans Unicode" w:hAnsi="PT Astra Serif"/>
          <w:color w:val="000000" w:themeColor="text1"/>
          <w:lang w:eastAsia="en-US"/>
        </w:rPr>
        <w:t>статьи 3</w:t>
      </w:r>
      <w:r w:rsidRPr="00F62764">
        <w:rPr>
          <w:rFonts w:ascii="PT Astra Serif" w:eastAsia="Lucida Sans Unicode" w:hAnsi="PT Astra Serif"/>
          <w:color w:val="000000" w:themeColor="text1"/>
          <w:vertAlign w:val="superscript"/>
          <w:lang w:eastAsia="en-US"/>
        </w:rPr>
        <w:t>4</w:t>
      </w:r>
      <w:r w:rsidRPr="00F62764">
        <w:rPr>
          <w:rFonts w:ascii="PT Astra Serif" w:eastAsia="Lucida Sans Unicode" w:hAnsi="PT Astra Serif"/>
          <w:color w:val="000000" w:themeColor="text1"/>
          <w:lang w:eastAsia="en-US"/>
        </w:rPr>
        <w:t xml:space="preserve"> </w:t>
      </w:r>
      <w:r w:rsidRPr="00F62764">
        <w:rPr>
          <w:rFonts w:ascii="PT Astra Serif" w:hAnsi="PT Astra Serif"/>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F62764">
        <w:rPr>
          <w:rFonts w:ascii="PT Astra Serif" w:eastAsia="Lucida Sans Unicode" w:hAnsi="PT Astra Serif"/>
          <w:color w:val="000000" w:themeColor="text1"/>
          <w:lang w:eastAsia="en-US"/>
        </w:rPr>
        <w:t>.</w:t>
      </w:r>
    </w:p>
  </w:footnote>
  <w:footnote w:id="15">
    <w:p w14:paraId="35501801"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самостоятельно устанавливает в Положении о закупке срок возврата обеспечения заявки на участие в закупке.</w:t>
      </w:r>
    </w:p>
  </w:footnote>
  <w:footnote w:id="16">
    <w:p w14:paraId="5CB5BDD2" w14:textId="77777777" w:rsidR="00FF400E" w:rsidRPr="00BB2E40" w:rsidRDefault="00FF400E" w:rsidP="00A12623">
      <w:pPr>
        <w:pStyle w:val="a9"/>
        <w:ind w:firstLine="709"/>
        <w:jc w:val="both"/>
        <w:rPr>
          <w:rFonts w:ascii="PT Astra Serif" w:hAnsi="PT Astra Serif"/>
          <w:color w:val="000000" w:themeColor="text1"/>
        </w:rPr>
      </w:pPr>
      <w:r w:rsidRPr="00BB2E40">
        <w:rPr>
          <w:rStyle w:val="ab"/>
          <w:rFonts w:ascii="PT Astra Serif" w:hAnsi="PT Astra Serif"/>
          <w:color w:val="000000" w:themeColor="text1"/>
        </w:rPr>
        <w:footnoteRef/>
      </w:r>
      <w:r w:rsidRPr="00BB2E40">
        <w:rPr>
          <w:rFonts w:ascii="PT Astra Serif" w:hAnsi="PT Astra Serif"/>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7">
    <w:p w14:paraId="43400ADD" w14:textId="77777777" w:rsidR="00FF400E" w:rsidRPr="00BB2E40" w:rsidRDefault="00FF400E" w:rsidP="00A12623">
      <w:pPr>
        <w:ind w:firstLine="709"/>
        <w:jc w:val="both"/>
        <w:rPr>
          <w:rFonts w:ascii="PT Astra Serif" w:hAnsi="PT Astra Serif"/>
          <w:color w:val="000000" w:themeColor="text1"/>
          <w:sz w:val="20"/>
          <w:szCs w:val="20"/>
        </w:rPr>
      </w:pPr>
      <w:r w:rsidRPr="00BB2E40">
        <w:rPr>
          <w:rStyle w:val="ab"/>
          <w:rFonts w:ascii="PT Astra Serif" w:hAnsi="PT Astra Serif"/>
          <w:color w:val="000000" w:themeColor="text1"/>
          <w:sz w:val="20"/>
          <w:szCs w:val="20"/>
        </w:rPr>
        <w:footnoteRef/>
      </w:r>
      <w:r w:rsidRPr="00BB2E40">
        <w:rPr>
          <w:rStyle w:val="ab"/>
          <w:sz w:val="20"/>
          <w:szCs w:val="20"/>
          <w:vertAlign w:val="baseline"/>
        </w:rPr>
        <w:t xml:space="preserve"> </w:t>
      </w:r>
      <w:r w:rsidRPr="00BB2E40">
        <w:rPr>
          <w:rStyle w:val="ab"/>
          <w:rFonts w:ascii="PT Astra Serif" w:hAnsi="PT Astra Serif"/>
          <w:sz w:val="20"/>
          <w:szCs w:val="20"/>
          <w:vertAlign w:val="baseline"/>
        </w:rPr>
        <w:t>Заказчики</w:t>
      </w:r>
      <w:r w:rsidRPr="00BB2E40">
        <w:rPr>
          <w:rFonts w:ascii="PT Astra Serif" w:hAnsi="PT Astra Serif"/>
          <w:sz w:val="20"/>
          <w:szCs w:val="20"/>
        </w:rPr>
        <w:t xml:space="preserve">, </w:t>
      </w:r>
      <w:r w:rsidRPr="00BB2E40">
        <w:rPr>
          <w:rStyle w:val="ab"/>
          <w:rFonts w:ascii="PT Astra Serif" w:hAnsi="PT Astra Serif"/>
          <w:sz w:val="20"/>
          <w:szCs w:val="20"/>
          <w:vertAlign w:val="baseline"/>
        </w:rPr>
        <w:t>при осуществлении закупок только у субъектов малого и среднего предпринимательства</w:t>
      </w:r>
      <w:r w:rsidRPr="00BB2E40">
        <w:rPr>
          <w:rFonts w:ascii="PT Astra Serif" w:hAnsi="PT Astra Serif"/>
          <w:sz w:val="20"/>
          <w:szCs w:val="20"/>
        </w:rPr>
        <w:t>,</w:t>
      </w:r>
      <w:r w:rsidRPr="00BB2E40">
        <w:rPr>
          <w:rStyle w:val="ab"/>
          <w:rFonts w:ascii="PT Astra Serif" w:hAnsi="PT Astra Serif"/>
          <w:sz w:val="20"/>
          <w:szCs w:val="20"/>
          <w:vertAlign w:val="baseline"/>
        </w:rPr>
        <w:t xml:space="preserve"> вправе установить в Положении о закупке требование обеспечения исполнения договора при осуществлении закупок способами, указанными в подпунктах 1</w:t>
      </w:r>
      <w:r w:rsidRPr="00BB2E40">
        <w:rPr>
          <w:rFonts w:ascii="PT Astra Serif" w:hAnsi="PT Astra Serif"/>
          <w:sz w:val="20"/>
          <w:szCs w:val="20"/>
        </w:rPr>
        <w:t xml:space="preserve"> </w:t>
      </w:r>
      <w:r w:rsidRPr="00BB2E40">
        <w:rPr>
          <w:rStyle w:val="ab"/>
          <w:rFonts w:ascii="PT Astra Serif" w:hAnsi="PT Astra Serif"/>
          <w:sz w:val="20"/>
          <w:szCs w:val="20"/>
          <w:vertAlign w:val="baseline"/>
        </w:rPr>
        <w:t>-</w:t>
      </w:r>
      <w:r w:rsidRPr="00BB2E40">
        <w:rPr>
          <w:rFonts w:ascii="PT Astra Serif" w:hAnsi="PT Astra Serif"/>
          <w:sz w:val="20"/>
          <w:szCs w:val="20"/>
        </w:rPr>
        <w:t xml:space="preserve"> </w:t>
      </w:r>
      <w:r w:rsidRPr="00BB2E40">
        <w:rPr>
          <w:rStyle w:val="ab"/>
          <w:rFonts w:ascii="PT Astra Serif" w:hAnsi="PT Astra Serif"/>
          <w:sz w:val="20"/>
          <w:szCs w:val="20"/>
          <w:vertAlign w:val="baseline"/>
        </w:rPr>
        <w:t xml:space="preserve">4 пункта </w:t>
      </w:r>
      <w:r w:rsidRPr="00BB2E40">
        <w:rPr>
          <w:rFonts w:ascii="PT Astra Serif" w:hAnsi="PT Astra Serif"/>
          <w:sz w:val="20"/>
          <w:szCs w:val="20"/>
        </w:rPr>
        <w:t>11</w:t>
      </w:r>
      <w:r w:rsidRPr="00BB2E40">
        <w:rPr>
          <w:rStyle w:val="ab"/>
          <w:rFonts w:ascii="PT Astra Serif" w:hAnsi="PT Astra Serif"/>
          <w:sz w:val="20"/>
          <w:szCs w:val="20"/>
          <w:vertAlign w:val="baseline"/>
        </w:rPr>
        <w:t xml:space="preserve"> настоящего Положения о закупке. </w:t>
      </w:r>
    </w:p>
  </w:footnote>
  <w:footnote w:id="18">
    <w:p w14:paraId="0AED9781" w14:textId="77777777" w:rsidR="00FF400E" w:rsidRPr="00F62764" w:rsidRDefault="00FF400E" w:rsidP="00A12623">
      <w:pPr>
        <w:pStyle w:val="a9"/>
        <w:ind w:firstLine="708"/>
        <w:jc w:val="both"/>
        <w:rPr>
          <w:rFonts w:ascii="PT Astra Serif" w:hAnsi="PT Astra Serif"/>
        </w:rPr>
      </w:pPr>
      <w:r w:rsidRPr="00BB2E40">
        <w:rPr>
          <w:rStyle w:val="ab"/>
          <w:rFonts w:ascii="PT Astra Serif" w:hAnsi="PT Astra Serif"/>
        </w:rPr>
        <w:footnoteRef/>
      </w:r>
      <w:r w:rsidRPr="00BB2E40">
        <w:rPr>
          <w:rFonts w:ascii="PT Astra Serif" w:hAnsi="PT Astra Serif"/>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BB2E40">
        <w:rPr>
          <w:rFonts w:ascii="PT Astra Serif" w:hAnsi="PT Astra Serif"/>
          <w:vertAlign w:val="superscript"/>
        </w:rPr>
        <w:t>4</w:t>
      </w:r>
      <w:r w:rsidRPr="00BB2E40">
        <w:rPr>
          <w:rFonts w:ascii="PT Astra Serif" w:hAnsi="PT Astra Serif"/>
        </w:rPr>
        <w:t xml:space="preserve"> Федерального закона № 223-ФЗ.</w:t>
      </w:r>
    </w:p>
  </w:footnote>
  <w:footnote w:id="19">
    <w:p w14:paraId="57D9F3D2"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Условие не применяется при включении заказчиком в описание предмета закупки информации о наименования страны происхождения товара.</w:t>
      </w:r>
    </w:p>
  </w:footnote>
  <w:footnote w:id="20">
    <w:p w14:paraId="5F6BB5D3"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Заказчик вправе предусмотреть в Положении о закупке случаи и порядок применения антидемпинговых мер.</w:t>
      </w:r>
    </w:p>
  </w:footnote>
  <w:footnote w:id="21">
    <w:p w14:paraId="422B4721" w14:textId="77777777" w:rsidR="00FF400E" w:rsidRPr="00F62764" w:rsidRDefault="00FF400E" w:rsidP="00A12623">
      <w:pPr>
        <w:pStyle w:val="a9"/>
        <w:ind w:firstLine="709"/>
        <w:jc w:val="both"/>
        <w:rPr>
          <w:rFonts w:ascii="Times New Roman" w:hAnsi="Times New Roman"/>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w:t>
      </w:r>
      <w:r w:rsidRPr="00F62764">
        <w:rPr>
          <w:rFonts w:ascii="PT Astra Serif" w:hAnsi="PT Astra Serif"/>
          <w:color w:val="000000" w:themeColor="text1"/>
        </w:rPr>
        <w:br/>
        <w:t>в документацию о конкурсе. При этом перечень сведений, установленный в Положении о закупке, должен быть закрытым.</w:t>
      </w:r>
    </w:p>
  </w:footnote>
  <w:footnote w:id="22">
    <w:p w14:paraId="115490E9" w14:textId="77777777" w:rsidR="00FF400E" w:rsidRPr="00F62764" w:rsidRDefault="00FF400E" w:rsidP="00A12623">
      <w:pPr>
        <w:pStyle w:val="a9"/>
        <w:ind w:firstLine="709"/>
        <w:jc w:val="both"/>
        <w:rPr>
          <w:rFonts w:ascii="Times New Roman" w:hAnsi="Times New Roman"/>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F62764">
        <w:rPr>
          <w:rFonts w:ascii="PT Astra Serif" w:eastAsia="Calibri" w:hAnsi="PT Astra Serif"/>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14:paraId="7447FEE7" w14:textId="77777777" w:rsidR="00FF400E" w:rsidRPr="00F62764" w:rsidRDefault="00FF400E" w:rsidP="00A12623">
      <w:pPr>
        <w:pStyle w:val="a9"/>
        <w:ind w:firstLine="709"/>
        <w:jc w:val="both"/>
        <w:rPr>
          <w:rFonts w:ascii="Times New Roman" w:hAnsi="Times New Roman"/>
          <w:color w:val="000000" w:themeColor="text1"/>
        </w:rPr>
      </w:pPr>
    </w:p>
  </w:footnote>
  <w:footnote w:id="23">
    <w:p w14:paraId="090ACFF8" w14:textId="77777777" w:rsidR="00FF400E" w:rsidRPr="00570427" w:rsidRDefault="00FF400E" w:rsidP="00A12623">
      <w:pPr>
        <w:pStyle w:val="a9"/>
        <w:ind w:firstLine="708"/>
        <w:jc w:val="both"/>
        <w:rPr>
          <w:rFonts w:ascii="PT Astra Serif" w:hAnsi="PT Astra Serif"/>
        </w:rPr>
      </w:pPr>
      <w:r w:rsidRPr="00A31F63">
        <w:rPr>
          <w:rStyle w:val="ab"/>
          <w:rFonts w:ascii="PT Astra Serif" w:hAnsi="PT Astra Serif"/>
        </w:rPr>
        <w:footnoteRef/>
      </w:r>
      <w:r w:rsidRPr="00A31F63">
        <w:rPr>
          <w:rFonts w:ascii="PT Astra Serif" w:hAnsi="PT Astra Serif"/>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4">
    <w:p w14:paraId="7ED90DDE"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5">
    <w:p w14:paraId="67F6075D" w14:textId="77777777" w:rsidR="00FF400E" w:rsidRPr="00F62764" w:rsidRDefault="00FF400E" w:rsidP="00A12623">
      <w:pPr>
        <w:pStyle w:val="a9"/>
        <w:ind w:firstLine="709"/>
        <w:jc w:val="both"/>
        <w:rPr>
          <w:rFonts w:ascii="Times New Roman" w:hAnsi="Times New Roman"/>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6">
    <w:p w14:paraId="64857597" w14:textId="77777777" w:rsidR="00FF400E" w:rsidRPr="00F62764" w:rsidRDefault="00FF400E" w:rsidP="00A12623">
      <w:pPr>
        <w:autoSpaceDE w:val="0"/>
        <w:autoSpaceDN w:val="0"/>
        <w:adjustRightInd w:val="0"/>
        <w:ind w:firstLine="709"/>
        <w:jc w:val="both"/>
        <w:rPr>
          <w:rFonts w:ascii="PT Astra Serif" w:hAnsi="PT Astra Serif"/>
          <w:color w:val="000000" w:themeColor="text1"/>
          <w:sz w:val="20"/>
          <w:szCs w:val="20"/>
        </w:rPr>
      </w:pPr>
      <w:r w:rsidRPr="00F62764">
        <w:rPr>
          <w:rStyle w:val="ab"/>
          <w:rFonts w:ascii="PT Astra Serif" w:hAnsi="PT Astra Serif"/>
          <w:color w:val="000000" w:themeColor="text1"/>
          <w:sz w:val="20"/>
          <w:szCs w:val="20"/>
        </w:rPr>
        <w:footnoteRef/>
      </w:r>
      <w:r w:rsidRPr="00F62764">
        <w:rPr>
          <w:rFonts w:ascii="PT Astra Serif" w:hAnsi="PT Astra Serif"/>
          <w:color w:val="000000" w:themeColor="text1"/>
          <w:sz w:val="20"/>
          <w:szCs w:val="20"/>
        </w:rPr>
        <w:t xml:space="preserve"> </w:t>
      </w:r>
      <w:r w:rsidRPr="00F62764">
        <w:rPr>
          <w:rFonts w:ascii="PT Astra Serif" w:eastAsia="Calibri" w:hAnsi="PT Astra Serif"/>
          <w:color w:val="000000" w:themeColor="text1"/>
          <w:sz w:val="20"/>
          <w:szCs w:val="20"/>
        </w:rPr>
        <w:t xml:space="preserve">Заказчик вправе предусмотреть в Положении о закупке условие, что первая часть заявки на участие </w:t>
      </w:r>
      <w:r w:rsidRPr="00F62764">
        <w:rPr>
          <w:rFonts w:ascii="PT Astra Serif" w:eastAsia="Calibri" w:hAnsi="PT Astra Serif"/>
          <w:color w:val="000000" w:themeColor="text1"/>
          <w:sz w:val="20"/>
          <w:szCs w:val="20"/>
        </w:rPr>
        <w:br/>
        <w:t xml:space="preserve">в аукционе может содержать дополнительно эскиз, рисунок, чертеж, фотографию, иное изображение товара, </w:t>
      </w:r>
      <w:r w:rsidRPr="00F62764">
        <w:rPr>
          <w:rFonts w:ascii="PT Astra Serif" w:eastAsia="Calibri" w:hAnsi="PT Astra Serif"/>
          <w:color w:val="000000" w:themeColor="text1"/>
          <w:sz w:val="20"/>
          <w:szCs w:val="20"/>
        </w:rPr>
        <w:br/>
        <w:t>на поставку которого заключается договор.</w:t>
      </w:r>
    </w:p>
  </w:footnote>
  <w:footnote w:id="27">
    <w:p w14:paraId="6EFD16E4" w14:textId="77777777" w:rsidR="00FF400E" w:rsidRPr="00F62764" w:rsidRDefault="00FF400E" w:rsidP="00A12623">
      <w:pPr>
        <w:pStyle w:val="a9"/>
        <w:ind w:firstLine="709"/>
        <w:jc w:val="both"/>
        <w:rPr>
          <w:rFonts w:ascii="Times New Roman" w:hAnsi="Times New Roman"/>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w:t>
      </w:r>
      <w:r w:rsidRPr="00F62764">
        <w:rPr>
          <w:rFonts w:ascii="Times New Roman" w:hAnsi="Times New Roman"/>
          <w:color w:val="000000" w:themeColor="text1"/>
        </w:rPr>
        <w:t xml:space="preserve">  </w:t>
      </w:r>
    </w:p>
  </w:footnote>
  <w:footnote w:id="28">
    <w:p w14:paraId="7E641E63"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29">
    <w:p w14:paraId="61EEBC04" w14:textId="77777777" w:rsidR="00FF400E" w:rsidRPr="00F62764" w:rsidRDefault="00FF400E" w:rsidP="00A12623">
      <w:pPr>
        <w:autoSpaceDE w:val="0"/>
        <w:autoSpaceDN w:val="0"/>
        <w:adjustRightInd w:val="0"/>
        <w:ind w:firstLine="709"/>
        <w:jc w:val="both"/>
        <w:rPr>
          <w:rFonts w:ascii="PT Astra Serif" w:hAnsi="PT Astra Serif"/>
          <w:color w:val="000000" w:themeColor="text1"/>
          <w:sz w:val="20"/>
          <w:szCs w:val="20"/>
        </w:rPr>
      </w:pPr>
      <w:r w:rsidRPr="00F62764">
        <w:rPr>
          <w:rStyle w:val="ab"/>
          <w:rFonts w:ascii="PT Astra Serif" w:hAnsi="PT Astra Serif"/>
          <w:color w:val="000000" w:themeColor="text1"/>
          <w:sz w:val="20"/>
          <w:szCs w:val="20"/>
        </w:rPr>
        <w:footnoteRef/>
      </w:r>
      <w:r w:rsidRPr="00F62764">
        <w:rPr>
          <w:rFonts w:ascii="PT Astra Serif" w:hAnsi="PT Astra Serif"/>
          <w:color w:val="000000" w:themeColor="text1"/>
          <w:sz w:val="20"/>
          <w:szCs w:val="20"/>
        </w:rPr>
        <w:t xml:space="preserve"> Заказчик вправе указать в Положении о закупке, что протокол </w:t>
      </w:r>
      <w:r w:rsidRPr="00F62764">
        <w:rPr>
          <w:rFonts w:ascii="PT Astra Serif" w:eastAsia="Calibri" w:hAnsi="PT Astra Serif"/>
          <w:color w:val="000000" w:themeColor="text1"/>
          <w:sz w:val="20"/>
          <w:szCs w:val="20"/>
        </w:rPr>
        <w:t xml:space="preserve">рассмотрения первых частей заявок </w:t>
      </w:r>
      <w:r w:rsidRPr="00F62764">
        <w:rPr>
          <w:rFonts w:ascii="PT Astra Serif" w:hAnsi="PT Astra Serif"/>
          <w:color w:val="000000" w:themeColor="text1"/>
          <w:sz w:val="20"/>
          <w:szCs w:val="20"/>
        </w:rPr>
        <w:t>должен содержать сведения, предусмотренные частью 13 статьи 3</w:t>
      </w:r>
      <w:r w:rsidRPr="00F62764">
        <w:rPr>
          <w:rFonts w:ascii="PT Astra Serif" w:hAnsi="PT Astra Serif"/>
          <w:color w:val="000000" w:themeColor="text1"/>
          <w:sz w:val="20"/>
          <w:szCs w:val="20"/>
          <w:vertAlign w:val="superscript"/>
        </w:rPr>
        <w:t>2</w:t>
      </w:r>
      <w:r w:rsidRPr="00F62764">
        <w:rPr>
          <w:rFonts w:ascii="PT Astra Serif" w:hAnsi="PT Astra Serif"/>
          <w:color w:val="000000" w:themeColor="text1"/>
          <w:sz w:val="20"/>
          <w:szCs w:val="20"/>
        </w:rPr>
        <w:t xml:space="preserve"> </w:t>
      </w:r>
      <w:r w:rsidRPr="00F62764">
        <w:rPr>
          <w:rFonts w:ascii="PT Astra Serif" w:eastAsia="Calibri" w:hAnsi="PT Astra Serif"/>
          <w:color w:val="000000" w:themeColor="text1"/>
          <w:sz w:val="20"/>
          <w:szCs w:val="20"/>
        </w:rPr>
        <w:t>Федерального закона № 223-ФЗ,</w:t>
      </w:r>
      <w:r w:rsidRPr="00F62764">
        <w:rPr>
          <w:rFonts w:ascii="PT Astra Serif" w:hAnsi="PT Astra Serif"/>
          <w:color w:val="000000" w:themeColor="text1"/>
          <w:sz w:val="20"/>
          <w:szCs w:val="20"/>
        </w:rPr>
        <w:t xml:space="preserve"> в случае отсутствия необходимости указания в протоколе иных сведений.</w:t>
      </w:r>
    </w:p>
  </w:footnote>
  <w:footnote w:id="30">
    <w:p w14:paraId="1EAFCFA1"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1">
    <w:p w14:paraId="59BD15B9" w14:textId="77777777" w:rsidR="00FF400E" w:rsidRPr="00570427" w:rsidRDefault="00FF400E" w:rsidP="00A12623">
      <w:pPr>
        <w:pStyle w:val="a9"/>
        <w:ind w:firstLine="708"/>
        <w:jc w:val="both"/>
        <w:rPr>
          <w:rFonts w:ascii="PT Astra Serif" w:hAnsi="PT Astra Serif"/>
        </w:rPr>
      </w:pPr>
      <w:r w:rsidRPr="00570427">
        <w:rPr>
          <w:rStyle w:val="ab"/>
          <w:rFonts w:ascii="PT Astra Serif" w:hAnsi="PT Astra Serif"/>
        </w:rPr>
        <w:footnoteRef/>
      </w:r>
      <w:r w:rsidRPr="00570427">
        <w:rPr>
          <w:rFonts w:ascii="PT Astra Serif" w:hAnsi="PT Astra Serif"/>
        </w:rPr>
        <w:t xml:space="preserve"> </w:t>
      </w:r>
      <w:r w:rsidRPr="00A51D92">
        <w:rPr>
          <w:rFonts w:ascii="PT Astra Serif" w:hAnsi="PT Astra Serif"/>
        </w:rPr>
        <w:t>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2">
    <w:p w14:paraId="45F749ED"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3">
    <w:p w14:paraId="3ADBDC45" w14:textId="77777777" w:rsidR="00FF400E" w:rsidRPr="00F62764" w:rsidRDefault="00FF400E" w:rsidP="00A12623">
      <w:pPr>
        <w:pStyle w:val="a9"/>
        <w:ind w:firstLine="709"/>
        <w:jc w:val="both"/>
        <w:rPr>
          <w:rFonts w:ascii="PT Astra Serif" w:eastAsia="Lucida Sans Unicode" w:hAnsi="PT Astra Serif"/>
          <w:color w:val="000000" w:themeColor="text1"/>
          <w:lang w:eastAsia="en-US"/>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устанавливает в Положении о закупке сумму</w:t>
      </w:r>
      <w:r>
        <w:rPr>
          <w:rFonts w:ascii="PT Astra Serif" w:hAnsi="PT Astra Serif"/>
          <w:color w:val="000000" w:themeColor="text1"/>
        </w:rPr>
        <w:t>,</w:t>
      </w:r>
      <w:r w:rsidRPr="00F62764">
        <w:rPr>
          <w:rFonts w:ascii="PT Astra Serif" w:hAnsi="PT Astra Serif"/>
          <w:color w:val="000000" w:themeColor="text1"/>
        </w:rPr>
        <w:t xml:space="preserve"> </w:t>
      </w:r>
      <w:r w:rsidRPr="00A51D92">
        <w:rPr>
          <w:rFonts w:ascii="PT Astra Serif" w:hAnsi="PT Astra Serif"/>
          <w:color w:val="000000" w:themeColor="text1"/>
        </w:rPr>
        <w:t xml:space="preserve">не превышающую </w:t>
      </w:r>
      <w:r w:rsidRPr="00A51D92">
        <w:rPr>
          <w:rFonts w:ascii="PT Astra Serif" w:eastAsia="Calibri" w:hAnsi="PT Astra Serif"/>
          <w:color w:val="000000" w:themeColor="text1"/>
        </w:rPr>
        <w:t>пять миллионов</w:t>
      </w:r>
      <w:r w:rsidRPr="00F62764">
        <w:rPr>
          <w:rFonts w:ascii="PT Astra Serif" w:eastAsia="Calibri" w:hAnsi="PT Astra Serif"/>
          <w:color w:val="000000" w:themeColor="text1"/>
        </w:rPr>
        <w:t xml:space="preserve"> рублей. </w:t>
      </w:r>
    </w:p>
  </w:footnote>
  <w:footnote w:id="34">
    <w:p w14:paraId="1F9E0E5F"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извещение </w:t>
      </w:r>
      <w:r w:rsidRPr="00F62764">
        <w:rPr>
          <w:rFonts w:ascii="PT Astra Serif" w:eastAsia="Calibri" w:hAnsi="PT Astra Serif"/>
          <w:color w:val="000000" w:themeColor="text1"/>
        </w:rPr>
        <w:t>о проведении запроса котировок. При этом перечень сведений, установленный в Положении о закупке</w:t>
      </w:r>
      <w:r>
        <w:rPr>
          <w:rFonts w:ascii="PT Astra Serif" w:eastAsia="Calibri" w:hAnsi="PT Astra Serif"/>
          <w:color w:val="000000" w:themeColor="text1"/>
        </w:rPr>
        <w:t>,</w:t>
      </w:r>
      <w:r w:rsidRPr="00F62764">
        <w:rPr>
          <w:rFonts w:ascii="PT Astra Serif" w:eastAsia="Calibri" w:hAnsi="PT Astra Serif"/>
          <w:color w:val="000000" w:themeColor="text1"/>
        </w:rPr>
        <w:t xml:space="preserve"> должен быть закрытым.</w:t>
      </w:r>
      <w:r w:rsidRPr="00F62764">
        <w:rPr>
          <w:rFonts w:ascii="PT Astra Serif" w:eastAsia="Calibri" w:hAnsi="PT Astra Serif"/>
          <w:color w:val="000000" w:themeColor="text1"/>
          <w:shd w:val="clear" w:color="auto" w:fill="D9D9D9" w:themeFill="background1" w:themeFillShade="D9"/>
        </w:rPr>
        <w:t xml:space="preserve"> </w:t>
      </w:r>
    </w:p>
  </w:footnote>
  <w:footnote w:id="35">
    <w:p w14:paraId="0D9A1B0C" w14:textId="77777777" w:rsidR="00FF400E" w:rsidRPr="00F62764" w:rsidRDefault="00FF400E" w:rsidP="00A12623">
      <w:pPr>
        <w:pStyle w:val="a9"/>
        <w:ind w:firstLine="708"/>
      </w:pPr>
      <w:r w:rsidRPr="00F62764">
        <w:rPr>
          <w:rStyle w:val="ab"/>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 xml:space="preserve">Заказчик вправе дополнить настоящий пункт </w:t>
      </w:r>
      <w:r w:rsidRPr="00F62764">
        <w:rPr>
          <w:rFonts w:ascii="PT Astra Serif" w:eastAsia="Calibri" w:hAnsi="PT Astra Serif"/>
          <w:color w:val="000000" w:themeColor="text1"/>
        </w:rPr>
        <w:t>информацией и документами, предусмотренными частью 19</w:t>
      </w:r>
      <w:r w:rsidRPr="00F62764">
        <w:rPr>
          <w:rFonts w:ascii="PT Astra Serif" w:eastAsia="Calibri" w:hAnsi="PT Astra Serif"/>
          <w:color w:val="000000" w:themeColor="text1"/>
          <w:vertAlign w:val="superscript"/>
        </w:rPr>
        <w:t>1</w:t>
      </w:r>
      <w:r w:rsidRPr="00F62764">
        <w:rPr>
          <w:rFonts w:ascii="PT Astra Serif" w:eastAsia="Calibri" w:hAnsi="PT Astra Serif"/>
          <w:color w:val="000000" w:themeColor="text1"/>
        </w:rPr>
        <w:t xml:space="preserve"> статьи 3</w:t>
      </w:r>
      <w:r w:rsidRPr="00F62764">
        <w:rPr>
          <w:rFonts w:ascii="PT Astra Serif" w:eastAsia="Calibri" w:hAnsi="PT Astra Serif"/>
          <w:color w:val="000000" w:themeColor="text1"/>
          <w:vertAlign w:val="superscript"/>
        </w:rPr>
        <w:t>4</w:t>
      </w:r>
      <w:r w:rsidRPr="00F62764">
        <w:rPr>
          <w:rFonts w:ascii="PT Astra Serif" w:eastAsia="Calibri" w:hAnsi="PT Astra Serif"/>
          <w:color w:val="000000" w:themeColor="text1"/>
        </w:rPr>
        <w:t xml:space="preserve"> Федерального закона № 223-ФЗ. </w:t>
      </w:r>
    </w:p>
  </w:footnote>
  <w:footnote w:id="36">
    <w:p w14:paraId="6C0C483D" w14:textId="77777777" w:rsidR="00FF400E" w:rsidRPr="00570427" w:rsidRDefault="00FF400E" w:rsidP="00A12623">
      <w:pPr>
        <w:pStyle w:val="a9"/>
        <w:ind w:firstLine="708"/>
        <w:jc w:val="both"/>
        <w:rPr>
          <w:rFonts w:ascii="PT Astra Serif" w:hAnsi="PT Astra Serif"/>
        </w:rPr>
      </w:pPr>
      <w:r w:rsidRPr="00A51D92">
        <w:rPr>
          <w:rStyle w:val="ab"/>
          <w:rFonts w:ascii="PT Astra Serif" w:hAnsi="PT Astra Serif"/>
        </w:rPr>
        <w:footnoteRef/>
      </w:r>
      <w:r w:rsidRPr="00A51D92">
        <w:rPr>
          <w:rFonts w:ascii="PT Astra Serif" w:hAnsi="PT Astra Serif"/>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37">
    <w:p w14:paraId="2E3C44CC"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38">
    <w:p w14:paraId="59280AAB"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w:t>
      </w:r>
      <w:r w:rsidRPr="00F62764">
        <w:rPr>
          <w:rFonts w:ascii="PT Astra Serif" w:hAnsi="PT Astra Serif"/>
          <w:bCs/>
          <w:color w:val="000000" w:themeColor="text1"/>
        </w:rPr>
        <w:t>документацию</w:t>
      </w:r>
      <w:r w:rsidRPr="00F62764">
        <w:rPr>
          <w:rFonts w:ascii="PT Astra Serif" w:eastAsia="Calibri" w:hAnsi="PT Astra Serif"/>
          <w:color w:val="000000" w:themeColor="text1"/>
        </w:rPr>
        <w:t xml:space="preserve"> о запросе предложений.</w:t>
      </w:r>
      <w:r w:rsidRPr="00F62764">
        <w:rPr>
          <w:rFonts w:ascii="PT Astra Serif" w:eastAsia="Calibri" w:hAnsi="PT Astra Serif"/>
          <w:color w:val="000000" w:themeColor="text1"/>
          <w:lang w:eastAsia="en-US"/>
        </w:rPr>
        <w:t xml:space="preserve"> </w:t>
      </w:r>
      <w:r w:rsidRPr="00F62764">
        <w:rPr>
          <w:rFonts w:ascii="PT Astra Serif" w:hAnsi="PT Astra Serif"/>
          <w:color w:val="000000" w:themeColor="text1"/>
        </w:rPr>
        <w:t>При этом перечень сведений должен быть закрытым.</w:t>
      </w:r>
    </w:p>
  </w:footnote>
  <w:footnote w:id="39">
    <w:p w14:paraId="702E23AD" w14:textId="77777777" w:rsidR="00FF400E" w:rsidRPr="00F62764" w:rsidRDefault="00FF400E" w:rsidP="00A12623">
      <w:pPr>
        <w:pStyle w:val="a9"/>
        <w:ind w:firstLine="709"/>
        <w:jc w:val="both"/>
        <w:rPr>
          <w:rFonts w:ascii="Times New Roman" w:hAnsi="Times New Roman"/>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F62764">
        <w:rPr>
          <w:rFonts w:ascii="PT Astra Serif" w:eastAsia="Calibri" w:hAnsi="PT Astra Serif"/>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0">
    <w:p w14:paraId="351B90B8"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p w14:paraId="7D8BB9D5" w14:textId="77777777" w:rsidR="00FF400E" w:rsidRPr="00F62764" w:rsidRDefault="00FF400E" w:rsidP="00A12623">
      <w:pPr>
        <w:pStyle w:val="a9"/>
        <w:ind w:firstLine="708"/>
        <w:rPr>
          <w:rFonts w:ascii="PT Astra Serif" w:hAnsi="PT Astra Serif"/>
        </w:rPr>
      </w:pPr>
    </w:p>
  </w:footnote>
  <w:footnote w:id="41">
    <w:p w14:paraId="74651C28" w14:textId="77777777" w:rsidR="00FF400E" w:rsidRPr="00570427" w:rsidRDefault="00FF400E" w:rsidP="00A12623">
      <w:pPr>
        <w:pStyle w:val="a9"/>
        <w:ind w:firstLine="708"/>
        <w:jc w:val="both"/>
        <w:rPr>
          <w:rFonts w:ascii="PT Astra Serif" w:hAnsi="PT Astra Serif"/>
        </w:rPr>
      </w:pPr>
      <w:r w:rsidRPr="006672BC">
        <w:rPr>
          <w:rStyle w:val="ab"/>
          <w:rFonts w:ascii="PT Astra Serif" w:hAnsi="PT Astra Serif"/>
        </w:rPr>
        <w:footnoteRef/>
      </w:r>
      <w:r w:rsidRPr="006672BC">
        <w:rPr>
          <w:rFonts w:ascii="PT Astra Serif" w:hAnsi="PT Astra Serif"/>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2">
    <w:p w14:paraId="65F62D6E"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43">
    <w:p w14:paraId="3039BB64"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44">
    <w:p w14:paraId="31D6AA6B" w14:textId="77777777" w:rsidR="00FF400E" w:rsidRPr="00F62764" w:rsidRDefault="00FF400E" w:rsidP="00A12623">
      <w:pPr>
        <w:autoSpaceDE w:val="0"/>
        <w:autoSpaceDN w:val="0"/>
        <w:adjustRightInd w:val="0"/>
        <w:ind w:firstLine="709"/>
        <w:jc w:val="both"/>
        <w:rPr>
          <w:rFonts w:ascii="PT Astra Serif" w:hAnsi="PT Astra Serif"/>
          <w:color w:val="000000" w:themeColor="text1"/>
          <w:sz w:val="20"/>
          <w:szCs w:val="20"/>
        </w:rPr>
      </w:pPr>
      <w:r w:rsidRPr="00E45E75">
        <w:rPr>
          <w:rStyle w:val="ab"/>
          <w:rFonts w:ascii="PT Astra Serif" w:hAnsi="PT Astra Serif"/>
          <w:color w:val="000000" w:themeColor="text1"/>
          <w:sz w:val="20"/>
          <w:szCs w:val="20"/>
        </w:rPr>
        <w:footnoteRef/>
      </w:r>
      <w:r w:rsidRPr="00E45E75">
        <w:rPr>
          <w:rFonts w:ascii="PT Astra Serif" w:hAnsi="PT Astra Serif"/>
          <w:color w:val="000000" w:themeColor="text1"/>
          <w:sz w:val="20"/>
          <w:szCs w:val="20"/>
        </w:rPr>
        <w:t xml:space="preserve"> </w:t>
      </w:r>
      <w:r w:rsidRPr="00E45E75">
        <w:rPr>
          <w:rFonts w:ascii="PT Astra Serif" w:eastAsia="Calibri" w:hAnsi="PT Astra Serif"/>
          <w:color w:val="000000" w:themeColor="text1"/>
          <w:sz w:val="20"/>
          <w:szCs w:val="20"/>
        </w:rPr>
        <w:t>Заказчик</w:t>
      </w:r>
      <w:r w:rsidRPr="0094147B">
        <w:rPr>
          <w:rFonts w:ascii="PT Astra Serif" w:eastAsia="Calibri" w:hAnsi="PT Astra Serif"/>
          <w:color w:val="000000" w:themeColor="text1"/>
          <w:sz w:val="20"/>
          <w:szCs w:val="20"/>
        </w:rPr>
        <w:t xml:space="preserve">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5">
    <w:p w14:paraId="1354A277" w14:textId="77777777" w:rsidR="00FF400E" w:rsidRPr="00F62764" w:rsidRDefault="00FF400E" w:rsidP="00A12623">
      <w:pPr>
        <w:pStyle w:val="a9"/>
        <w:ind w:firstLine="708"/>
        <w:jc w:val="both"/>
        <w:rPr>
          <w:rFonts w:ascii="PT Astra Serif" w:eastAsiaTheme="minorHAnsi" w:hAnsi="PT Astra Serif"/>
          <w:color w:val="000000" w:themeColor="text1"/>
          <w:lang w:eastAsia="en-US"/>
        </w:rPr>
      </w:pPr>
      <w:r w:rsidRPr="00F62764">
        <w:rPr>
          <w:rStyle w:val="ab"/>
          <w:rFonts w:ascii="PT Astra Serif" w:hAnsi="PT Astra Serif"/>
        </w:rPr>
        <w:footnoteRef/>
      </w:r>
      <w:r w:rsidRPr="00F62764">
        <w:rPr>
          <w:rFonts w:ascii="PT Astra Serif" w:hAnsi="PT Astra Serif"/>
        </w:rPr>
        <w:t xml:space="preserve"> </w:t>
      </w:r>
      <w:r w:rsidRPr="00F62764">
        <w:rPr>
          <w:rFonts w:ascii="PT Astra Serif" w:eastAsiaTheme="minorHAnsi" w:hAnsi="PT Astra Serif"/>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6">
    <w:p w14:paraId="30E96FAC" w14:textId="16FD5F56" w:rsidR="00FF400E" w:rsidRPr="00F62764" w:rsidRDefault="00FF400E" w:rsidP="00A12623">
      <w:pPr>
        <w:pStyle w:val="a9"/>
        <w:ind w:firstLine="708"/>
        <w:jc w:val="both"/>
        <w:rPr>
          <w:rFonts w:ascii="PT Astra Serif" w:hAnsi="PT Astra Serif"/>
        </w:rPr>
      </w:pPr>
      <w:r w:rsidRPr="00301DB6">
        <w:rPr>
          <w:rStyle w:val="ab"/>
          <w:rFonts w:ascii="PT Astra Serif" w:hAnsi="PT Astra Serif"/>
        </w:rPr>
        <w:footnoteRef/>
      </w:r>
      <w:r w:rsidRPr="00301DB6">
        <w:rPr>
          <w:rFonts w:ascii="PT Astra Serif" w:hAnsi="PT Astra Serif"/>
        </w:rPr>
        <w:t xml:space="preserve"> З</w:t>
      </w:r>
      <w:r w:rsidRPr="00301DB6">
        <w:rPr>
          <w:rFonts w:ascii="PT Astra Serif" w:hAnsi="PT Astra Serif"/>
          <w:color w:val="000000" w:themeColor="text1"/>
        </w:rPr>
        <w:t>аключение договора на оказание страховых услуг по данному основанию допускается только по обязательным видам страхования</w:t>
      </w:r>
    </w:p>
  </w:footnote>
  <w:footnote w:id="47">
    <w:p w14:paraId="066DD50E" w14:textId="77777777" w:rsidR="00FF400E" w:rsidRPr="00F62764" w:rsidRDefault="00FF400E" w:rsidP="00A12623">
      <w:pPr>
        <w:pStyle w:val="a9"/>
        <w:ind w:firstLine="709"/>
        <w:jc w:val="both"/>
        <w:rPr>
          <w:rFonts w:ascii="PT Astra Serif" w:hAnsi="PT Astra Serif"/>
          <w:color w:val="000000" w:themeColor="text1"/>
        </w:rPr>
      </w:pPr>
      <w:r w:rsidRPr="00F62764">
        <w:rPr>
          <w:rStyle w:val="ab"/>
          <w:rFonts w:ascii="PT Astra Serif" w:hAnsi="PT Astra Serif"/>
          <w:color w:val="000000" w:themeColor="text1"/>
        </w:rPr>
        <w:footnoteRef/>
      </w:r>
      <w:r w:rsidRPr="00F62764">
        <w:rPr>
          <w:rFonts w:ascii="PT Astra Serif" w:hAnsi="PT Astra Serif"/>
          <w:color w:val="000000" w:themeColor="text1"/>
        </w:rPr>
        <w:t xml:space="preserve"> Заказчик устанавливает в Положении о закупке сумму</w:t>
      </w:r>
      <w:r>
        <w:rPr>
          <w:rFonts w:ascii="PT Astra Serif" w:hAnsi="PT Astra Serif"/>
          <w:color w:val="000000" w:themeColor="text1"/>
        </w:rPr>
        <w:t>,</w:t>
      </w:r>
      <w:r w:rsidRPr="00F62764">
        <w:rPr>
          <w:rFonts w:ascii="PT Astra Serif" w:hAnsi="PT Astra Serif"/>
          <w:color w:val="000000" w:themeColor="text1"/>
        </w:rPr>
        <w:t xml:space="preserve"> не превышающую четыреста тысяч рублей,</w:t>
      </w:r>
      <w:r w:rsidRPr="00F62764">
        <w:t xml:space="preserve"> </w:t>
      </w:r>
      <w:r w:rsidRPr="00F62764">
        <w:rPr>
          <w:rFonts w:ascii="PT Astra Serif" w:hAnsi="PT Astra Serif"/>
          <w:color w:val="000000" w:themeColor="text1"/>
        </w:rPr>
        <w:t>при этом сумма страховых взносов в цену договора не включается.</w:t>
      </w:r>
    </w:p>
  </w:footnote>
  <w:footnote w:id="48">
    <w:p w14:paraId="319AC437" w14:textId="77777777" w:rsidR="00FF400E" w:rsidRPr="00F62764" w:rsidRDefault="00FF400E" w:rsidP="00A12623">
      <w:pPr>
        <w:autoSpaceDE w:val="0"/>
        <w:autoSpaceDN w:val="0"/>
        <w:adjustRightInd w:val="0"/>
        <w:ind w:firstLine="709"/>
        <w:jc w:val="both"/>
        <w:rPr>
          <w:color w:val="000000" w:themeColor="text1"/>
        </w:rPr>
      </w:pPr>
      <w:r w:rsidRPr="00F62764">
        <w:rPr>
          <w:rStyle w:val="ab"/>
          <w:rFonts w:ascii="PT Astra Serif" w:hAnsi="PT Astra Serif"/>
          <w:color w:val="000000" w:themeColor="text1"/>
          <w:sz w:val="20"/>
          <w:szCs w:val="20"/>
        </w:rPr>
        <w:footnoteRef/>
      </w:r>
      <w:r w:rsidRPr="00F62764">
        <w:rPr>
          <w:rFonts w:ascii="PT Astra Serif" w:hAnsi="PT Astra Serif"/>
          <w:color w:val="000000" w:themeColor="text1"/>
          <w:sz w:val="20"/>
          <w:szCs w:val="20"/>
        </w:rPr>
        <w:t xml:space="preserve"> </w:t>
      </w:r>
      <w:r w:rsidRPr="00F62764">
        <w:rPr>
          <w:rFonts w:ascii="PT Astra Serif" w:eastAsia="Calibri" w:hAnsi="PT Astra Serif"/>
          <w:color w:val="000000" w:themeColor="text1"/>
          <w:sz w:val="20"/>
          <w:szCs w:val="20"/>
        </w:rPr>
        <w:t xml:space="preserve">Новый договор </w:t>
      </w:r>
      <w:r w:rsidRPr="00F62764">
        <w:rPr>
          <w:rFonts w:ascii="PT Astra Serif" w:hAnsi="PT Astra Serif"/>
          <w:color w:val="000000" w:themeColor="text1"/>
          <w:sz w:val="20"/>
          <w:szCs w:val="20"/>
        </w:rPr>
        <w:t xml:space="preserve">в соответствии с положениями настоящего подпункта </w:t>
      </w:r>
      <w:r w:rsidRPr="00F62764">
        <w:rPr>
          <w:rFonts w:ascii="PT Astra Serif" w:eastAsia="Calibri" w:hAnsi="PT Astra Serif"/>
          <w:color w:val="000000" w:themeColor="text1"/>
          <w:sz w:val="20"/>
          <w:szCs w:val="20"/>
        </w:rPr>
        <w:t xml:space="preserve">может быть заключен заказчиком, </w:t>
      </w:r>
      <w:r w:rsidRPr="00F62764">
        <w:rPr>
          <w:rFonts w:ascii="PT Astra Serif" w:eastAsia="Calibri" w:hAnsi="PT Astra Serif"/>
          <w:color w:val="000000" w:themeColor="text1"/>
          <w:sz w:val="20"/>
          <w:szCs w:val="20"/>
        </w:rPr>
        <w:br/>
        <w:t xml:space="preserve">в случае, если предыдущий договор расторгнут с применением штрафных санкций, в связи с неисполнением </w:t>
      </w:r>
      <w:r w:rsidRPr="00F62764">
        <w:rPr>
          <w:rFonts w:ascii="PT Astra Serif" w:eastAsia="Calibri" w:hAnsi="PT Astra Serif"/>
          <w:color w:val="000000" w:themeColor="text1"/>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F62764">
        <w:t xml:space="preserve"> </w:t>
      </w:r>
      <w:r w:rsidRPr="00F62764">
        <w:rPr>
          <w:rFonts w:ascii="PT Astra Serif" w:eastAsia="Calibri" w:hAnsi="PT Astra Serif"/>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49">
    <w:p w14:paraId="1966424E" w14:textId="77777777" w:rsidR="00FF400E" w:rsidRPr="00F62764" w:rsidRDefault="00FF400E" w:rsidP="00A12623">
      <w:pPr>
        <w:pStyle w:val="a9"/>
        <w:ind w:firstLine="708"/>
        <w:jc w:val="both"/>
        <w:rPr>
          <w:rFonts w:ascii="PT Astra Serif" w:eastAsia="Calibri" w:hAnsi="PT Astra Serif"/>
          <w:color w:val="000000" w:themeColor="text1"/>
          <w:lang w:eastAsia="en-US"/>
        </w:rPr>
      </w:pPr>
      <w:r w:rsidRPr="00F62764">
        <w:rPr>
          <w:rStyle w:val="ab"/>
          <w:rFonts w:ascii="PT Astra Serif" w:hAnsi="PT Astra Serif"/>
        </w:rPr>
        <w:footnoteRef/>
      </w:r>
      <w:r w:rsidRPr="00F62764">
        <w:rPr>
          <w:rFonts w:ascii="PT Astra Serif" w:hAnsi="PT Astra Serif"/>
        </w:rPr>
        <w:t xml:space="preserve"> </w:t>
      </w:r>
      <w:r w:rsidRPr="00F62764">
        <w:rPr>
          <w:rFonts w:ascii="PT Astra Serif" w:eastAsia="Calibri" w:hAnsi="PT Astra Serif"/>
          <w:color w:val="000000" w:themeColor="text1"/>
          <w:lang w:eastAsia="en-US"/>
        </w:rPr>
        <w:t xml:space="preserve">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w:t>
      </w:r>
      <w:r>
        <w:rPr>
          <w:rFonts w:ascii="PT Astra Serif" w:eastAsia="Calibri" w:hAnsi="PT Astra Serif"/>
          <w:color w:val="000000" w:themeColor="text1"/>
          <w:lang w:eastAsia="en-US"/>
        </w:rPr>
        <w:t>работника</w:t>
      </w:r>
      <w:r w:rsidRPr="00F62764">
        <w:rPr>
          <w:rFonts w:ascii="PT Astra Serif" w:eastAsia="Calibri" w:hAnsi="PT Astra Serif"/>
          <w:color w:val="000000" w:themeColor="text1"/>
          <w:lang w:eastAsia="en-US"/>
        </w:rPr>
        <w:t>.</w:t>
      </w:r>
    </w:p>
  </w:footnote>
  <w:footnote w:id="50">
    <w:p w14:paraId="030A7964" w14:textId="77777777" w:rsidR="00FF400E" w:rsidRPr="00F62764" w:rsidRDefault="00FF400E" w:rsidP="00A12623">
      <w:pPr>
        <w:pStyle w:val="a9"/>
        <w:ind w:firstLine="708"/>
        <w:rPr>
          <w:rFonts w:ascii="PT Astra Serif" w:hAnsi="PT Astra Serif"/>
        </w:rPr>
      </w:pPr>
      <w:r w:rsidRPr="00F62764">
        <w:rPr>
          <w:rStyle w:val="ab"/>
          <w:rFonts w:ascii="PT Astra Serif" w:hAnsi="PT Astra Serif"/>
        </w:rPr>
        <w:footnoteRef/>
      </w:r>
      <w:r w:rsidRPr="00F62764">
        <w:rPr>
          <w:rFonts w:ascii="PT Astra Serif" w:hAnsi="PT Astra Serif"/>
        </w:rPr>
        <w:t xml:space="preserve"> Заключение договора по данному основанию допускается только на оказание услуг мобильной сотовой связи.</w:t>
      </w:r>
    </w:p>
  </w:footnote>
  <w:footnote w:id="51">
    <w:p w14:paraId="31BE02B0" w14:textId="77777777" w:rsidR="00FF400E" w:rsidRPr="00F62764" w:rsidRDefault="00FF400E" w:rsidP="00A12623">
      <w:pPr>
        <w:pStyle w:val="a9"/>
        <w:ind w:firstLine="708"/>
        <w:jc w:val="both"/>
      </w:pPr>
      <w:r w:rsidRPr="00F62764">
        <w:rPr>
          <w:rStyle w:val="ab"/>
          <w:rFonts w:ascii="PT Astra Serif" w:hAnsi="PT Astra Serif"/>
          <w:color w:val="000000" w:themeColor="text1"/>
        </w:rPr>
        <w:footnoteRef/>
      </w:r>
      <w:r w:rsidRPr="00F62764">
        <w:t xml:space="preserve"> </w:t>
      </w:r>
      <w:r w:rsidRPr="00F62764">
        <w:rPr>
          <w:rFonts w:ascii="PT Astra Serif" w:hAnsi="PT Astra Serif"/>
        </w:rPr>
        <w:t>По данному основанию осуществляют закупки</w:t>
      </w:r>
      <w:r w:rsidRPr="00F62764">
        <w:t xml:space="preserve"> з</w:t>
      </w:r>
      <w:r w:rsidRPr="00F62764">
        <w:rPr>
          <w:rFonts w:ascii="PT Astra Serif" w:hAnsi="PT Astra Serif"/>
        </w:rPr>
        <w:t>аказчики, не размещавшие в единой информационной системе в сфере закупок годовой отчет о закупках у СМСП за предыдущий год.</w:t>
      </w:r>
    </w:p>
  </w:footnote>
  <w:footnote w:id="52">
    <w:p w14:paraId="7AA8E4EB" w14:textId="4CC07CE3" w:rsidR="00FF400E" w:rsidRPr="00F62764" w:rsidRDefault="00FF400E" w:rsidP="006925FE">
      <w:pPr>
        <w:pStyle w:val="a9"/>
        <w:ind w:firstLine="708"/>
        <w:jc w:val="both"/>
        <w:rPr>
          <w:rFonts w:ascii="PT Astra Serif" w:hAnsi="PT Astra Serif"/>
        </w:rPr>
      </w:pPr>
      <w:r w:rsidRPr="006925FE">
        <w:rPr>
          <w:rStyle w:val="ab"/>
          <w:rFonts w:ascii="PT Astra Serif" w:hAnsi="PT Astra Serif"/>
        </w:rPr>
        <w:footnoteRef/>
      </w:r>
      <w:r w:rsidRPr="006925FE">
        <w:rPr>
          <w:rFonts w:ascii="PT Astra Serif" w:hAnsi="PT Astra Serif"/>
        </w:rPr>
        <w:t xml:space="preserve"> </w:t>
      </w:r>
      <w:r w:rsidRPr="006925FE">
        <w:rPr>
          <w:rFonts w:ascii="PT Astra Serif" w:hAnsi="PT Astra Serif"/>
          <w:color w:val="000000" w:themeColor="text1"/>
        </w:rPr>
        <w:t xml:space="preserve">Закупка в соответствии с положениями настоящего подпункта предусмотрена для </w:t>
      </w:r>
      <w:r w:rsidR="006925FE" w:rsidRPr="006925FE">
        <w:rPr>
          <w:rFonts w:ascii="PT Astra Serif" w:hAnsi="PT Astra Serif"/>
          <w:color w:val="000000" w:themeColor="text1"/>
        </w:rPr>
        <w:t xml:space="preserve">муниципальных унитарных предприятий с ОКВЭД 47.73 </w:t>
      </w:r>
      <w:r w:rsidR="006925FE">
        <w:rPr>
          <w:rFonts w:ascii="PT Astra Serif" w:hAnsi="PT Astra Serif"/>
          <w:color w:val="000000" w:themeColor="text1"/>
        </w:rPr>
        <w:t>«</w:t>
      </w:r>
      <w:r w:rsidR="006925FE" w:rsidRPr="006925FE">
        <w:rPr>
          <w:rFonts w:ascii="PT Astra Serif" w:hAnsi="PT Astra Serif"/>
          <w:color w:val="000000" w:themeColor="text1"/>
        </w:rPr>
        <w:t>Торговля розничная лекарственными средствами в специализированных магазинах (аптеках)</w:t>
      </w:r>
      <w:r w:rsidR="006925FE">
        <w:rPr>
          <w:rFonts w:ascii="PT Astra Serif" w:hAnsi="PT Astra Serif"/>
          <w:color w:val="000000" w:themeColor="text1"/>
        </w:rPr>
        <w:t>»</w:t>
      </w:r>
      <w:r w:rsidRPr="006925FE">
        <w:rPr>
          <w:rFonts w:ascii="PT Astra Serif" w:hAnsi="PT Astra Serif"/>
          <w:bCs/>
          <w:color w:val="000000" w:themeColor="text1"/>
        </w:rPr>
        <w:t>.</w:t>
      </w:r>
    </w:p>
  </w:footnote>
  <w:footnote w:id="53">
    <w:p w14:paraId="3C62F5B2"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w:t>
      </w:r>
      <w:r w:rsidRPr="00F62764">
        <w:rPr>
          <w:rFonts w:ascii="PT Astra Serif" w:hAnsi="PT Astra Serif"/>
          <w:bCs/>
        </w:rPr>
        <w:t xml:space="preserve">В договор включается информация о номере (номерах) реестровой записи (реестровых записей) соответствующих реестров, предусмотренных пунктом 2 </w:t>
      </w:r>
      <w:r w:rsidRPr="00000C1B">
        <w:rPr>
          <w:rFonts w:ascii="PT Astra Serif" w:hAnsi="PT Astra Serif"/>
          <w:bCs/>
        </w:rPr>
        <w:t>постановления Правительства Российской Федерации от 03.12.2020 № 2013 «О минимальной доле закупок товаров российского происхождения» (далее – Постановление № 2013)</w:t>
      </w:r>
      <w:r w:rsidRPr="00F62764">
        <w:rPr>
          <w:rFonts w:ascii="PT Astra Serif" w:hAnsi="PT Astra Serif"/>
          <w:bCs/>
        </w:rPr>
        <w:t xml:space="preserve">, а также условие о недопущении замены товара (товаров), содержащегося (содержащихся) в одном из реестров, предусмотренных пунктом 2 </w:t>
      </w:r>
      <w:r w:rsidRPr="00000C1B">
        <w:rPr>
          <w:rFonts w:ascii="PT Astra Serif" w:hAnsi="PT Astra Serif"/>
          <w:bCs/>
        </w:rPr>
        <w:t>Постановления № 2013</w:t>
      </w:r>
      <w:r w:rsidRPr="00F62764">
        <w:rPr>
          <w:rFonts w:ascii="PT Astra Serif" w:hAnsi="PT Astra Serif"/>
          <w:bCs/>
        </w:rPr>
        <w:t>, на товар (товары), не содержащийся (не содержащиеся) в таких реестрах.</w:t>
      </w:r>
    </w:p>
  </w:footnote>
  <w:footnote w:id="54">
    <w:p w14:paraId="3B787DEA" w14:textId="77777777" w:rsidR="00FF400E" w:rsidRPr="00264459"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w:t>
      </w:r>
      <w:r w:rsidRPr="00264459">
        <w:rPr>
          <w:rFonts w:ascii="PT Astra Serif" w:eastAsia="Calibri" w:hAnsi="PT Astra Serif"/>
          <w:color w:val="000000" w:themeColor="text1"/>
          <w:lang w:eastAsia="en-US"/>
        </w:rPr>
        <w:t>Заключение договора по данному основанию допускается на оказание услуг необходимых в целях аккредитации заказчика в системе национальной системе аккредитации или в целях подтверждения аккредитованного заказчика критериям аккредитации.</w:t>
      </w:r>
    </w:p>
  </w:footnote>
  <w:footnote w:id="55">
    <w:p w14:paraId="7E8B3C27"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Заказчик устанавливает в Положении о закупке сумму, не превышающую шестисот тысяч рублей.</w:t>
      </w:r>
    </w:p>
  </w:footnote>
  <w:footnote w:id="56">
    <w:p w14:paraId="3E8F8F2A" w14:textId="0B9EFF2E"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Пункт исключается в случае, если заказчиком не принято решение об осуществлении закупок в порядке, предусмотренном пунктом 20</w:t>
      </w:r>
      <w:r w:rsidRPr="00F62764">
        <w:rPr>
          <w:rFonts w:ascii="PT Astra Serif" w:hAnsi="PT Astra Serif"/>
          <w:vertAlign w:val="superscript"/>
        </w:rPr>
        <w:t>1</w:t>
      </w:r>
      <w:r w:rsidR="0057587B">
        <w:rPr>
          <w:rFonts w:ascii="PT Astra Serif" w:hAnsi="PT Astra Serif"/>
        </w:rPr>
        <w:t xml:space="preserve"> Положения</w:t>
      </w:r>
      <w:r w:rsidR="0057587B" w:rsidRPr="0057587B">
        <w:rPr>
          <w:rFonts w:ascii="PT Astra Serif" w:hAnsi="PT Astra Serif"/>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w:t>
      </w:r>
      <w:r w:rsidR="0057587B">
        <w:rPr>
          <w:rFonts w:ascii="PT Astra Serif" w:hAnsi="PT Astra Serif"/>
        </w:rPr>
        <w:t>, утверждённого Постановлением Правительства Российской Федерации от 11.12.2014 №</w:t>
      </w:r>
      <w:r w:rsidR="0057587B" w:rsidRPr="0057587B">
        <w:rPr>
          <w:rFonts w:ascii="PT Astra Serif" w:hAnsi="PT Astra Serif"/>
        </w:rPr>
        <w:t xml:space="preserve"> 1352</w:t>
      </w:r>
      <w:r w:rsidRPr="00F62764">
        <w:rPr>
          <w:rFonts w:ascii="PT Astra Serif" w:hAnsi="PT Astra Serif"/>
        </w:rPr>
        <w:t>.</w:t>
      </w:r>
    </w:p>
  </w:footnote>
  <w:footnote w:id="57">
    <w:p w14:paraId="247426C9"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12 настоящего Положения о закупке, в соответствии со статьей 3</w:t>
      </w:r>
      <w:r w:rsidRPr="00F62764">
        <w:rPr>
          <w:rFonts w:ascii="PT Astra Serif" w:hAnsi="PT Astra Serif"/>
          <w:vertAlign w:val="superscript"/>
        </w:rPr>
        <w:t>6</w:t>
      </w:r>
      <w:r w:rsidRPr="00F62764">
        <w:rPr>
          <w:rFonts w:ascii="PT Astra Serif" w:hAnsi="PT Astra Serif"/>
        </w:rPr>
        <w:t xml:space="preserve"> Федерального закона № 223-ФЗ.</w:t>
      </w:r>
    </w:p>
  </w:footnote>
  <w:footnote w:id="58">
    <w:p w14:paraId="1700AF69"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59">
    <w:p w14:paraId="10560013"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60">
    <w:p w14:paraId="4E4DA3D5"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1">
    <w:p w14:paraId="1392EE6F" w14:textId="73884114"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w:t>
      </w:r>
      <w:r w:rsidRPr="00904093">
        <w:rPr>
          <w:rFonts w:ascii="PT Astra Serif" w:hAnsi="PT Astra Serif"/>
        </w:rPr>
        <w:t>постановление</w:t>
      </w:r>
      <w:r>
        <w:rPr>
          <w:rFonts w:ascii="PT Astra Serif" w:hAnsi="PT Astra Serif"/>
        </w:rPr>
        <w:t>м</w:t>
      </w:r>
      <w:r w:rsidRPr="00904093">
        <w:rPr>
          <w:rFonts w:ascii="PT Astra Serif" w:hAnsi="PT Astra Serif"/>
        </w:rPr>
        <w:t xml:space="preserve">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r>
        <w:rPr>
          <w:rFonts w:ascii="PT Astra Serif" w:hAnsi="PT Astra Serif"/>
        </w:rPr>
        <w:t xml:space="preserve">, </w:t>
      </w:r>
      <w:r w:rsidRPr="00F62764">
        <w:rPr>
          <w:rFonts w:ascii="PT Astra Serif" w:hAnsi="PT Astra Serif"/>
        </w:rPr>
        <w:t xml:space="preserve"> постановлением Правительства РФ от 10.09.2012 № 908 «</w:t>
      </w:r>
      <w:r w:rsidR="004F1449" w:rsidRPr="004F1449">
        <w:rPr>
          <w:rFonts w:ascii="PT Astra Serif" w:hAnsi="PT Astra Serif"/>
        </w:rPr>
        <w:t>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r w:rsidRPr="00F62764">
        <w:rPr>
          <w:rFonts w:ascii="PT Astra Serif" w:hAnsi="PT Astra Serif"/>
        </w:rPr>
        <w:t>», постановлением Правительства РФ от 31.10.2014 № 1132 «О порядке ведения реестра договоров, заключенных заказчиками по результатам закупки».</w:t>
      </w:r>
    </w:p>
  </w:footnote>
  <w:footnote w:id="62">
    <w:p w14:paraId="06D1D9D1"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3">
    <w:p w14:paraId="3B9DD0F6"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4">
    <w:p w14:paraId="30664363"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5">
    <w:p w14:paraId="5E33F485"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П</w:t>
      </w:r>
      <w:r w:rsidRPr="00F62764">
        <w:rPr>
          <w:rFonts w:ascii="PT Astra Serif" w:hAnsi="PT Astra Serif"/>
          <w:color w:val="000000" w:themeColor="text1"/>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w:t>
      </w:r>
      <w:r>
        <w:rPr>
          <w:rFonts w:ascii="PT Astra Serif" w:hAnsi="PT Astra Serif"/>
          <w:color w:val="000000" w:themeColor="text1"/>
        </w:rPr>
        <w:t>у СМСП</w:t>
      </w:r>
      <w:r w:rsidRPr="00F62764">
        <w:rPr>
          <w:rFonts w:ascii="PT Astra Serif" w:hAnsi="PT Astra Serif"/>
          <w:color w:val="000000" w:themeColor="text1"/>
        </w:rPr>
        <w:t xml:space="preserve"> регламентируется заказчик путем установления в Положении о закупке сроков для направления оферты одной из сторон и ее акцепта другой стороной. </w:t>
      </w:r>
    </w:p>
  </w:footnote>
  <w:footnote w:id="66">
    <w:p w14:paraId="0A387E11"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В случае заключения д</w:t>
      </w:r>
      <w:r w:rsidRPr="00F62764">
        <w:rPr>
          <w:rFonts w:ascii="PT Astra Serif" w:eastAsia="Lucida Sans Unicode" w:hAnsi="PT Astra Serif"/>
          <w:color w:val="000000" w:themeColor="text1"/>
          <w:lang w:eastAsia="en-US"/>
        </w:rPr>
        <w:t xml:space="preserve">оговора с </w:t>
      </w:r>
      <w:r>
        <w:rPr>
          <w:rFonts w:ascii="PT Astra Serif" w:eastAsia="Lucida Sans Unicode" w:hAnsi="PT Astra Serif"/>
          <w:color w:val="000000" w:themeColor="text1"/>
          <w:lang w:eastAsia="en-US"/>
        </w:rPr>
        <w:t>СМСП</w:t>
      </w:r>
      <w:r w:rsidRPr="00F62764">
        <w:rPr>
          <w:rFonts w:ascii="PT Astra Serif" w:eastAsia="Lucida Sans Unicode" w:hAnsi="PT Astra Serif"/>
          <w:color w:val="000000" w:themeColor="text1"/>
          <w:lang w:eastAsia="en-US"/>
        </w:rPr>
        <w:t xml:space="preserve"> срок оплаты устанавливается в соответствии с Постановлением </w:t>
      </w:r>
      <w:r>
        <w:rPr>
          <w:rFonts w:ascii="PT Astra Serif" w:eastAsia="Lucida Sans Unicode" w:hAnsi="PT Astra Serif"/>
          <w:color w:val="000000" w:themeColor="text1"/>
          <w:lang w:eastAsia="en-US"/>
        </w:rPr>
        <w:t xml:space="preserve">           </w:t>
      </w:r>
      <w:r w:rsidRPr="00F62764">
        <w:rPr>
          <w:rFonts w:ascii="PT Astra Serif" w:eastAsia="Lucida Sans Unicode" w:hAnsi="PT Astra Serif"/>
          <w:color w:val="000000" w:themeColor="text1"/>
          <w:lang w:eastAsia="en-US"/>
        </w:rPr>
        <w:t>№ 1352.</w:t>
      </w:r>
    </w:p>
  </w:footnote>
  <w:footnote w:id="67">
    <w:p w14:paraId="34490D4C"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68">
    <w:p w14:paraId="718FDC25" w14:textId="77777777" w:rsidR="00FF400E" w:rsidRPr="00F62764" w:rsidRDefault="00FF400E" w:rsidP="00A12623">
      <w:pPr>
        <w:pStyle w:val="a9"/>
        <w:ind w:firstLine="708"/>
        <w:rPr>
          <w:rFonts w:ascii="PT Astra Serif" w:hAnsi="PT Astra Serif"/>
        </w:rPr>
      </w:pPr>
      <w:r w:rsidRPr="00F62764">
        <w:rPr>
          <w:rStyle w:val="ab"/>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w:t>
      </w:r>
      <w:r w:rsidRPr="00F62764">
        <w:rPr>
          <w:rFonts w:ascii="PT Astra Serif" w:eastAsia="Calibri" w:hAnsi="PT Astra Serif"/>
          <w:color w:val="000000" w:themeColor="text1"/>
        </w:rPr>
        <w:t xml:space="preserve">аказчик вправе установить в приложении к Положению о закупке </w:t>
      </w:r>
      <w:hyperlink r:id="rId1" w:history="1">
        <w:r w:rsidRPr="00F62764">
          <w:rPr>
            <w:rFonts w:ascii="PT Astra Serif" w:eastAsia="Calibri" w:hAnsi="PT Astra Serif"/>
            <w:color w:val="000000" w:themeColor="text1"/>
          </w:rPr>
          <w:t>порядок</w:t>
        </w:r>
      </w:hyperlink>
      <w:r w:rsidRPr="00F62764">
        <w:rPr>
          <w:rFonts w:ascii="PT Astra Serif" w:eastAsia="Calibri" w:hAnsi="PT Astra Serif"/>
          <w:color w:val="000000" w:themeColor="text1"/>
        </w:rPr>
        <w:t xml:space="preserve"> оценки заявок, окончательных предложений участников закупки, в том числе </w:t>
      </w:r>
      <w:hyperlink r:id="rId2" w:history="1">
        <w:r w:rsidRPr="00F62764">
          <w:rPr>
            <w:rFonts w:ascii="PT Astra Serif" w:eastAsia="Calibri" w:hAnsi="PT Astra Serif"/>
            <w:color w:val="000000" w:themeColor="text1"/>
          </w:rPr>
          <w:t>предельные величины</w:t>
        </w:r>
      </w:hyperlink>
      <w:r w:rsidRPr="00F62764">
        <w:rPr>
          <w:rFonts w:ascii="PT Astra Serif" w:eastAsia="Calibri" w:hAnsi="PT Astra Serif"/>
          <w:color w:val="000000" w:themeColor="text1"/>
        </w:rPr>
        <w:t xml:space="preserve"> значимости каждого критерия.</w:t>
      </w:r>
    </w:p>
  </w:footnote>
  <w:footnote w:id="69">
    <w:p w14:paraId="36FD78D8" w14:textId="77777777" w:rsidR="00FF400E" w:rsidRPr="00F62764" w:rsidRDefault="00FF400E" w:rsidP="00A12623">
      <w:pPr>
        <w:pStyle w:val="a9"/>
        <w:ind w:firstLine="708"/>
        <w:rPr>
          <w:rFonts w:ascii="PT Astra Serif" w:hAnsi="PT Astra Serif"/>
        </w:rPr>
      </w:pPr>
      <w:r w:rsidRPr="00F62764">
        <w:rPr>
          <w:rStyle w:val="ab"/>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в Положении о закупке устанавливать иные критерии.</w:t>
      </w:r>
    </w:p>
  </w:footnote>
  <w:footnote w:id="70">
    <w:p w14:paraId="3511C49F"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Положения Федерального закона № 223-ФЗ об участии СМСП в закупках товаров, работ, услуг, а также Постановлени</w:t>
      </w:r>
      <w:r>
        <w:rPr>
          <w:rFonts w:ascii="PT Astra Serif" w:hAnsi="PT Astra Serif"/>
        </w:rPr>
        <w:t>я</w:t>
      </w:r>
      <w:r w:rsidRPr="00F62764">
        <w:rPr>
          <w:rFonts w:ascii="PT Astra Serif" w:hAnsi="PT Astra Serif"/>
        </w:rPr>
        <w:t xml:space="preserve">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ascii="PT Astra Serif" w:hAnsi="PT Astra Serif"/>
        </w:rPr>
        <w:t>,</w:t>
      </w:r>
      <w:r w:rsidRPr="00F62764">
        <w:rPr>
          <w:rFonts w:ascii="PT Astra Serif" w:hAnsi="PT Astra Serif"/>
        </w:rPr>
        <w:t xml:space="preserve">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1">
    <w:p w14:paraId="05B0CC8D"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2">
    <w:p w14:paraId="6AA3E6F5"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3">
    <w:p w14:paraId="2CE02583" w14:textId="77777777" w:rsidR="00FF400E" w:rsidRPr="00F62764"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w:t>
      </w:r>
      <w:r>
        <w:rPr>
          <w:rFonts w:ascii="PT Astra Serif" w:hAnsi="PT Astra Serif"/>
        </w:rPr>
        <w:t>,</w:t>
      </w:r>
      <w:r w:rsidRPr="00F62764">
        <w:rPr>
          <w:rFonts w:ascii="PT Astra Serif" w:hAnsi="PT Astra Serif"/>
        </w:rPr>
        <w:t xml:space="preserve"> информация о применении указанного налогового режима проверяется на сайте ФНС России.</w:t>
      </w:r>
    </w:p>
  </w:footnote>
  <w:footnote w:id="74">
    <w:p w14:paraId="2E0BEAA2" w14:textId="77777777" w:rsidR="00FF400E" w:rsidRPr="00BB77EA" w:rsidRDefault="00FF400E" w:rsidP="00A12623">
      <w:pPr>
        <w:pStyle w:val="a9"/>
        <w:ind w:firstLine="708"/>
        <w:jc w:val="both"/>
        <w:rPr>
          <w:rFonts w:ascii="PT Astra Serif" w:hAnsi="PT Astra Serif"/>
        </w:rPr>
      </w:pPr>
      <w:r w:rsidRPr="006B2255">
        <w:rPr>
          <w:rStyle w:val="ab"/>
          <w:rFonts w:ascii="PT Astra Serif" w:hAnsi="PT Astra Serif"/>
        </w:rPr>
        <w:footnoteRef/>
      </w:r>
      <w:r w:rsidRPr="006B2255">
        <w:rPr>
          <w:rFonts w:ascii="PT Astra Serif" w:hAnsi="PT Astra Serif"/>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5">
    <w:p w14:paraId="1A350CBD" w14:textId="77777777" w:rsidR="00FF400E" w:rsidRPr="0018294D" w:rsidRDefault="00FF400E" w:rsidP="00A12623">
      <w:pPr>
        <w:pStyle w:val="a9"/>
        <w:ind w:firstLine="708"/>
        <w:jc w:val="both"/>
        <w:rPr>
          <w:rFonts w:ascii="PT Astra Serif" w:hAnsi="PT Astra Serif"/>
        </w:rPr>
      </w:pPr>
      <w:r w:rsidRPr="00F62764">
        <w:rPr>
          <w:rStyle w:val="ab"/>
          <w:rFonts w:ascii="PT Astra Serif" w:hAnsi="PT Astra Serif"/>
        </w:rPr>
        <w:footnoteRef/>
      </w:r>
      <w:r w:rsidRPr="00F62764">
        <w:rPr>
          <w:rFonts w:ascii="PT Astra Serif" w:hAnsi="PT Astra Serif"/>
        </w:rPr>
        <w:t xml:space="preserve"> П</w:t>
      </w:r>
      <w:r w:rsidRPr="00F62764">
        <w:rPr>
          <w:rFonts w:ascii="PT Astra Serif" w:hAnsi="PT Astra Serif"/>
          <w:color w:val="000000" w:themeColor="text1"/>
        </w:rPr>
        <w:t xml:space="preserve">орядок вступления в силу настоящего Положения о закупке не устанавливается заказчиком в Положении </w:t>
      </w:r>
      <w:r w:rsidRPr="00F62764">
        <w:rPr>
          <w:rFonts w:ascii="PT Astra Serif" w:hAnsi="PT Astra Serif"/>
          <w:color w:val="000000" w:themeColor="text1"/>
        </w:rPr>
        <w:br/>
        <w:t>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заказчика в указанный перечень.</w:t>
      </w:r>
    </w:p>
  </w:footnote>
  <w:footnote w:id="76">
    <w:p w14:paraId="003677DF" w14:textId="77777777" w:rsidR="00FF400E" w:rsidRPr="004D09E7" w:rsidRDefault="00FF400E" w:rsidP="00A12623">
      <w:pPr>
        <w:pStyle w:val="a9"/>
        <w:ind w:firstLine="708"/>
        <w:jc w:val="both"/>
        <w:rPr>
          <w:rFonts w:ascii="PT Astra Serif" w:hAnsi="PT Astra Serif"/>
        </w:rPr>
      </w:pPr>
      <w:r w:rsidRPr="004D09E7">
        <w:rPr>
          <w:rStyle w:val="ab"/>
          <w:rFonts w:ascii="PT Astra Serif" w:hAnsi="PT Astra Serif"/>
        </w:rPr>
        <w:footnoteRef/>
      </w:r>
      <w:r w:rsidRPr="004D09E7">
        <w:rPr>
          <w:rFonts w:ascii="PT Astra Serif" w:hAnsi="PT Astra Serif"/>
        </w:rPr>
        <w:t xml:space="preserve"> 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194"/>
    <w:multiLevelType w:val="hybridMultilevel"/>
    <w:tmpl w:val="A5D0A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156B6"/>
    <w:multiLevelType w:val="hybridMultilevel"/>
    <w:tmpl w:val="B2C248D2"/>
    <w:lvl w:ilvl="0" w:tplc="314CBA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61B48"/>
    <w:multiLevelType w:val="hybridMultilevel"/>
    <w:tmpl w:val="53AC73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A0664"/>
    <w:multiLevelType w:val="hybridMultilevel"/>
    <w:tmpl w:val="F9EA1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664CEB"/>
    <w:multiLevelType w:val="hybridMultilevel"/>
    <w:tmpl w:val="3496E4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505E8A"/>
    <w:multiLevelType w:val="hybridMultilevel"/>
    <w:tmpl w:val="D5D281F2"/>
    <w:lvl w:ilvl="0" w:tplc="04190011">
      <w:start w:val="1"/>
      <w:numFmt w:val="decimal"/>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61478C"/>
    <w:multiLevelType w:val="hybridMultilevel"/>
    <w:tmpl w:val="CD584604"/>
    <w:lvl w:ilvl="0" w:tplc="072EEE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E27D28"/>
    <w:multiLevelType w:val="multilevel"/>
    <w:tmpl w:val="B67A0998"/>
    <w:lvl w:ilvl="0">
      <w:start w:val="1"/>
      <w:numFmt w:val="decimal"/>
      <w:pStyle w:val="1"/>
      <w:lvlText w:val="%1"/>
      <w:lvlJc w:val="left"/>
      <w:pPr>
        <w:ind w:left="4968" w:hanging="432"/>
      </w:p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B8E7A8A"/>
    <w:multiLevelType w:val="hybridMultilevel"/>
    <w:tmpl w:val="A65CB6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7F177D"/>
    <w:multiLevelType w:val="hybridMultilevel"/>
    <w:tmpl w:val="BDC000EC"/>
    <w:lvl w:ilvl="0" w:tplc="984C21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77840"/>
    <w:multiLevelType w:val="hybridMultilevel"/>
    <w:tmpl w:val="B322B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2E7F7F"/>
    <w:multiLevelType w:val="multilevel"/>
    <w:tmpl w:val="3F6C9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0F531D86"/>
    <w:multiLevelType w:val="multilevel"/>
    <w:tmpl w:val="C47C523A"/>
    <w:lvl w:ilvl="0">
      <w:start w:val="1"/>
      <w:numFmt w:val="decimal"/>
      <w:lvlText w:val="%1."/>
      <w:lvlJc w:val="left"/>
      <w:pPr>
        <w:ind w:left="720" w:hanging="360"/>
      </w:pPr>
      <w:rPr>
        <w:rFonts w:hint="default"/>
        <w:vertAlign w:val="baseli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F5844E5"/>
    <w:multiLevelType w:val="multilevel"/>
    <w:tmpl w:val="6D7EED8E"/>
    <w:lvl w:ilvl="0">
      <w:start w:val="54"/>
      <w:numFmt w:val="decimal"/>
      <w:lvlText w:val="%1."/>
      <w:lvlJc w:val="left"/>
      <w:pPr>
        <w:ind w:left="720" w:hanging="360"/>
      </w:pPr>
      <w:rPr>
        <w:rFonts w:hint="default"/>
        <w:vertAlign w:val="baseline"/>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F69584F"/>
    <w:multiLevelType w:val="hybridMultilevel"/>
    <w:tmpl w:val="86D05F88"/>
    <w:lvl w:ilvl="0" w:tplc="5F2EE7E0">
      <w:start w:val="2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B90728"/>
    <w:multiLevelType w:val="hybridMultilevel"/>
    <w:tmpl w:val="8B4C4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7A4125"/>
    <w:multiLevelType w:val="hybridMultilevel"/>
    <w:tmpl w:val="F5EC1182"/>
    <w:lvl w:ilvl="0" w:tplc="9C807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983280"/>
    <w:multiLevelType w:val="hybridMultilevel"/>
    <w:tmpl w:val="411C4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B75319"/>
    <w:multiLevelType w:val="hybridMultilevel"/>
    <w:tmpl w:val="7AC8B89E"/>
    <w:lvl w:ilvl="0" w:tplc="CF2A24C8">
      <w:start w:val="1"/>
      <w:numFmt w:val="decimal"/>
      <w:lvlText w:val="%1)"/>
      <w:lvlJc w:val="left"/>
      <w:pPr>
        <w:ind w:left="1778"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915FD0"/>
    <w:multiLevelType w:val="hybridMultilevel"/>
    <w:tmpl w:val="4288CD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E6183B"/>
    <w:multiLevelType w:val="hybridMultilevel"/>
    <w:tmpl w:val="664619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85824A6"/>
    <w:multiLevelType w:val="hybridMultilevel"/>
    <w:tmpl w:val="4A6C79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88D095F"/>
    <w:multiLevelType w:val="hybridMultilevel"/>
    <w:tmpl w:val="05D61B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8AE7ED1"/>
    <w:multiLevelType w:val="hybridMultilevel"/>
    <w:tmpl w:val="BF3A8F56"/>
    <w:lvl w:ilvl="0" w:tplc="CF2A24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7D3F24"/>
    <w:multiLevelType w:val="hybridMultilevel"/>
    <w:tmpl w:val="97A04DF8"/>
    <w:lvl w:ilvl="0" w:tplc="984C21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C3725A"/>
    <w:multiLevelType w:val="hybridMultilevel"/>
    <w:tmpl w:val="89284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001578"/>
    <w:multiLevelType w:val="hybridMultilevel"/>
    <w:tmpl w:val="D8305B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C765EB"/>
    <w:multiLevelType w:val="hybridMultilevel"/>
    <w:tmpl w:val="593CB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F6473D2"/>
    <w:multiLevelType w:val="hybridMultilevel"/>
    <w:tmpl w:val="FD16E2A2"/>
    <w:lvl w:ilvl="0" w:tplc="072EEE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6961249"/>
    <w:multiLevelType w:val="hybridMultilevel"/>
    <w:tmpl w:val="609A6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F13754"/>
    <w:multiLevelType w:val="hybridMultilevel"/>
    <w:tmpl w:val="9036E54E"/>
    <w:lvl w:ilvl="0" w:tplc="9C807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2E4C0C"/>
    <w:multiLevelType w:val="hybridMultilevel"/>
    <w:tmpl w:val="5CF0E3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44175C"/>
    <w:multiLevelType w:val="hybridMultilevel"/>
    <w:tmpl w:val="965493CA"/>
    <w:lvl w:ilvl="0" w:tplc="9C807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1C2627"/>
    <w:multiLevelType w:val="hybridMultilevel"/>
    <w:tmpl w:val="A19ECB38"/>
    <w:lvl w:ilvl="0" w:tplc="482C31E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BC724F9"/>
    <w:multiLevelType w:val="hybridMultilevel"/>
    <w:tmpl w:val="2E4A18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3F3572"/>
    <w:multiLevelType w:val="hybridMultilevel"/>
    <w:tmpl w:val="80CC94D2"/>
    <w:lvl w:ilvl="0" w:tplc="34CCCA54">
      <w:start w:val="2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D1A7AF7"/>
    <w:multiLevelType w:val="hybridMultilevel"/>
    <w:tmpl w:val="3CC8244E"/>
    <w:lvl w:ilvl="0" w:tplc="F6CC7DEE">
      <w:start w:val="2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1A6781D"/>
    <w:multiLevelType w:val="hybridMultilevel"/>
    <w:tmpl w:val="CCD2383A"/>
    <w:lvl w:ilvl="0" w:tplc="6136E268">
      <w:start w:val="3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FF32A8"/>
    <w:multiLevelType w:val="hybridMultilevel"/>
    <w:tmpl w:val="3F728650"/>
    <w:lvl w:ilvl="0" w:tplc="072EEE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24133C3"/>
    <w:multiLevelType w:val="hybridMultilevel"/>
    <w:tmpl w:val="A0A6B014"/>
    <w:lvl w:ilvl="0" w:tplc="9C807D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4AD1747"/>
    <w:multiLevelType w:val="hybridMultilevel"/>
    <w:tmpl w:val="E294C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577C4F"/>
    <w:multiLevelType w:val="hybridMultilevel"/>
    <w:tmpl w:val="631221B4"/>
    <w:lvl w:ilvl="0" w:tplc="9C807D1E">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3">
    <w:nsid w:val="359B30A8"/>
    <w:multiLevelType w:val="hybridMultilevel"/>
    <w:tmpl w:val="185CFB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76978F5"/>
    <w:multiLevelType w:val="hybridMultilevel"/>
    <w:tmpl w:val="9EC0A86C"/>
    <w:lvl w:ilvl="0" w:tplc="987A05A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8D053CE"/>
    <w:multiLevelType w:val="hybridMultilevel"/>
    <w:tmpl w:val="EEC0F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BBA187E"/>
    <w:multiLevelType w:val="hybridMultilevel"/>
    <w:tmpl w:val="85940C74"/>
    <w:lvl w:ilvl="0" w:tplc="C338B4D8">
      <w:start w:val="2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0401CF6"/>
    <w:multiLevelType w:val="hybridMultilevel"/>
    <w:tmpl w:val="853E2A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198364B"/>
    <w:multiLevelType w:val="hybridMultilevel"/>
    <w:tmpl w:val="1BD2A7FE"/>
    <w:lvl w:ilvl="0" w:tplc="9C807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41922CE"/>
    <w:multiLevelType w:val="hybridMultilevel"/>
    <w:tmpl w:val="830E3416"/>
    <w:lvl w:ilvl="0" w:tplc="8A1CD214">
      <w:start w:val="252"/>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EC47A2"/>
    <w:multiLevelType w:val="hybridMultilevel"/>
    <w:tmpl w:val="ABB0EEF4"/>
    <w:lvl w:ilvl="0" w:tplc="9160814A">
      <w:start w:val="23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62B1899"/>
    <w:multiLevelType w:val="multilevel"/>
    <w:tmpl w:val="9DECE904"/>
    <w:lvl w:ilvl="0">
      <w:start w:val="6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4A1413EE"/>
    <w:multiLevelType w:val="hybridMultilevel"/>
    <w:tmpl w:val="64E875FE"/>
    <w:lvl w:ilvl="0" w:tplc="85D4A1B0">
      <w:start w:val="2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C6D425C"/>
    <w:multiLevelType w:val="hybridMultilevel"/>
    <w:tmpl w:val="E45C4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C75782F"/>
    <w:multiLevelType w:val="hybridMultilevel"/>
    <w:tmpl w:val="1012C4CA"/>
    <w:lvl w:ilvl="0" w:tplc="9C807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2A77DE"/>
    <w:multiLevelType w:val="hybridMultilevel"/>
    <w:tmpl w:val="EAE63C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69225A"/>
    <w:multiLevelType w:val="hybridMultilevel"/>
    <w:tmpl w:val="42D697C2"/>
    <w:lvl w:ilvl="0" w:tplc="9C807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13D4B28"/>
    <w:multiLevelType w:val="hybridMultilevel"/>
    <w:tmpl w:val="222403D2"/>
    <w:lvl w:ilvl="0" w:tplc="984C21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1A02AA4"/>
    <w:multiLevelType w:val="hybridMultilevel"/>
    <w:tmpl w:val="AC0276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E03CE1"/>
    <w:multiLevelType w:val="hybridMultilevel"/>
    <w:tmpl w:val="ADEA7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84641E5"/>
    <w:multiLevelType w:val="hybridMultilevel"/>
    <w:tmpl w:val="43CC56DA"/>
    <w:lvl w:ilvl="0" w:tplc="984C21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B30B5F"/>
    <w:multiLevelType w:val="hybridMultilevel"/>
    <w:tmpl w:val="168C37CE"/>
    <w:lvl w:ilvl="0" w:tplc="328442F8">
      <w:start w:val="236"/>
      <w:numFmt w:val="decimal"/>
      <w:lvlText w:val="%1."/>
      <w:lvlJc w:val="left"/>
      <w:pPr>
        <w:ind w:left="720" w:hanging="360"/>
      </w:pPr>
      <w:rPr>
        <w:rFonts w:hint="default"/>
      </w:rPr>
    </w:lvl>
    <w:lvl w:ilvl="1" w:tplc="98A0D0C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A5B217D"/>
    <w:multiLevelType w:val="hybridMultilevel"/>
    <w:tmpl w:val="5CAEF0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BDE24BF"/>
    <w:multiLevelType w:val="hybridMultilevel"/>
    <w:tmpl w:val="392A72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D166C53"/>
    <w:multiLevelType w:val="hybridMultilevel"/>
    <w:tmpl w:val="A19EA20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D25161B"/>
    <w:multiLevelType w:val="hybridMultilevel"/>
    <w:tmpl w:val="6E320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D7C1B3F"/>
    <w:multiLevelType w:val="hybridMultilevel"/>
    <w:tmpl w:val="0B54FE96"/>
    <w:lvl w:ilvl="0" w:tplc="A6FCAA7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00916EA"/>
    <w:multiLevelType w:val="hybridMultilevel"/>
    <w:tmpl w:val="8214B7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06F3CB6"/>
    <w:multiLevelType w:val="hybridMultilevel"/>
    <w:tmpl w:val="A0206B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17D442F"/>
    <w:multiLevelType w:val="hybridMultilevel"/>
    <w:tmpl w:val="560A1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EE77EA"/>
    <w:multiLevelType w:val="hybridMultilevel"/>
    <w:tmpl w:val="C196451A"/>
    <w:lvl w:ilvl="0" w:tplc="4FEA3C9C">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05C5B97"/>
    <w:multiLevelType w:val="hybridMultilevel"/>
    <w:tmpl w:val="0A42FE2C"/>
    <w:lvl w:ilvl="0" w:tplc="82DA75C8">
      <w:start w:val="2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33759EB"/>
    <w:multiLevelType w:val="hybridMultilevel"/>
    <w:tmpl w:val="874869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71479A8"/>
    <w:multiLevelType w:val="hybridMultilevel"/>
    <w:tmpl w:val="7312162C"/>
    <w:lvl w:ilvl="0" w:tplc="C1FC63E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8906DFE"/>
    <w:multiLevelType w:val="hybridMultilevel"/>
    <w:tmpl w:val="D28AA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9370750"/>
    <w:multiLevelType w:val="hybridMultilevel"/>
    <w:tmpl w:val="167A881C"/>
    <w:lvl w:ilvl="0" w:tplc="59326E40">
      <w:start w:val="3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AC65CD5"/>
    <w:multiLevelType w:val="hybridMultilevel"/>
    <w:tmpl w:val="21144CD8"/>
    <w:lvl w:ilvl="0" w:tplc="9C807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B51345A"/>
    <w:multiLevelType w:val="hybridMultilevel"/>
    <w:tmpl w:val="2BA0EA64"/>
    <w:lvl w:ilvl="0" w:tplc="00088CF6">
      <w:start w:val="2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B937B97"/>
    <w:multiLevelType w:val="hybridMultilevel"/>
    <w:tmpl w:val="0EC03DCA"/>
    <w:lvl w:ilvl="0" w:tplc="E2BA80CA">
      <w:start w:val="3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C9F2608"/>
    <w:multiLevelType w:val="hybridMultilevel"/>
    <w:tmpl w:val="0A0A6CD6"/>
    <w:lvl w:ilvl="0" w:tplc="1868AC5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21"/>
  </w:num>
  <w:num w:numId="4">
    <w:abstractNumId w:val="12"/>
  </w:num>
  <w:num w:numId="5">
    <w:abstractNumId w:val="19"/>
  </w:num>
  <w:num w:numId="6">
    <w:abstractNumId w:val="26"/>
  </w:num>
  <w:num w:numId="7">
    <w:abstractNumId w:val="55"/>
  </w:num>
  <w:num w:numId="8">
    <w:abstractNumId w:val="30"/>
  </w:num>
  <w:num w:numId="9">
    <w:abstractNumId w:val="69"/>
  </w:num>
  <w:num w:numId="10">
    <w:abstractNumId w:val="4"/>
  </w:num>
  <w:num w:numId="11">
    <w:abstractNumId w:val="54"/>
  </w:num>
  <w:num w:numId="12">
    <w:abstractNumId w:val="67"/>
  </w:num>
  <w:num w:numId="13">
    <w:abstractNumId w:val="59"/>
  </w:num>
  <w:num w:numId="14">
    <w:abstractNumId w:val="5"/>
  </w:num>
  <w:num w:numId="15">
    <w:abstractNumId w:val="13"/>
  </w:num>
  <w:num w:numId="16">
    <w:abstractNumId w:val="1"/>
  </w:num>
  <w:num w:numId="17">
    <w:abstractNumId w:val="58"/>
  </w:num>
  <w:num w:numId="18">
    <w:abstractNumId w:val="51"/>
  </w:num>
  <w:num w:numId="19">
    <w:abstractNumId w:val="6"/>
  </w:num>
  <w:num w:numId="20">
    <w:abstractNumId w:val="39"/>
  </w:num>
  <w:num w:numId="21">
    <w:abstractNumId w:val="44"/>
  </w:num>
  <w:num w:numId="22">
    <w:abstractNumId w:val="29"/>
  </w:num>
  <w:num w:numId="23">
    <w:abstractNumId w:val="48"/>
  </w:num>
  <w:num w:numId="24">
    <w:abstractNumId w:val="76"/>
  </w:num>
  <w:num w:numId="25">
    <w:abstractNumId w:val="35"/>
  </w:num>
  <w:num w:numId="26">
    <w:abstractNumId w:val="0"/>
  </w:num>
  <w:num w:numId="27">
    <w:abstractNumId w:val="20"/>
  </w:num>
  <w:num w:numId="28">
    <w:abstractNumId w:val="15"/>
  </w:num>
  <w:num w:numId="29">
    <w:abstractNumId w:val="70"/>
  </w:num>
  <w:num w:numId="30">
    <w:abstractNumId w:val="73"/>
  </w:num>
  <w:num w:numId="31">
    <w:abstractNumId w:val="27"/>
  </w:num>
  <w:num w:numId="32">
    <w:abstractNumId w:val="33"/>
  </w:num>
  <w:num w:numId="33">
    <w:abstractNumId w:val="43"/>
  </w:num>
  <w:num w:numId="34">
    <w:abstractNumId w:val="56"/>
  </w:num>
  <w:num w:numId="35">
    <w:abstractNumId w:val="74"/>
  </w:num>
  <w:num w:numId="36">
    <w:abstractNumId w:val="23"/>
  </w:num>
  <w:num w:numId="37">
    <w:abstractNumId w:val="42"/>
  </w:num>
  <w:num w:numId="38">
    <w:abstractNumId w:val="68"/>
  </w:num>
  <w:num w:numId="39">
    <w:abstractNumId w:val="53"/>
  </w:num>
  <w:num w:numId="40">
    <w:abstractNumId w:val="65"/>
  </w:num>
  <w:num w:numId="41">
    <w:abstractNumId w:val="45"/>
  </w:num>
  <w:num w:numId="42">
    <w:abstractNumId w:val="41"/>
  </w:num>
  <w:num w:numId="43">
    <w:abstractNumId w:val="3"/>
  </w:num>
  <w:num w:numId="44">
    <w:abstractNumId w:val="72"/>
  </w:num>
  <w:num w:numId="45">
    <w:abstractNumId w:val="2"/>
  </w:num>
  <w:num w:numId="46">
    <w:abstractNumId w:val="17"/>
  </w:num>
  <w:num w:numId="47">
    <w:abstractNumId w:val="22"/>
  </w:num>
  <w:num w:numId="48">
    <w:abstractNumId w:val="79"/>
  </w:num>
  <w:num w:numId="49">
    <w:abstractNumId w:val="28"/>
  </w:num>
  <w:num w:numId="50">
    <w:abstractNumId w:val="16"/>
  </w:num>
  <w:num w:numId="51">
    <w:abstractNumId w:val="47"/>
  </w:num>
  <w:num w:numId="52">
    <w:abstractNumId w:val="36"/>
  </w:num>
  <w:num w:numId="53">
    <w:abstractNumId w:val="18"/>
  </w:num>
  <w:num w:numId="54">
    <w:abstractNumId w:val="40"/>
  </w:num>
  <w:num w:numId="55">
    <w:abstractNumId w:val="77"/>
  </w:num>
  <w:num w:numId="56">
    <w:abstractNumId w:val="32"/>
  </w:num>
  <w:num w:numId="57">
    <w:abstractNumId w:val="71"/>
  </w:num>
  <w:num w:numId="58">
    <w:abstractNumId w:val="24"/>
  </w:num>
  <w:num w:numId="59">
    <w:abstractNumId w:val="31"/>
  </w:num>
  <w:num w:numId="60">
    <w:abstractNumId w:val="52"/>
  </w:num>
  <w:num w:numId="61">
    <w:abstractNumId w:val="62"/>
  </w:num>
  <w:num w:numId="62">
    <w:abstractNumId w:val="34"/>
  </w:num>
  <w:num w:numId="63">
    <w:abstractNumId w:val="63"/>
  </w:num>
  <w:num w:numId="64">
    <w:abstractNumId w:val="61"/>
  </w:num>
  <w:num w:numId="65">
    <w:abstractNumId w:val="10"/>
  </w:num>
  <w:num w:numId="66">
    <w:abstractNumId w:val="8"/>
  </w:num>
  <w:num w:numId="67">
    <w:abstractNumId w:val="64"/>
  </w:num>
  <w:num w:numId="68">
    <w:abstractNumId w:val="49"/>
  </w:num>
  <w:num w:numId="69">
    <w:abstractNumId w:val="60"/>
  </w:num>
  <w:num w:numId="70">
    <w:abstractNumId w:val="37"/>
  </w:num>
  <w:num w:numId="71">
    <w:abstractNumId w:val="25"/>
  </w:num>
  <w:num w:numId="72">
    <w:abstractNumId w:val="14"/>
  </w:num>
  <w:num w:numId="73">
    <w:abstractNumId w:val="9"/>
  </w:num>
  <w:num w:numId="74">
    <w:abstractNumId w:val="38"/>
  </w:num>
  <w:num w:numId="75">
    <w:abstractNumId w:val="57"/>
  </w:num>
  <w:num w:numId="76">
    <w:abstractNumId w:val="75"/>
  </w:num>
  <w:num w:numId="77">
    <w:abstractNumId w:val="78"/>
  </w:num>
  <w:num w:numId="78">
    <w:abstractNumId w:val="66"/>
  </w:num>
  <w:num w:numId="79">
    <w:abstractNumId w:val="46"/>
  </w:num>
  <w:num w:numId="80">
    <w:abstractNumId w:val="5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64"/>
    <w:rsid w:val="00015529"/>
    <w:rsid w:val="00035409"/>
    <w:rsid w:val="00062E68"/>
    <w:rsid w:val="000635B7"/>
    <w:rsid w:val="000652E5"/>
    <w:rsid w:val="00071ACC"/>
    <w:rsid w:val="00084873"/>
    <w:rsid w:val="00095BA5"/>
    <w:rsid w:val="000A27B4"/>
    <w:rsid w:val="000D6EB1"/>
    <w:rsid w:val="000E1775"/>
    <w:rsid w:val="00155D92"/>
    <w:rsid w:val="001668EB"/>
    <w:rsid w:val="00185E77"/>
    <w:rsid w:val="00186EB5"/>
    <w:rsid w:val="001A7DC4"/>
    <w:rsid w:val="001B4886"/>
    <w:rsid w:val="001C0DA8"/>
    <w:rsid w:val="001E42CA"/>
    <w:rsid w:val="002003D2"/>
    <w:rsid w:val="00207318"/>
    <w:rsid w:val="00223F49"/>
    <w:rsid w:val="00224983"/>
    <w:rsid w:val="00227E8E"/>
    <w:rsid w:val="00232498"/>
    <w:rsid w:val="00264459"/>
    <w:rsid w:val="00273C5E"/>
    <w:rsid w:val="002A1997"/>
    <w:rsid w:val="002A59E3"/>
    <w:rsid w:val="002C7316"/>
    <w:rsid w:val="002D0464"/>
    <w:rsid w:val="002D16E6"/>
    <w:rsid w:val="00301DB6"/>
    <w:rsid w:val="003119F7"/>
    <w:rsid w:val="00320A1A"/>
    <w:rsid w:val="00342524"/>
    <w:rsid w:val="003442E4"/>
    <w:rsid w:val="00344B93"/>
    <w:rsid w:val="0034781C"/>
    <w:rsid w:val="00353A5F"/>
    <w:rsid w:val="00391D09"/>
    <w:rsid w:val="003C10D3"/>
    <w:rsid w:val="003D26A0"/>
    <w:rsid w:val="003E3516"/>
    <w:rsid w:val="00447597"/>
    <w:rsid w:val="00472A94"/>
    <w:rsid w:val="00473616"/>
    <w:rsid w:val="00473A6C"/>
    <w:rsid w:val="00476A6A"/>
    <w:rsid w:val="0049635B"/>
    <w:rsid w:val="004A7DCC"/>
    <w:rsid w:val="004B1FBF"/>
    <w:rsid w:val="004B72AD"/>
    <w:rsid w:val="004F1449"/>
    <w:rsid w:val="0050715B"/>
    <w:rsid w:val="005246C9"/>
    <w:rsid w:val="00526FC3"/>
    <w:rsid w:val="005303BB"/>
    <w:rsid w:val="00543F67"/>
    <w:rsid w:val="0054629B"/>
    <w:rsid w:val="0056509C"/>
    <w:rsid w:val="005655A3"/>
    <w:rsid w:val="00574616"/>
    <w:rsid w:val="0057587B"/>
    <w:rsid w:val="005901E5"/>
    <w:rsid w:val="005B25D9"/>
    <w:rsid w:val="005C51DC"/>
    <w:rsid w:val="005E1C96"/>
    <w:rsid w:val="00605EBB"/>
    <w:rsid w:val="006523F1"/>
    <w:rsid w:val="00662742"/>
    <w:rsid w:val="00674BDA"/>
    <w:rsid w:val="0068571F"/>
    <w:rsid w:val="006925FE"/>
    <w:rsid w:val="006A2347"/>
    <w:rsid w:val="006C523D"/>
    <w:rsid w:val="006D00E9"/>
    <w:rsid w:val="006D3FC3"/>
    <w:rsid w:val="00711A0F"/>
    <w:rsid w:val="00766BB7"/>
    <w:rsid w:val="007F3882"/>
    <w:rsid w:val="008211FD"/>
    <w:rsid w:val="00821220"/>
    <w:rsid w:val="008235CC"/>
    <w:rsid w:val="00867B39"/>
    <w:rsid w:val="00903A46"/>
    <w:rsid w:val="00911D4B"/>
    <w:rsid w:val="009124DA"/>
    <w:rsid w:val="00915433"/>
    <w:rsid w:val="009724D4"/>
    <w:rsid w:val="00994195"/>
    <w:rsid w:val="009A5662"/>
    <w:rsid w:val="00A01DE4"/>
    <w:rsid w:val="00A064D8"/>
    <w:rsid w:val="00A12623"/>
    <w:rsid w:val="00A26D6C"/>
    <w:rsid w:val="00A84C56"/>
    <w:rsid w:val="00AA66BC"/>
    <w:rsid w:val="00AC2869"/>
    <w:rsid w:val="00AC3B82"/>
    <w:rsid w:val="00AC7A8C"/>
    <w:rsid w:val="00B04173"/>
    <w:rsid w:val="00B21A66"/>
    <w:rsid w:val="00B646A9"/>
    <w:rsid w:val="00B74B19"/>
    <w:rsid w:val="00B8707E"/>
    <w:rsid w:val="00BA0959"/>
    <w:rsid w:val="00BB2E40"/>
    <w:rsid w:val="00BF7C01"/>
    <w:rsid w:val="00C21CBE"/>
    <w:rsid w:val="00C5662A"/>
    <w:rsid w:val="00C630E7"/>
    <w:rsid w:val="00C80D7A"/>
    <w:rsid w:val="00C81822"/>
    <w:rsid w:val="00C87E3A"/>
    <w:rsid w:val="00CD0125"/>
    <w:rsid w:val="00D26C33"/>
    <w:rsid w:val="00D3642F"/>
    <w:rsid w:val="00D632DB"/>
    <w:rsid w:val="00D67679"/>
    <w:rsid w:val="00D72B06"/>
    <w:rsid w:val="00D73A58"/>
    <w:rsid w:val="00D861E6"/>
    <w:rsid w:val="00D94852"/>
    <w:rsid w:val="00D9603A"/>
    <w:rsid w:val="00D96A08"/>
    <w:rsid w:val="00DA00CF"/>
    <w:rsid w:val="00DA4B50"/>
    <w:rsid w:val="00DA7CB4"/>
    <w:rsid w:val="00DE4638"/>
    <w:rsid w:val="00E0559C"/>
    <w:rsid w:val="00E26DC8"/>
    <w:rsid w:val="00E3244C"/>
    <w:rsid w:val="00E57803"/>
    <w:rsid w:val="00E96095"/>
    <w:rsid w:val="00EA71AC"/>
    <w:rsid w:val="00ED6A37"/>
    <w:rsid w:val="00EE532F"/>
    <w:rsid w:val="00EF3AD3"/>
    <w:rsid w:val="00F1419F"/>
    <w:rsid w:val="00F16147"/>
    <w:rsid w:val="00F22EAC"/>
    <w:rsid w:val="00F549FC"/>
    <w:rsid w:val="00F56719"/>
    <w:rsid w:val="00F806C1"/>
    <w:rsid w:val="00F87D3D"/>
    <w:rsid w:val="00F907E2"/>
    <w:rsid w:val="00FA02F2"/>
    <w:rsid w:val="00FA079B"/>
    <w:rsid w:val="00FB5170"/>
    <w:rsid w:val="00FC28BE"/>
    <w:rsid w:val="00FD4CBD"/>
    <w:rsid w:val="00FE4D06"/>
    <w:rsid w:val="00FF4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12623"/>
    <w:pPr>
      <w:keepNext/>
      <w:numPr>
        <w:numId w:val="2"/>
      </w:numPr>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0"/>
    <w:next w:val="a0"/>
    <w:link w:val="20"/>
    <w:uiPriority w:val="9"/>
    <w:qFormat/>
    <w:rsid w:val="00A12623"/>
    <w:pPr>
      <w:keepNext/>
      <w:numPr>
        <w:ilvl w:val="1"/>
        <w:numId w:val="2"/>
      </w:numPr>
      <w:spacing w:after="0" w:line="240" w:lineRule="auto"/>
      <w:jc w:val="center"/>
      <w:outlineLvl w:val="1"/>
    </w:pPr>
    <w:rPr>
      <w:rFonts w:ascii="Times New Roman" w:eastAsia="Times New Roman" w:hAnsi="Times New Roman" w:cs="Times New Roman"/>
      <w:i/>
      <w:iCs/>
      <w:sz w:val="24"/>
      <w:szCs w:val="24"/>
      <w:lang w:eastAsia="ru-RU"/>
    </w:rPr>
  </w:style>
  <w:style w:type="paragraph" w:styleId="3">
    <w:name w:val="heading 3"/>
    <w:basedOn w:val="a0"/>
    <w:next w:val="a0"/>
    <w:link w:val="30"/>
    <w:uiPriority w:val="9"/>
    <w:qFormat/>
    <w:rsid w:val="00A12623"/>
    <w:pPr>
      <w:keepNext/>
      <w:numPr>
        <w:ilvl w:val="2"/>
        <w:numId w:val="2"/>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12623"/>
    <w:pPr>
      <w:keepNext/>
      <w:numPr>
        <w:ilvl w:val="3"/>
        <w:numId w:val="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A12623"/>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A12623"/>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A12623"/>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qFormat/>
    <w:rsid w:val="00A12623"/>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qFormat/>
    <w:rsid w:val="00A12623"/>
    <w:pPr>
      <w:numPr>
        <w:ilvl w:val="8"/>
        <w:numId w:val="2"/>
      </w:num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Цветной список - Акцент 11,Список нумерованный цифры"/>
    <w:basedOn w:val="a0"/>
    <w:link w:val="a5"/>
    <w:uiPriority w:val="34"/>
    <w:qFormat/>
    <w:rsid w:val="00D26C33"/>
    <w:pPr>
      <w:ind w:left="720"/>
      <w:contextualSpacing/>
    </w:pPr>
  </w:style>
  <w:style w:type="character" w:styleId="a6">
    <w:name w:val="Hyperlink"/>
    <w:basedOn w:val="a1"/>
    <w:uiPriority w:val="99"/>
    <w:unhideWhenUsed/>
    <w:rsid w:val="00F806C1"/>
    <w:rPr>
      <w:color w:val="0563C1" w:themeColor="hyperlink"/>
      <w:u w:val="single"/>
    </w:rPr>
  </w:style>
  <w:style w:type="character" w:customStyle="1" w:styleId="11">
    <w:name w:val="Неразрешенное упоминание1"/>
    <w:basedOn w:val="a1"/>
    <w:uiPriority w:val="99"/>
    <w:semiHidden/>
    <w:unhideWhenUsed/>
    <w:rsid w:val="00F806C1"/>
    <w:rPr>
      <w:color w:val="605E5C"/>
      <w:shd w:val="clear" w:color="auto" w:fill="E1DFDD"/>
    </w:rPr>
  </w:style>
  <w:style w:type="character" w:customStyle="1" w:styleId="10">
    <w:name w:val="Заголовок 1 Знак"/>
    <w:basedOn w:val="a1"/>
    <w:link w:val="1"/>
    <w:uiPriority w:val="9"/>
    <w:rsid w:val="00A12623"/>
    <w:rPr>
      <w:rFonts w:ascii="Times New Roman" w:eastAsia="Times New Roman" w:hAnsi="Times New Roman" w:cs="Times New Roman"/>
      <w:sz w:val="28"/>
      <w:szCs w:val="28"/>
      <w:lang w:eastAsia="ru-RU"/>
    </w:rPr>
  </w:style>
  <w:style w:type="character" w:customStyle="1" w:styleId="20">
    <w:name w:val="Заголовок 2 Знак"/>
    <w:basedOn w:val="a1"/>
    <w:link w:val="2"/>
    <w:uiPriority w:val="9"/>
    <w:rsid w:val="00A12623"/>
    <w:rPr>
      <w:rFonts w:ascii="Times New Roman" w:eastAsia="Times New Roman" w:hAnsi="Times New Roman" w:cs="Times New Roman"/>
      <w:i/>
      <w:iCs/>
      <w:sz w:val="24"/>
      <w:szCs w:val="24"/>
      <w:lang w:eastAsia="ru-RU"/>
    </w:rPr>
  </w:style>
  <w:style w:type="character" w:customStyle="1" w:styleId="30">
    <w:name w:val="Заголовок 3 Знак"/>
    <w:basedOn w:val="a1"/>
    <w:link w:val="3"/>
    <w:uiPriority w:val="9"/>
    <w:rsid w:val="00A12623"/>
    <w:rPr>
      <w:rFonts w:ascii="Arial" w:eastAsia="Times New Roman" w:hAnsi="Arial" w:cs="Arial"/>
      <w:b/>
      <w:bCs/>
      <w:sz w:val="26"/>
      <w:szCs w:val="26"/>
      <w:lang w:eastAsia="ru-RU"/>
    </w:rPr>
  </w:style>
  <w:style w:type="character" w:customStyle="1" w:styleId="40">
    <w:name w:val="Заголовок 4 Знак"/>
    <w:basedOn w:val="a1"/>
    <w:link w:val="4"/>
    <w:rsid w:val="00A1262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12623"/>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A12623"/>
    <w:rPr>
      <w:rFonts w:ascii="Calibri" w:eastAsia="Times New Roman" w:hAnsi="Calibri" w:cs="Times New Roman"/>
      <w:b/>
      <w:bCs/>
      <w:lang w:eastAsia="ru-RU"/>
    </w:rPr>
  </w:style>
  <w:style w:type="character" w:customStyle="1" w:styleId="70">
    <w:name w:val="Заголовок 7 Знак"/>
    <w:basedOn w:val="a1"/>
    <w:link w:val="7"/>
    <w:rsid w:val="00A12623"/>
    <w:rPr>
      <w:rFonts w:ascii="Calibri" w:eastAsia="Times New Roman" w:hAnsi="Calibri" w:cs="Times New Roman"/>
      <w:sz w:val="24"/>
      <w:szCs w:val="24"/>
      <w:lang w:eastAsia="ru-RU"/>
    </w:rPr>
  </w:style>
  <w:style w:type="character" w:customStyle="1" w:styleId="80">
    <w:name w:val="Заголовок 8 Знак"/>
    <w:basedOn w:val="a1"/>
    <w:link w:val="8"/>
    <w:rsid w:val="00A12623"/>
    <w:rPr>
      <w:rFonts w:ascii="Calibri" w:eastAsia="Times New Roman" w:hAnsi="Calibri" w:cs="Times New Roman"/>
      <w:i/>
      <w:iCs/>
      <w:sz w:val="24"/>
      <w:szCs w:val="24"/>
      <w:lang w:eastAsia="ru-RU"/>
    </w:rPr>
  </w:style>
  <w:style w:type="character" w:customStyle="1" w:styleId="90">
    <w:name w:val="Заголовок 9 Знак"/>
    <w:basedOn w:val="a1"/>
    <w:link w:val="9"/>
    <w:rsid w:val="00A12623"/>
    <w:rPr>
      <w:rFonts w:ascii="Cambria" w:eastAsia="Times New Roman" w:hAnsi="Cambria" w:cs="Times New Roman"/>
      <w:lang w:eastAsia="ru-RU"/>
    </w:rPr>
  </w:style>
  <w:style w:type="paragraph" w:customStyle="1" w:styleId="ConsPlusNonformat">
    <w:name w:val="ConsPlusNonformat"/>
    <w:uiPriority w:val="99"/>
    <w:rsid w:val="00A126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0"/>
    <w:link w:val="a8"/>
    <w:qFormat/>
    <w:rsid w:val="00A12623"/>
    <w:pPr>
      <w:spacing w:after="0" w:line="240" w:lineRule="auto"/>
      <w:jc w:val="center"/>
    </w:pPr>
    <w:rPr>
      <w:rFonts w:ascii="Times New Roman" w:eastAsia="Times New Roman" w:hAnsi="Times New Roman" w:cs="Times New Roman"/>
      <w:sz w:val="28"/>
      <w:szCs w:val="28"/>
      <w:lang w:eastAsia="ru-RU"/>
    </w:rPr>
  </w:style>
  <w:style w:type="character" w:customStyle="1" w:styleId="a8">
    <w:name w:val="Название Знак"/>
    <w:basedOn w:val="a1"/>
    <w:link w:val="a7"/>
    <w:rsid w:val="00A12623"/>
    <w:rPr>
      <w:rFonts w:ascii="Times New Roman" w:eastAsia="Times New Roman" w:hAnsi="Times New Roman" w:cs="Times New Roman"/>
      <w:sz w:val="28"/>
      <w:szCs w:val="28"/>
      <w:lang w:eastAsia="ru-RU"/>
    </w:rPr>
  </w:style>
  <w:style w:type="paragraph" w:customStyle="1" w:styleId="ConsNonformat">
    <w:name w:val="ConsNonformat"/>
    <w:uiPriority w:val="99"/>
    <w:rsid w:val="00A126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12623"/>
    <w:pPr>
      <w:spacing w:after="0" w:line="240" w:lineRule="auto"/>
      <w:ind w:firstLine="720"/>
    </w:pPr>
    <w:rPr>
      <w:rFonts w:ascii="Arial" w:eastAsia="Times New Roman" w:hAnsi="Arial" w:cs="Arial"/>
      <w:sz w:val="20"/>
      <w:szCs w:val="20"/>
      <w:lang w:eastAsia="ru-RU"/>
    </w:rPr>
  </w:style>
  <w:style w:type="paragraph" w:styleId="a9">
    <w:name w:val="footnote text"/>
    <w:basedOn w:val="a0"/>
    <w:link w:val="aa"/>
    <w:uiPriority w:val="99"/>
    <w:unhideWhenUsed/>
    <w:rsid w:val="00A12623"/>
    <w:pPr>
      <w:spacing w:after="0" w:line="240" w:lineRule="auto"/>
    </w:pPr>
    <w:rPr>
      <w:rFonts w:ascii="Calibri" w:eastAsia="Times New Roman" w:hAnsi="Calibri" w:cs="Times New Roman"/>
      <w:sz w:val="20"/>
      <w:szCs w:val="20"/>
      <w:lang w:eastAsia="ru-RU"/>
    </w:rPr>
  </w:style>
  <w:style w:type="character" w:customStyle="1" w:styleId="aa">
    <w:name w:val="Текст сноски Знак"/>
    <w:basedOn w:val="a1"/>
    <w:link w:val="a9"/>
    <w:uiPriority w:val="99"/>
    <w:rsid w:val="00A12623"/>
    <w:rPr>
      <w:rFonts w:ascii="Calibri" w:eastAsia="Times New Roman" w:hAnsi="Calibri" w:cs="Times New Roman"/>
      <w:sz w:val="20"/>
      <w:szCs w:val="20"/>
      <w:lang w:eastAsia="ru-RU"/>
    </w:rPr>
  </w:style>
  <w:style w:type="character" w:styleId="ab">
    <w:name w:val="footnote reference"/>
    <w:uiPriority w:val="99"/>
    <w:unhideWhenUsed/>
    <w:rsid w:val="00A12623"/>
    <w:rPr>
      <w:vertAlign w:val="superscript"/>
    </w:rPr>
  </w:style>
  <w:style w:type="paragraph" w:styleId="ac">
    <w:name w:val="header"/>
    <w:basedOn w:val="a0"/>
    <w:link w:val="ad"/>
    <w:uiPriority w:val="99"/>
    <w:unhideWhenUsed/>
    <w:rsid w:val="00A126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uiPriority w:val="99"/>
    <w:rsid w:val="00A12623"/>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A126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e"/>
    <w:uiPriority w:val="99"/>
    <w:rsid w:val="00A12623"/>
    <w:rPr>
      <w:rFonts w:ascii="Times New Roman" w:eastAsia="Times New Roman" w:hAnsi="Times New Roman" w:cs="Times New Roman"/>
      <w:sz w:val="24"/>
      <w:szCs w:val="24"/>
      <w:lang w:eastAsia="ru-RU"/>
    </w:rPr>
  </w:style>
  <w:style w:type="paragraph" w:styleId="af0">
    <w:name w:val="Balloon Text"/>
    <w:basedOn w:val="a0"/>
    <w:link w:val="af1"/>
    <w:uiPriority w:val="99"/>
    <w:semiHidden/>
    <w:unhideWhenUsed/>
    <w:rsid w:val="00A12623"/>
    <w:pPr>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1"/>
    <w:link w:val="af0"/>
    <w:uiPriority w:val="99"/>
    <w:semiHidden/>
    <w:rsid w:val="00A12623"/>
    <w:rPr>
      <w:rFonts w:ascii="Segoe UI" w:eastAsia="Times New Roman" w:hAnsi="Segoe UI" w:cs="Segoe UI"/>
      <w:sz w:val="18"/>
      <w:szCs w:val="18"/>
      <w:lang w:eastAsia="ru-RU"/>
    </w:rPr>
  </w:style>
  <w:style w:type="paragraph" w:styleId="af2">
    <w:name w:val="endnote text"/>
    <w:basedOn w:val="a0"/>
    <w:link w:val="af3"/>
    <w:uiPriority w:val="99"/>
    <w:unhideWhenUsed/>
    <w:rsid w:val="00A12623"/>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1"/>
    <w:link w:val="af2"/>
    <w:uiPriority w:val="99"/>
    <w:rsid w:val="00A1262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A12623"/>
    <w:rPr>
      <w:vertAlign w:val="superscript"/>
    </w:rPr>
  </w:style>
  <w:style w:type="paragraph" w:styleId="af5">
    <w:name w:val="Body Text"/>
    <w:basedOn w:val="a0"/>
    <w:next w:val="a0"/>
    <w:link w:val="af6"/>
    <w:uiPriority w:val="1"/>
    <w:qFormat/>
    <w:rsid w:val="00A12623"/>
    <w:pPr>
      <w:spacing w:after="0" w:line="240" w:lineRule="auto"/>
      <w:jc w:val="both"/>
    </w:pPr>
    <w:rPr>
      <w:rFonts w:ascii="Times New Roman" w:eastAsia="Times New Roman" w:hAnsi="Times New Roman" w:cs="Times New Roman"/>
      <w:szCs w:val="20"/>
      <w:lang w:eastAsia="ru-RU"/>
    </w:rPr>
  </w:style>
  <w:style w:type="character" w:customStyle="1" w:styleId="af6">
    <w:name w:val="Основной текст Знак"/>
    <w:basedOn w:val="a1"/>
    <w:link w:val="af5"/>
    <w:uiPriority w:val="1"/>
    <w:rsid w:val="00A12623"/>
    <w:rPr>
      <w:rFonts w:ascii="Times New Roman" w:eastAsia="Times New Roman" w:hAnsi="Times New Roman" w:cs="Times New Roman"/>
      <w:szCs w:val="20"/>
      <w:lang w:eastAsia="ru-RU"/>
    </w:rPr>
  </w:style>
  <w:style w:type="character" w:styleId="af7">
    <w:name w:val="page number"/>
    <w:basedOn w:val="a1"/>
    <w:rsid w:val="00A12623"/>
  </w:style>
  <w:style w:type="paragraph" w:styleId="af8">
    <w:name w:val="caption"/>
    <w:basedOn w:val="a0"/>
    <w:next w:val="a0"/>
    <w:qFormat/>
    <w:rsid w:val="00A12623"/>
    <w:pPr>
      <w:spacing w:after="0" w:line="240" w:lineRule="auto"/>
      <w:ind w:firstLine="709"/>
      <w:jc w:val="center"/>
    </w:pPr>
    <w:rPr>
      <w:rFonts w:ascii="Times New Roman" w:eastAsia="Times New Roman" w:hAnsi="Times New Roman" w:cs="Times New Roman"/>
      <w:b/>
      <w:sz w:val="28"/>
      <w:szCs w:val="20"/>
      <w:lang w:eastAsia="ru-RU"/>
    </w:rPr>
  </w:style>
  <w:style w:type="paragraph" w:styleId="21">
    <w:name w:val="Body Text Indent 2"/>
    <w:basedOn w:val="a0"/>
    <w:link w:val="22"/>
    <w:rsid w:val="00A12623"/>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1"/>
    <w:link w:val="21"/>
    <w:rsid w:val="00A12623"/>
    <w:rPr>
      <w:rFonts w:ascii="Times New Roman" w:eastAsia="Times New Roman" w:hAnsi="Times New Roman" w:cs="Times New Roman"/>
      <w:sz w:val="26"/>
      <w:szCs w:val="20"/>
      <w:lang w:eastAsia="ru-RU"/>
    </w:rPr>
  </w:style>
  <w:style w:type="paragraph" w:customStyle="1" w:styleId="af9">
    <w:name w:val="Обращение"/>
    <w:basedOn w:val="a0"/>
    <w:next w:val="a0"/>
    <w:rsid w:val="00A12623"/>
    <w:pPr>
      <w:spacing w:before="240" w:after="120" w:line="240" w:lineRule="auto"/>
      <w:jc w:val="center"/>
    </w:pPr>
    <w:rPr>
      <w:rFonts w:ascii="Times New Roman" w:eastAsia="Times New Roman" w:hAnsi="Times New Roman" w:cs="Times New Roman"/>
      <w:b/>
      <w:sz w:val="26"/>
      <w:szCs w:val="20"/>
      <w:lang w:eastAsia="ru-RU"/>
    </w:rPr>
  </w:style>
  <w:style w:type="paragraph" w:customStyle="1" w:styleId="afa">
    <w:name w:val="Адресные реквизиты"/>
    <w:basedOn w:val="af5"/>
    <w:next w:val="af5"/>
    <w:rsid w:val="00A12623"/>
    <w:pPr>
      <w:jc w:val="left"/>
    </w:pPr>
    <w:rPr>
      <w:sz w:val="16"/>
    </w:rPr>
  </w:style>
  <w:style w:type="paragraph" w:customStyle="1" w:styleId="afb">
    <w:name w:val="Адресат"/>
    <w:basedOn w:val="a0"/>
    <w:rsid w:val="00A12623"/>
    <w:pPr>
      <w:spacing w:before="120" w:after="0" w:line="240" w:lineRule="auto"/>
    </w:pPr>
    <w:rPr>
      <w:rFonts w:ascii="Times New Roman" w:eastAsia="Times New Roman" w:hAnsi="Times New Roman" w:cs="Times New Roman"/>
      <w:b/>
      <w:sz w:val="26"/>
      <w:szCs w:val="20"/>
      <w:lang w:eastAsia="ru-RU"/>
    </w:rPr>
  </w:style>
  <w:style w:type="paragraph" w:styleId="31">
    <w:name w:val="Body Text Indent 3"/>
    <w:basedOn w:val="a0"/>
    <w:link w:val="32"/>
    <w:rsid w:val="00A1262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1"/>
    <w:link w:val="31"/>
    <w:rsid w:val="00A12623"/>
    <w:rPr>
      <w:rFonts w:ascii="Times New Roman" w:eastAsia="Times New Roman" w:hAnsi="Times New Roman" w:cs="Times New Roman"/>
      <w:sz w:val="28"/>
      <w:szCs w:val="20"/>
      <w:lang w:eastAsia="ru-RU"/>
    </w:rPr>
  </w:style>
  <w:style w:type="paragraph" w:styleId="afc">
    <w:name w:val="Body Text Indent"/>
    <w:basedOn w:val="a0"/>
    <w:link w:val="afd"/>
    <w:rsid w:val="00A12623"/>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d">
    <w:name w:val="Основной текст с отступом Знак"/>
    <w:basedOn w:val="a1"/>
    <w:link w:val="afc"/>
    <w:rsid w:val="00A12623"/>
    <w:rPr>
      <w:rFonts w:ascii="Times New Roman" w:eastAsia="Times New Roman" w:hAnsi="Times New Roman" w:cs="Times New Roman"/>
      <w:sz w:val="24"/>
      <w:szCs w:val="20"/>
      <w:lang w:eastAsia="ru-RU"/>
    </w:rPr>
  </w:style>
  <w:style w:type="paragraph" w:styleId="23">
    <w:name w:val="Body Text 2"/>
    <w:basedOn w:val="a0"/>
    <w:link w:val="24"/>
    <w:rsid w:val="00A12623"/>
    <w:pPr>
      <w:spacing w:after="0" w:line="240" w:lineRule="auto"/>
    </w:pPr>
    <w:rPr>
      <w:rFonts w:ascii="Times New Roman" w:eastAsia="Times New Roman" w:hAnsi="Times New Roman" w:cs="Times New Roman"/>
      <w:sz w:val="26"/>
      <w:szCs w:val="20"/>
      <w:lang w:eastAsia="ru-RU"/>
    </w:rPr>
  </w:style>
  <w:style w:type="character" w:customStyle="1" w:styleId="24">
    <w:name w:val="Основной текст 2 Знак"/>
    <w:basedOn w:val="a1"/>
    <w:link w:val="23"/>
    <w:rsid w:val="00A12623"/>
    <w:rPr>
      <w:rFonts w:ascii="Times New Roman" w:eastAsia="Times New Roman" w:hAnsi="Times New Roman" w:cs="Times New Roman"/>
      <w:sz w:val="26"/>
      <w:szCs w:val="20"/>
      <w:lang w:eastAsia="ru-RU"/>
    </w:rPr>
  </w:style>
  <w:style w:type="table" w:styleId="afe">
    <w:name w:val="Table Grid"/>
    <w:basedOn w:val="a2"/>
    <w:uiPriority w:val="59"/>
    <w:rsid w:val="00A12623"/>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Должность"/>
    <w:basedOn w:val="a0"/>
    <w:next w:val="a0"/>
    <w:rsid w:val="00A12623"/>
    <w:pPr>
      <w:spacing w:after="0" w:line="240" w:lineRule="auto"/>
    </w:pPr>
    <w:rPr>
      <w:rFonts w:ascii="Times New Roman" w:eastAsia="Times New Roman" w:hAnsi="Times New Roman" w:cs="Times New Roman"/>
      <w:i/>
      <w:color w:val="000000"/>
      <w:sz w:val="24"/>
      <w:szCs w:val="20"/>
      <w:lang w:eastAsia="ru-RU"/>
    </w:rPr>
  </w:style>
  <w:style w:type="paragraph" w:customStyle="1" w:styleId="ConsPlusCell">
    <w:name w:val="ConsPlusCell"/>
    <w:rsid w:val="00A126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12623"/>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lang w:eastAsia="ru-RU"/>
    </w:rPr>
  </w:style>
  <w:style w:type="paragraph" w:styleId="aff0">
    <w:name w:val="Normal (Web)"/>
    <w:basedOn w:val="a0"/>
    <w:uiPriority w:val="99"/>
    <w:unhideWhenUsed/>
    <w:rsid w:val="00A12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A12623"/>
  </w:style>
  <w:style w:type="paragraph" w:styleId="aff1">
    <w:name w:val="Plain Text"/>
    <w:basedOn w:val="a0"/>
    <w:link w:val="aff2"/>
    <w:uiPriority w:val="99"/>
    <w:unhideWhenUsed/>
    <w:rsid w:val="00A12623"/>
    <w:pPr>
      <w:spacing w:after="0" w:line="240" w:lineRule="auto"/>
    </w:pPr>
    <w:rPr>
      <w:rFonts w:ascii="Calibri" w:eastAsia="Calibri" w:hAnsi="Calibri" w:cs="Times New Roman"/>
      <w:szCs w:val="21"/>
    </w:rPr>
  </w:style>
  <w:style w:type="character" w:customStyle="1" w:styleId="aff2">
    <w:name w:val="Текст Знак"/>
    <w:basedOn w:val="a1"/>
    <w:link w:val="aff1"/>
    <w:uiPriority w:val="99"/>
    <w:rsid w:val="00A12623"/>
    <w:rPr>
      <w:rFonts w:ascii="Calibri" w:eastAsia="Calibri" w:hAnsi="Calibri" w:cs="Times New Roman"/>
      <w:szCs w:val="21"/>
    </w:rPr>
  </w:style>
  <w:style w:type="table" w:customStyle="1" w:styleId="TableNormal">
    <w:name w:val="Table Normal"/>
    <w:uiPriority w:val="2"/>
    <w:semiHidden/>
    <w:unhideWhenUsed/>
    <w:qFormat/>
    <w:rsid w:val="00A126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1262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Normal">
    <w:name w:val="ConsNormal"/>
    <w:rsid w:val="00A126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annotation reference"/>
    <w:uiPriority w:val="99"/>
    <w:rsid w:val="00A12623"/>
    <w:rPr>
      <w:sz w:val="16"/>
      <w:szCs w:val="16"/>
    </w:rPr>
  </w:style>
  <w:style w:type="paragraph" w:styleId="aff4">
    <w:name w:val="annotation text"/>
    <w:basedOn w:val="a0"/>
    <w:link w:val="aff5"/>
    <w:uiPriority w:val="99"/>
    <w:rsid w:val="00A12623"/>
    <w:pPr>
      <w:spacing w:after="0" w:line="240" w:lineRule="auto"/>
      <w:ind w:firstLine="709"/>
    </w:pPr>
    <w:rPr>
      <w:rFonts w:ascii="Times New Roman" w:eastAsia="Times New Roman" w:hAnsi="Times New Roman" w:cs="Times New Roman"/>
      <w:sz w:val="20"/>
      <w:szCs w:val="20"/>
      <w:lang w:eastAsia="ru-RU"/>
    </w:rPr>
  </w:style>
  <w:style w:type="character" w:customStyle="1" w:styleId="aff5">
    <w:name w:val="Текст примечания Знак"/>
    <w:basedOn w:val="a1"/>
    <w:link w:val="aff4"/>
    <w:uiPriority w:val="99"/>
    <w:rsid w:val="00A1262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A12623"/>
    <w:rPr>
      <w:b/>
      <w:bCs/>
    </w:rPr>
  </w:style>
  <w:style w:type="character" w:customStyle="1" w:styleId="aff7">
    <w:name w:val="Тема примечания Знак"/>
    <w:basedOn w:val="aff5"/>
    <w:link w:val="aff6"/>
    <w:uiPriority w:val="99"/>
    <w:rsid w:val="00A12623"/>
    <w:rPr>
      <w:rFonts w:ascii="Times New Roman" w:eastAsia="Times New Roman" w:hAnsi="Times New Roman" w:cs="Times New Roman"/>
      <w:b/>
      <w:bCs/>
      <w:sz w:val="20"/>
      <w:szCs w:val="20"/>
      <w:lang w:eastAsia="ru-RU"/>
    </w:rPr>
  </w:style>
  <w:style w:type="table" w:customStyle="1" w:styleId="25">
    <w:name w:val="Сетка таблицы2"/>
    <w:basedOn w:val="a2"/>
    <w:next w:val="afe"/>
    <w:uiPriority w:val="59"/>
    <w:rsid w:val="00A1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e"/>
    <w:uiPriority w:val="59"/>
    <w:rsid w:val="00A1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qFormat/>
    <w:rsid w:val="00A12623"/>
    <w:pPr>
      <w:spacing w:after="0" w:line="240" w:lineRule="auto"/>
    </w:pPr>
    <w:rPr>
      <w:rFonts w:ascii="Calibri" w:eastAsia="Times New Roman" w:hAnsi="Calibri" w:cs="Times New Roman"/>
      <w:lang w:eastAsia="ru-RU"/>
    </w:rPr>
  </w:style>
  <w:style w:type="numbering" w:customStyle="1" w:styleId="13">
    <w:name w:val="Нет списка1"/>
    <w:next w:val="a3"/>
    <w:uiPriority w:val="99"/>
    <w:semiHidden/>
    <w:unhideWhenUsed/>
    <w:rsid w:val="00A12623"/>
  </w:style>
  <w:style w:type="numbering" w:customStyle="1" w:styleId="110">
    <w:name w:val="Нет списка11"/>
    <w:next w:val="a3"/>
    <w:uiPriority w:val="99"/>
    <w:semiHidden/>
    <w:unhideWhenUsed/>
    <w:rsid w:val="00A12623"/>
  </w:style>
  <w:style w:type="table" w:customStyle="1" w:styleId="33">
    <w:name w:val="Сетка таблицы3"/>
    <w:basedOn w:val="a2"/>
    <w:next w:val="afe"/>
    <w:uiPriority w:val="59"/>
    <w:rsid w:val="00A126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OC Heading"/>
    <w:basedOn w:val="1"/>
    <w:next w:val="a0"/>
    <w:uiPriority w:val="39"/>
    <w:unhideWhenUsed/>
    <w:qFormat/>
    <w:rsid w:val="00A12623"/>
    <w:pPr>
      <w:keepLines/>
      <w:numPr>
        <w:numId w:val="0"/>
      </w:numPr>
      <w:spacing w:before="480"/>
      <w:outlineLvl w:val="9"/>
    </w:pPr>
    <w:rPr>
      <w:rFonts w:ascii="Cambria" w:hAnsi="Cambria"/>
      <w:b/>
      <w:bCs/>
      <w:color w:val="365F91"/>
      <w:lang w:val="x-none" w:eastAsia="x-none"/>
    </w:rPr>
  </w:style>
  <w:style w:type="paragraph" w:styleId="26">
    <w:name w:val="toc 2"/>
    <w:basedOn w:val="a0"/>
    <w:next w:val="a0"/>
    <w:autoRedefine/>
    <w:uiPriority w:val="39"/>
    <w:unhideWhenUsed/>
    <w:qFormat/>
    <w:rsid w:val="00A12623"/>
    <w:pPr>
      <w:spacing w:after="100" w:line="240" w:lineRule="auto"/>
      <w:ind w:left="220"/>
    </w:pPr>
    <w:rPr>
      <w:rFonts w:ascii="Calibri" w:eastAsia="Times New Roman" w:hAnsi="Calibri" w:cs="Times New Roman"/>
      <w:lang w:eastAsia="ru-RU"/>
    </w:rPr>
  </w:style>
  <w:style w:type="paragraph" w:styleId="14">
    <w:name w:val="toc 1"/>
    <w:basedOn w:val="a0"/>
    <w:next w:val="a0"/>
    <w:autoRedefine/>
    <w:uiPriority w:val="39"/>
    <w:unhideWhenUsed/>
    <w:qFormat/>
    <w:rsid w:val="00A12623"/>
    <w:pPr>
      <w:spacing w:after="100" w:line="240" w:lineRule="auto"/>
    </w:pPr>
    <w:rPr>
      <w:rFonts w:ascii="Calibri" w:eastAsia="Times New Roman" w:hAnsi="Calibri" w:cs="Times New Roman"/>
      <w:lang w:eastAsia="ru-RU"/>
    </w:rPr>
  </w:style>
  <w:style w:type="paragraph" w:styleId="34">
    <w:name w:val="toc 3"/>
    <w:basedOn w:val="a0"/>
    <w:next w:val="a0"/>
    <w:autoRedefine/>
    <w:uiPriority w:val="39"/>
    <w:semiHidden/>
    <w:unhideWhenUsed/>
    <w:qFormat/>
    <w:rsid w:val="00A12623"/>
    <w:pPr>
      <w:spacing w:after="100" w:line="240" w:lineRule="auto"/>
      <w:ind w:left="440"/>
    </w:pPr>
    <w:rPr>
      <w:rFonts w:ascii="Calibri" w:eastAsia="Times New Roman" w:hAnsi="Calibri" w:cs="Times New Roman"/>
      <w:lang w:eastAsia="ru-RU"/>
    </w:rPr>
  </w:style>
  <w:style w:type="paragraph" w:customStyle="1" w:styleId="a">
    <w:name w:val="__СПИСОК"/>
    <w:basedOn w:val="a0"/>
    <w:qFormat/>
    <w:rsid w:val="00A12623"/>
    <w:pPr>
      <w:numPr>
        <w:numId w:val="3"/>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A126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Oaeno">
    <w:name w:val="Oaeno"/>
    <w:basedOn w:val="a0"/>
    <w:rsid w:val="00A12623"/>
    <w:pPr>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aliases w:val="Bullet List Знак,FooterText Знак,numbered Знак,Цветной список - Акцент 11 Знак,Список нумерованный цифры Знак"/>
    <w:link w:val="a4"/>
    <w:uiPriority w:val="34"/>
    <w:locked/>
    <w:rsid w:val="00A12623"/>
  </w:style>
  <w:style w:type="character" w:styleId="affa">
    <w:name w:val="FollowedHyperlink"/>
    <w:basedOn w:val="a1"/>
    <w:uiPriority w:val="99"/>
    <w:semiHidden/>
    <w:unhideWhenUsed/>
    <w:rsid w:val="005E1C9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12623"/>
    <w:pPr>
      <w:keepNext/>
      <w:numPr>
        <w:numId w:val="2"/>
      </w:numPr>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0"/>
    <w:next w:val="a0"/>
    <w:link w:val="20"/>
    <w:uiPriority w:val="9"/>
    <w:qFormat/>
    <w:rsid w:val="00A12623"/>
    <w:pPr>
      <w:keepNext/>
      <w:numPr>
        <w:ilvl w:val="1"/>
        <w:numId w:val="2"/>
      </w:numPr>
      <w:spacing w:after="0" w:line="240" w:lineRule="auto"/>
      <w:jc w:val="center"/>
      <w:outlineLvl w:val="1"/>
    </w:pPr>
    <w:rPr>
      <w:rFonts w:ascii="Times New Roman" w:eastAsia="Times New Roman" w:hAnsi="Times New Roman" w:cs="Times New Roman"/>
      <w:i/>
      <w:iCs/>
      <w:sz w:val="24"/>
      <w:szCs w:val="24"/>
      <w:lang w:eastAsia="ru-RU"/>
    </w:rPr>
  </w:style>
  <w:style w:type="paragraph" w:styleId="3">
    <w:name w:val="heading 3"/>
    <w:basedOn w:val="a0"/>
    <w:next w:val="a0"/>
    <w:link w:val="30"/>
    <w:uiPriority w:val="9"/>
    <w:qFormat/>
    <w:rsid w:val="00A12623"/>
    <w:pPr>
      <w:keepNext/>
      <w:numPr>
        <w:ilvl w:val="2"/>
        <w:numId w:val="2"/>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12623"/>
    <w:pPr>
      <w:keepNext/>
      <w:numPr>
        <w:ilvl w:val="3"/>
        <w:numId w:val="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A12623"/>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A12623"/>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A12623"/>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qFormat/>
    <w:rsid w:val="00A12623"/>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qFormat/>
    <w:rsid w:val="00A12623"/>
    <w:pPr>
      <w:numPr>
        <w:ilvl w:val="8"/>
        <w:numId w:val="2"/>
      </w:num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Цветной список - Акцент 11,Список нумерованный цифры"/>
    <w:basedOn w:val="a0"/>
    <w:link w:val="a5"/>
    <w:uiPriority w:val="34"/>
    <w:qFormat/>
    <w:rsid w:val="00D26C33"/>
    <w:pPr>
      <w:ind w:left="720"/>
      <w:contextualSpacing/>
    </w:pPr>
  </w:style>
  <w:style w:type="character" w:styleId="a6">
    <w:name w:val="Hyperlink"/>
    <w:basedOn w:val="a1"/>
    <w:uiPriority w:val="99"/>
    <w:unhideWhenUsed/>
    <w:rsid w:val="00F806C1"/>
    <w:rPr>
      <w:color w:val="0563C1" w:themeColor="hyperlink"/>
      <w:u w:val="single"/>
    </w:rPr>
  </w:style>
  <w:style w:type="character" w:customStyle="1" w:styleId="11">
    <w:name w:val="Неразрешенное упоминание1"/>
    <w:basedOn w:val="a1"/>
    <w:uiPriority w:val="99"/>
    <w:semiHidden/>
    <w:unhideWhenUsed/>
    <w:rsid w:val="00F806C1"/>
    <w:rPr>
      <w:color w:val="605E5C"/>
      <w:shd w:val="clear" w:color="auto" w:fill="E1DFDD"/>
    </w:rPr>
  </w:style>
  <w:style w:type="character" w:customStyle="1" w:styleId="10">
    <w:name w:val="Заголовок 1 Знак"/>
    <w:basedOn w:val="a1"/>
    <w:link w:val="1"/>
    <w:uiPriority w:val="9"/>
    <w:rsid w:val="00A12623"/>
    <w:rPr>
      <w:rFonts w:ascii="Times New Roman" w:eastAsia="Times New Roman" w:hAnsi="Times New Roman" w:cs="Times New Roman"/>
      <w:sz w:val="28"/>
      <w:szCs w:val="28"/>
      <w:lang w:eastAsia="ru-RU"/>
    </w:rPr>
  </w:style>
  <w:style w:type="character" w:customStyle="1" w:styleId="20">
    <w:name w:val="Заголовок 2 Знак"/>
    <w:basedOn w:val="a1"/>
    <w:link w:val="2"/>
    <w:uiPriority w:val="9"/>
    <w:rsid w:val="00A12623"/>
    <w:rPr>
      <w:rFonts w:ascii="Times New Roman" w:eastAsia="Times New Roman" w:hAnsi="Times New Roman" w:cs="Times New Roman"/>
      <w:i/>
      <w:iCs/>
      <w:sz w:val="24"/>
      <w:szCs w:val="24"/>
      <w:lang w:eastAsia="ru-RU"/>
    </w:rPr>
  </w:style>
  <w:style w:type="character" w:customStyle="1" w:styleId="30">
    <w:name w:val="Заголовок 3 Знак"/>
    <w:basedOn w:val="a1"/>
    <w:link w:val="3"/>
    <w:uiPriority w:val="9"/>
    <w:rsid w:val="00A12623"/>
    <w:rPr>
      <w:rFonts w:ascii="Arial" w:eastAsia="Times New Roman" w:hAnsi="Arial" w:cs="Arial"/>
      <w:b/>
      <w:bCs/>
      <w:sz w:val="26"/>
      <w:szCs w:val="26"/>
      <w:lang w:eastAsia="ru-RU"/>
    </w:rPr>
  </w:style>
  <w:style w:type="character" w:customStyle="1" w:styleId="40">
    <w:name w:val="Заголовок 4 Знак"/>
    <w:basedOn w:val="a1"/>
    <w:link w:val="4"/>
    <w:rsid w:val="00A1262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12623"/>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A12623"/>
    <w:rPr>
      <w:rFonts w:ascii="Calibri" w:eastAsia="Times New Roman" w:hAnsi="Calibri" w:cs="Times New Roman"/>
      <w:b/>
      <w:bCs/>
      <w:lang w:eastAsia="ru-RU"/>
    </w:rPr>
  </w:style>
  <w:style w:type="character" w:customStyle="1" w:styleId="70">
    <w:name w:val="Заголовок 7 Знак"/>
    <w:basedOn w:val="a1"/>
    <w:link w:val="7"/>
    <w:rsid w:val="00A12623"/>
    <w:rPr>
      <w:rFonts w:ascii="Calibri" w:eastAsia="Times New Roman" w:hAnsi="Calibri" w:cs="Times New Roman"/>
      <w:sz w:val="24"/>
      <w:szCs w:val="24"/>
      <w:lang w:eastAsia="ru-RU"/>
    </w:rPr>
  </w:style>
  <w:style w:type="character" w:customStyle="1" w:styleId="80">
    <w:name w:val="Заголовок 8 Знак"/>
    <w:basedOn w:val="a1"/>
    <w:link w:val="8"/>
    <w:rsid w:val="00A12623"/>
    <w:rPr>
      <w:rFonts w:ascii="Calibri" w:eastAsia="Times New Roman" w:hAnsi="Calibri" w:cs="Times New Roman"/>
      <w:i/>
      <w:iCs/>
      <w:sz w:val="24"/>
      <w:szCs w:val="24"/>
      <w:lang w:eastAsia="ru-RU"/>
    </w:rPr>
  </w:style>
  <w:style w:type="character" w:customStyle="1" w:styleId="90">
    <w:name w:val="Заголовок 9 Знак"/>
    <w:basedOn w:val="a1"/>
    <w:link w:val="9"/>
    <w:rsid w:val="00A12623"/>
    <w:rPr>
      <w:rFonts w:ascii="Cambria" w:eastAsia="Times New Roman" w:hAnsi="Cambria" w:cs="Times New Roman"/>
      <w:lang w:eastAsia="ru-RU"/>
    </w:rPr>
  </w:style>
  <w:style w:type="paragraph" w:customStyle="1" w:styleId="ConsPlusNonformat">
    <w:name w:val="ConsPlusNonformat"/>
    <w:uiPriority w:val="99"/>
    <w:rsid w:val="00A126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0"/>
    <w:link w:val="a8"/>
    <w:qFormat/>
    <w:rsid w:val="00A12623"/>
    <w:pPr>
      <w:spacing w:after="0" w:line="240" w:lineRule="auto"/>
      <w:jc w:val="center"/>
    </w:pPr>
    <w:rPr>
      <w:rFonts w:ascii="Times New Roman" w:eastAsia="Times New Roman" w:hAnsi="Times New Roman" w:cs="Times New Roman"/>
      <w:sz w:val="28"/>
      <w:szCs w:val="28"/>
      <w:lang w:eastAsia="ru-RU"/>
    </w:rPr>
  </w:style>
  <w:style w:type="character" w:customStyle="1" w:styleId="a8">
    <w:name w:val="Название Знак"/>
    <w:basedOn w:val="a1"/>
    <w:link w:val="a7"/>
    <w:rsid w:val="00A12623"/>
    <w:rPr>
      <w:rFonts w:ascii="Times New Roman" w:eastAsia="Times New Roman" w:hAnsi="Times New Roman" w:cs="Times New Roman"/>
      <w:sz w:val="28"/>
      <w:szCs w:val="28"/>
      <w:lang w:eastAsia="ru-RU"/>
    </w:rPr>
  </w:style>
  <w:style w:type="paragraph" w:customStyle="1" w:styleId="ConsNonformat">
    <w:name w:val="ConsNonformat"/>
    <w:uiPriority w:val="99"/>
    <w:rsid w:val="00A126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12623"/>
    <w:pPr>
      <w:spacing w:after="0" w:line="240" w:lineRule="auto"/>
      <w:ind w:firstLine="720"/>
    </w:pPr>
    <w:rPr>
      <w:rFonts w:ascii="Arial" w:eastAsia="Times New Roman" w:hAnsi="Arial" w:cs="Arial"/>
      <w:sz w:val="20"/>
      <w:szCs w:val="20"/>
      <w:lang w:eastAsia="ru-RU"/>
    </w:rPr>
  </w:style>
  <w:style w:type="paragraph" w:styleId="a9">
    <w:name w:val="footnote text"/>
    <w:basedOn w:val="a0"/>
    <w:link w:val="aa"/>
    <w:uiPriority w:val="99"/>
    <w:unhideWhenUsed/>
    <w:rsid w:val="00A12623"/>
    <w:pPr>
      <w:spacing w:after="0" w:line="240" w:lineRule="auto"/>
    </w:pPr>
    <w:rPr>
      <w:rFonts w:ascii="Calibri" w:eastAsia="Times New Roman" w:hAnsi="Calibri" w:cs="Times New Roman"/>
      <w:sz w:val="20"/>
      <w:szCs w:val="20"/>
      <w:lang w:eastAsia="ru-RU"/>
    </w:rPr>
  </w:style>
  <w:style w:type="character" w:customStyle="1" w:styleId="aa">
    <w:name w:val="Текст сноски Знак"/>
    <w:basedOn w:val="a1"/>
    <w:link w:val="a9"/>
    <w:uiPriority w:val="99"/>
    <w:rsid w:val="00A12623"/>
    <w:rPr>
      <w:rFonts w:ascii="Calibri" w:eastAsia="Times New Roman" w:hAnsi="Calibri" w:cs="Times New Roman"/>
      <w:sz w:val="20"/>
      <w:szCs w:val="20"/>
      <w:lang w:eastAsia="ru-RU"/>
    </w:rPr>
  </w:style>
  <w:style w:type="character" w:styleId="ab">
    <w:name w:val="footnote reference"/>
    <w:uiPriority w:val="99"/>
    <w:unhideWhenUsed/>
    <w:rsid w:val="00A12623"/>
    <w:rPr>
      <w:vertAlign w:val="superscript"/>
    </w:rPr>
  </w:style>
  <w:style w:type="paragraph" w:styleId="ac">
    <w:name w:val="header"/>
    <w:basedOn w:val="a0"/>
    <w:link w:val="ad"/>
    <w:uiPriority w:val="99"/>
    <w:unhideWhenUsed/>
    <w:rsid w:val="00A126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uiPriority w:val="99"/>
    <w:rsid w:val="00A12623"/>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A126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e"/>
    <w:uiPriority w:val="99"/>
    <w:rsid w:val="00A12623"/>
    <w:rPr>
      <w:rFonts w:ascii="Times New Roman" w:eastAsia="Times New Roman" w:hAnsi="Times New Roman" w:cs="Times New Roman"/>
      <w:sz w:val="24"/>
      <w:szCs w:val="24"/>
      <w:lang w:eastAsia="ru-RU"/>
    </w:rPr>
  </w:style>
  <w:style w:type="paragraph" w:styleId="af0">
    <w:name w:val="Balloon Text"/>
    <w:basedOn w:val="a0"/>
    <w:link w:val="af1"/>
    <w:uiPriority w:val="99"/>
    <w:semiHidden/>
    <w:unhideWhenUsed/>
    <w:rsid w:val="00A12623"/>
    <w:pPr>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1"/>
    <w:link w:val="af0"/>
    <w:uiPriority w:val="99"/>
    <w:semiHidden/>
    <w:rsid w:val="00A12623"/>
    <w:rPr>
      <w:rFonts w:ascii="Segoe UI" w:eastAsia="Times New Roman" w:hAnsi="Segoe UI" w:cs="Segoe UI"/>
      <w:sz w:val="18"/>
      <w:szCs w:val="18"/>
      <w:lang w:eastAsia="ru-RU"/>
    </w:rPr>
  </w:style>
  <w:style w:type="paragraph" w:styleId="af2">
    <w:name w:val="endnote text"/>
    <w:basedOn w:val="a0"/>
    <w:link w:val="af3"/>
    <w:uiPriority w:val="99"/>
    <w:unhideWhenUsed/>
    <w:rsid w:val="00A12623"/>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1"/>
    <w:link w:val="af2"/>
    <w:uiPriority w:val="99"/>
    <w:rsid w:val="00A1262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A12623"/>
    <w:rPr>
      <w:vertAlign w:val="superscript"/>
    </w:rPr>
  </w:style>
  <w:style w:type="paragraph" w:styleId="af5">
    <w:name w:val="Body Text"/>
    <w:basedOn w:val="a0"/>
    <w:next w:val="a0"/>
    <w:link w:val="af6"/>
    <w:uiPriority w:val="1"/>
    <w:qFormat/>
    <w:rsid w:val="00A12623"/>
    <w:pPr>
      <w:spacing w:after="0" w:line="240" w:lineRule="auto"/>
      <w:jc w:val="both"/>
    </w:pPr>
    <w:rPr>
      <w:rFonts w:ascii="Times New Roman" w:eastAsia="Times New Roman" w:hAnsi="Times New Roman" w:cs="Times New Roman"/>
      <w:szCs w:val="20"/>
      <w:lang w:eastAsia="ru-RU"/>
    </w:rPr>
  </w:style>
  <w:style w:type="character" w:customStyle="1" w:styleId="af6">
    <w:name w:val="Основной текст Знак"/>
    <w:basedOn w:val="a1"/>
    <w:link w:val="af5"/>
    <w:uiPriority w:val="1"/>
    <w:rsid w:val="00A12623"/>
    <w:rPr>
      <w:rFonts w:ascii="Times New Roman" w:eastAsia="Times New Roman" w:hAnsi="Times New Roman" w:cs="Times New Roman"/>
      <w:szCs w:val="20"/>
      <w:lang w:eastAsia="ru-RU"/>
    </w:rPr>
  </w:style>
  <w:style w:type="character" w:styleId="af7">
    <w:name w:val="page number"/>
    <w:basedOn w:val="a1"/>
    <w:rsid w:val="00A12623"/>
  </w:style>
  <w:style w:type="paragraph" w:styleId="af8">
    <w:name w:val="caption"/>
    <w:basedOn w:val="a0"/>
    <w:next w:val="a0"/>
    <w:qFormat/>
    <w:rsid w:val="00A12623"/>
    <w:pPr>
      <w:spacing w:after="0" w:line="240" w:lineRule="auto"/>
      <w:ind w:firstLine="709"/>
      <w:jc w:val="center"/>
    </w:pPr>
    <w:rPr>
      <w:rFonts w:ascii="Times New Roman" w:eastAsia="Times New Roman" w:hAnsi="Times New Roman" w:cs="Times New Roman"/>
      <w:b/>
      <w:sz w:val="28"/>
      <w:szCs w:val="20"/>
      <w:lang w:eastAsia="ru-RU"/>
    </w:rPr>
  </w:style>
  <w:style w:type="paragraph" w:styleId="21">
    <w:name w:val="Body Text Indent 2"/>
    <w:basedOn w:val="a0"/>
    <w:link w:val="22"/>
    <w:rsid w:val="00A12623"/>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1"/>
    <w:link w:val="21"/>
    <w:rsid w:val="00A12623"/>
    <w:rPr>
      <w:rFonts w:ascii="Times New Roman" w:eastAsia="Times New Roman" w:hAnsi="Times New Roman" w:cs="Times New Roman"/>
      <w:sz w:val="26"/>
      <w:szCs w:val="20"/>
      <w:lang w:eastAsia="ru-RU"/>
    </w:rPr>
  </w:style>
  <w:style w:type="paragraph" w:customStyle="1" w:styleId="af9">
    <w:name w:val="Обращение"/>
    <w:basedOn w:val="a0"/>
    <w:next w:val="a0"/>
    <w:rsid w:val="00A12623"/>
    <w:pPr>
      <w:spacing w:before="240" w:after="120" w:line="240" w:lineRule="auto"/>
      <w:jc w:val="center"/>
    </w:pPr>
    <w:rPr>
      <w:rFonts w:ascii="Times New Roman" w:eastAsia="Times New Roman" w:hAnsi="Times New Roman" w:cs="Times New Roman"/>
      <w:b/>
      <w:sz w:val="26"/>
      <w:szCs w:val="20"/>
      <w:lang w:eastAsia="ru-RU"/>
    </w:rPr>
  </w:style>
  <w:style w:type="paragraph" w:customStyle="1" w:styleId="afa">
    <w:name w:val="Адресные реквизиты"/>
    <w:basedOn w:val="af5"/>
    <w:next w:val="af5"/>
    <w:rsid w:val="00A12623"/>
    <w:pPr>
      <w:jc w:val="left"/>
    </w:pPr>
    <w:rPr>
      <w:sz w:val="16"/>
    </w:rPr>
  </w:style>
  <w:style w:type="paragraph" w:customStyle="1" w:styleId="afb">
    <w:name w:val="Адресат"/>
    <w:basedOn w:val="a0"/>
    <w:rsid w:val="00A12623"/>
    <w:pPr>
      <w:spacing w:before="120" w:after="0" w:line="240" w:lineRule="auto"/>
    </w:pPr>
    <w:rPr>
      <w:rFonts w:ascii="Times New Roman" w:eastAsia="Times New Roman" w:hAnsi="Times New Roman" w:cs="Times New Roman"/>
      <w:b/>
      <w:sz w:val="26"/>
      <w:szCs w:val="20"/>
      <w:lang w:eastAsia="ru-RU"/>
    </w:rPr>
  </w:style>
  <w:style w:type="paragraph" w:styleId="31">
    <w:name w:val="Body Text Indent 3"/>
    <w:basedOn w:val="a0"/>
    <w:link w:val="32"/>
    <w:rsid w:val="00A1262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1"/>
    <w:link w:val="31"/>
    <w:rsid w:val="00A12623"/>
    <w:rPr>
      <w:rFonts w:ascii="Times New Roman" w:eastAsia="Times New Roman" w:hAnsi="Times New Roman" w:cs="Times New Roman"/>
      <w:sz w:val="28"/>
      <w:szCs w:val="20"/>
      <w:lang w:eastAsia="ru-RU"/>
    </w:rPr>
  </w:style>
  <w:style w:type="paragraph" w:styleId="afc">
    <w:name w:val="Body Text Indent"/>
    <w:basedOn w:val="a0"/>
    <w:link w:val="afd"/>
    <w:rsid w:val="00A12623"/>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d">
    <w:name w:val="Основной текст с отступом Знак"/>
    <w:basedOn w:val="a1"/>
    <w:link w:val="afc"/>
    <w:rsid w:val="00A12623"/>
    <w:rPr>
      <w:rFonts w:ascii="Times New Roman" w:eastAsia="Times New Roman" w:hAnsi="Times New Roman" w:cs="Times New Roman"/>
      <w:sz w:val="24"/>
      <w:szCs w:val="20"/>
      <w:lang w:eastAsia="ru-RU"/>
    </w:rPr>
  </w:style>
  <w:style w:type="paragraph" w:styleId="23">
    <w:name w:val="Body Text 2"/>
    <w:basedOn w:val="a0"/>
    <w:link w:val="24"/>
    <w:rsid w:val="00A12623"/>
    <w:pPr>
      <w:spacing w:after="0" w:line="240" w:lineRule="auto"/>
    </w:pPr>
    <w:rPr>
      <w:rFonts w:ascii="Times New Roman" w:eastAsia="Times New Roman" w:hAnsi="Times New Roman" w:cs="Times New Roman"/>
      <w:sz w:val="26"/>
      <w:szCs w:val="20"/>
      <w:lang w:eastAsia="ru-RU"/>
    </w:rPr>
  </w:style>
  <w:style w:type="character" w:customStyle="1" w:styleId="24">
    <w:name w:val="Основной текст 2 Знак"/>
    <w:basedOn w:val="a1"/>
    <w:link w:val="23"/>
    <w:rsid w:val="00A12623"/>
    <w:rPr>
      <w:rFonts w:ascii="Times New Roman" w:eastAsia="Times New Roman" w:hAnsi="Times New Roman" w:cs="Times New Roman"/>
      <w:sz w:val="26"/>
      <w:szCs w:val="20"/>
      <w:lang w:eastAsia="ru-RU"/>
    </w:rPr>
  </w:style>
  <w:style w:type="table" w:styleId="afe">
    <w:name w:val="Table Grid"/>
    <w:basedOn w:val="a2"/>
    <w:uiPriority w:val="59"/>
    <w:rsid w:val="00A12623"/>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Должность"/>
    <w:basedOn w:val="a0"/>
    <w:next w:val="a0"/>
    <w:rsid w:val="00A12623"/>
    <w:pPr>
      <w:spacing w:after="0" w:line="240" w:lineRule="auto"/>
    </w:pPr>
    <w:rPr>
      <w:rFonts w:ascii="Times New Roman" w:eastAsia="Times New Roman" w:hAnsi="Times New Roman" w:cs="Times New Roman"/>
      <w:i/>
      <w:color w:val="000000"/>
      <w:sz w:val="24"/>
      <w:szCs w:val="20"/>
      <w:lang w:eastAsia="ru-RU"/>
    </w:rPr>
  </w:style>
  <w:style w:type="paragraph" w:customStyle="1" w:styleId="ConsPlusCell">
    <w:name w:val="ConsPlusCell"/>
    <w:rsid w:val="00A126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12623"/>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lang w:eastAsia="ru-RU"/>
    </w:rPr>
  </w:style>
  <w:style w:type="paragraph" w:styleId="aff0">
    <w:name w:val="Normal (Web)"/>
    <w:basedOn w:val="a0"/>
    <w:uiPriority w:val="99"/>
    <w:unhideWhenUsed/>
    <w:rsid w:val="00A12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A12623"/>
  </w:style>
  <w:style w:type="paragraph" w:styleId="aff1">
    <w:name w:val="Plain Text"/>
    <w:basedOn w:val="a0"/>
    <w:link w:val="aff2"/>
    <w:uiPriority w:val="99"/>
    <w:unhideWhenUsed/>
    <w:rsid w:val="00A12623"/>
    <w:pPr>
      <w:spacing w:after="0" w:line="240" w:lineRule="auto"/>
    </w:pPr>
    <w:rPr>
      <w:rFonts w:ascii="Calibri" w:eastAsia="Calibri" w:hAnsi="Calibri" w:cs="Times New Roman"/>
      <w:szCs w:val="21"/>
    </w:rPr>
  </w:style>
  <w:style w:type="character" w:customStyle="1" w:styleId="aff2">
    <w:name w:val="Текст Знак"/>
    <w:basedOn w:val="a1"/>
    <w:link w:val="aff1"/>
    <w:uiPriority w:val="99"/>
    <w:rsid w:val="00A12623"/>
    <w:rPr>
      <w:rFonts w:ascii="Calibri" w:eastAsia="Calibri" w:hAnsi="Calibri" w:cs="Times New Roman"/>
      <w:szCs w:val="21"/>
    </w:rPr>
  </w:style>
  <w:style w:type="table" w:customStyle="1" w:styleId="TableNormal">
    <w:name w:val="Table Normal"/>
    <w:uiPriority w:val="2"/>
    <w:semiHidden/>
    <w:unhideWhenUsed/>
    <w:qFormat/>
    <w:rsid w:val="00A126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1262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Normal">
    <w:name w:val="ConsNormal"/>
    <w:rsid w:val="00A126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annotation reference"/>
    <w:uiPriority w:val="99"/>
    <w:rsid w:val="00A12623"/>
    <w:rPr>
      <w:sz w:val="16"/>
      <w:szCs w:val="16"/>
    </w:rPr>
  </w:style>
  <w:style w:type="paragraph" w:styleId="aff4">
    <w:name w:val="annotation text"/>
    <w:basedOn w:val="a0"/>
    <w:link w:val="aff5"/>
    <w:uiPriority w:val="99"/>
    <w:rsid w:val="00A12623"/>
    <w:pPr>
      <w:spacing w:after="0" w:line="240" w:lineRule="auto"/>
      <w:ind w:firstLine="709"/>
    </w:pPr>
    <w:rPr>
      <w:rFonts w:ascii="Times New Roman" w:eastAsia="Times New Roman" w:hAnsi="Times New Roman" w:cs="Times New Roman"/>
      <w:sz w:val="20"/>
      <w:szCs w:val="20"/>
      <w:lang w:eastAsia="ru-RU"/>
    </w:rPr>
  </w:style>
  <w:style w:type="character" w:customStyle="1" w:styleId="aff5">
    <w:name w:val="Текст примечания Знак"/>
    <w:basedOn w:val="a1"/>
    <w:link w:val="aff4"/>
    <w:uiPriority w:val="99"/>
    <w:rsid w:val="00A1262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A12623"/>
    <w:rPr>
      <w:b/>
      <w:bCs/>
    </w:rPr>
  </w:style>
  <w:style w:type="character" w:customStyle="1" w:styleId="aff7">
    <w:name w:val="Тема примечания Знак"/>
    <w:basedOn w:val="aff5"/>
    <w:link w:val="aff6"/>
    <w:uiPriority w:val="99"/>
    <w:rsid w:val="00A12623"/>
    <w:rPr>
      <w:rFonts w:ascii="Times New Roman" w:eastAsia="Times New Roman" w:hAnsi="Times New Roman" w:cs="Times New Roman"/>
      <w:b/>
      <w:bCs/>
      <w:sz w:val="20"/>
      <w:szCs w:val="20"/>
      <w:lang w:eastAsia="ru-RU"/>
    </w:rPr>
  </w:style>
  <w:style w:type="table" w:customStyle="1" w:styleId="25">
    <w:name w:val="Сетка таблицы2"/>
    <w:basedOn w:val="a2"/>
    <w:next w:val="afe"/>
    <w:uiPriority w:val="59"/>
    <w:rsid w:val="00A1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e"/>
    <w:uiPriority w:val="59"/>
    <w:rsid w:val="00A1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qFormat/>
    <w:rsid w:val="00A12623"/>
    <w:pPr>
      <w:spacing w:after="0" w:line="240" w:lineRule="auto"/>
    </w:pPr>
    <w:rPr>
      <w:rFonts w:ascii="Calibri" w:eastAsia="Times New Roman" w:hAnsi="Calibri" w:cs="Times New Roman"/>
      <w:lang w:eastAsia="ru-RU"/>
    </w:rPr>
  </w:style>
  <w:style w:type="numbering" w:customStyle="1" w:styleId="13">
    <w:name w:val="Нет списка1"/>
    <w:next w:val="a3"/>
    <w:uiPriority w:val="99"/>
    <w:semiHidden/>
    <w:unhideWhenUsed/>
    <w:rsid w:val="00A12623"/>
  </w:style>
  <w:style w:type="numbering" w:customStyle="1" w:styleId="110">
    <w:name w:val="Нет списка11"/>
    <w:next w:val="a3"/>
    <w:uiPriority w:val="99"/>
    <w:semiHidden/>
    <w:unhideWhenUsed/>
    <w:rsid w:val="00A12623"/>
  </w:style>
  <w:style w:type="table" w:customStyle="1" w:styleId="33">
    <w:name w:val="Сетка таблицы3"/>
    <w:basedOn w:val="a2"/>
    <w:next w:val="afe"/>
    <w:uiPriority w:val="59"/>
    <w:rsid w:val="00A126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OC Heading"/>
    <w:basedOn w:val="1"/>
    <w:next w:val="a0"/>
    <w:uiPriority w:val="39"/>
    <w:unhideWhenUsed/>
    <w:qFormat/>
    <w:rsid w:val="00A12623"/>
    <w:pPr>
      <w:keepLines/>
      <w:numPr>
        <w:numId w:val="0"/>
      </w:numPr>
      <w:spacing w:before="480"/>
      <w:outlineLvl w:val="9"/>
    </w:pPr>
    <w:rPr>
      <w:rFonts w:ascii="Cambria" w:hAnsi="Cambria"/>
      <w:b/>
      <w:bCs/>
      <w:color w:val="365F91"/>
      <w:lang w:val="x-none" w:eastAsia="x-none"/>
    </w:rPr>
  </w:style>
  <w:style w:type="paragraph" w:styleId="26">
    <w:name w:val="toc 2"/>
    <w:basedOn w:val="a0"/>
    <w:next w:val="a0"/>
    <w:autoRedefine/>
    <w:uiPriority w:val="39"/>
    <w:unhideWhenUsed/>
    <w:qFormat/>
    <w:rsid w:val="00A12623"/>
    <w:pPr>
      <w:spacing w:after="100" w:line="240" w:lineRule="auto"/>
      <w:ind w:left="220"/>
    </w:pPr>
    <w:rPr>
      <w:rFonts w:ascii="Calibri" w:eastAsia="Times New Roman" w:hAnsi="Calibri" w:cs="Times New Roman"/>
      <w:lang w:eastAsia="ru-RU"/>
    </w:rPr>
  </w:style>
  <w:style w:type="paragraph" w:styleId="14">
    <w:name w:val="toc 1"/>
    <w:basedOn w:val="a0"/>
    <w:next w:val="a0"/>
    <w:autoRedefine/>
    <w:uiPriority w:val="39"/>
    <w:unhideWhenUsed/>
    <w:qFormat/>
    <w:rsid w:val="00A12623"/>
    <w:pPr>
      <w:spacing w:after="100" w:line="240" w:lineRule="auto"/>
    </w:pPr>
    <w:rPr>
      <w:rFonts w:ascii="Calibri" w:eastAsia="Times New Roman" w:hAnsi="Calibri" w:cs="Times New Roman"/>
      <w:lang w:eastAsia="ru-RU"/>
    </w:rPr>
  </w:style>
  <w:style w:type="paragraph" w:styleId="34">
    <w:name w:val="toc 3"/>
    <w:basedOn w:val="a0"/>
    <w:next w:val="a0"/>
    <w:autoRedefine/>
    <w:uiPriority w:val="39"/>
    <w:semiHidden/>
    <w:unhideWhenUsed/>
    <w:qFormat/>
    <w:rsid w:val="00A12623"/>
    <w:pPr>
      <w:spacing w:after="100" w:line="240" w:lineRule="auto"/>
      <w:ind w:left="440"/>
    </w:pPr>
    <w:rPr>
      <w:rFonts w:ascii="Calibri" w:eastAsia="Times New Roman" w:hAnsi="Calibri" w:cs="Times New Roman"/>
      <w:lang w:eastAsia="ru-RU"/>
    </w:rPr>
  </w:style>
  <w:style w:type="paragraph" w:customStyle="1" w:styleId="a">
    <w:name w:val="__СПИСОК"/>
    <w:basedOn w:val="a0"/>
    <w:qFormat/>
    <w:rsid w:val="00A12623"/>
    <w:pPr>
      <w:numPr>
        <w:numId w:val="3"/>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A126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Oaeno">
    <w:name w:val="Oaeno"/>
    <w:basedOn w:val="a0"/>
    <w:rsid w:val="00A12623"/>
    <w:pPr>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aliases w:val="Bullet List Знак,FooterText Знак,numbered Знак,Цветной список - Акцент 11 Знак,Список нумерованный цифры Знак"/>
    <w:link w:val="a4"/>
    <w:uiPriority w:val="34"/>
    <w:locked/>
    <w:rsid w:val="00A12623"/>
  </w:style>
  <w:style w:type="character" w:styleId="affa">
    <w:name w:val="FollowedHyperlink"/>
    <w:basedOn w:val="a1"/>
    <w:uiPriority w:val="99"/>
    <w:semiHidden/>
    <w:unhideWhenUsed/>
    <w:rsid w:val="005E1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2BBAE46E6DED7E07D5479443F882B8072565BA598F5EBB6D05504F9DF6224177B501BD25760A35550BECCF48ED16156E6849BC24D0BeCF6F" TargetMode="External"/><Relationship Id="rId18" Type="http://schemas.openxmlformats.org/officeDocument/2006/relationships/hyperlink" Target="consultantplus://offline/ref=12BBAE46E6DED7E07D5479443F882B8072595DA39EFDEBB6D05504F9DF6224177B501BD35E6CA75550BECCF48ED16156E6849BC24D0BeCF6F" TargetMode="External"/><Relationship Id="rId26" Type="http://schemas.openxmlformats.org/officeDocument/2006/relationships/hyperlink" Target="consultantplus://offline/ref=9907E7816838804C47683656E10A0EAF4BB015FD9274E6C81A81731F0630E36918C8EEB34Dc7mFC"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669AFA359061F697D866E92D342FC3C8BBDFDD8D14746194C41D05F903A50BJ" TargetMode="External"/><Relationship Id="rId7" Type="http://schemas.openxmlformats.org/officeDocument/2006/relationships/footnotes" Target="footnotes.xml"/><Relationship Id="rId12" Type="http://schemas.openxmlformats.org/officeDocument/2006/relationships/hyperlink" Target="consultantplus://offline/ref=12BBAE46E6DED7E07D5479443F882B8072595FA29AFDEBB6D05504F9DF6224177B501BD45F66AA0A55ABDDAC81D37F48E39F87C04Fe0F8F" TargetMode="External"/><Relationship Id="rId17" Type="http://schemas.openxmlformats.org/officeDocument/2006/relationships/hyperlink" Target="consultantplus://offline/ref=12BBAE46E6DED7E07D5479443F882B8072595DA39EFDEBB6D05504F9DF6224177B501BD35E63A35550BECCF48ED16156E6849BC24D0BeCF6F"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1A55550BECCF48ED16156E6849BC24D0BeCF6F" TargetMode="External"/><Relationship Id="rId20" Type="http://schemas.openxmlformats.org/officeDocument/2006/relationships/image" Target="media/image2.emf"/><Relationship Id="rId29" Type="http://schemas.openxmlformats.org/officeDocument/2006/relationships/hyperlink" Target="consultantplus://offline/ref=AB145B7D0F14E4375D2951B7074D9D6AA5F0FD1968918ACCDDE05A68E3E44E451BFDBB00C4F6B7EAe8xFK" TargetMode="External"/><Relationship Id="rId41" Type="http://schemas.openxmlformats.org/officeDocument/2006/relationships/hyperlink" Target="consultantplus://offline/ref=9907E7816838804C47683656E10A0EAF4BB015FD9274E6C81A81731F0630E36918C8EEB34Dc7mF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0C60C2E9CB9036393477BBC20ED749353E434CA8A4429A4BE6DEDE46A82E75611D956937p7b2H"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2D0DADA0D1B873EE7A86E9D8E922C9AE1DF092CD7BB0303A06332D7B6167CAA7101A84A33d25FH"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2BBAE46E6DED7E07D5479443F882B8072595DA39EFDEBB6D05504F9DF6224177B501BD05E65A95703E4DCF0C7866C4AE69F85C5530BC7DFeCF3F" TargetMode="External"/><Relationship Id="rId23" Type="http://schemas.openxmlformats.org/officeDocument/2006/relationships/hyperlink" Target="consultantplus://offline/ref=C44DEC6CDD7CDD7A5C4A6F651835E5E5E09187EC045F022236C456CE18B46F8BE2152E3B7B8EB88Av04DI" TargetMode="External"/><Relationship Id="rId28" Type="http://schemas.openxmlformats.org/officeDocument/2006/relationships/hyperlink" Target="consultantplus://offline/ref=92D0DADA0D1B873EE7A86E9D8E922C9AE1DF092CD7BB0303A06332D7B6167CAA7101A84A33d25FH" TargetMode="External"/><Relationship Id="rId36" Type="http://schemas.openxmlformats.org/officeDocument/2006/relationships/hyperlink" Target="consultantplus://offline/ref=13CEE68D167EEC3863D38E7DA9419EBDEA52C7B11ECB80A6D54C08D4C8D559EF7C9599AEFAzDzFH" TargetMode="External"/><Relationship Id="rId10" Type="http://schemas.openxmlformats.org/officeDocument/2006/relationships/hyperlink" Target="consultantplus://offline/ref=440C60C2E9CB9036393477BBC20ED749353E434CA8A4429A4BE6DEDE46A82E75611D956937p7b5H" TargetMode="External"/><Relationship Id="rId19" Type="http://schemas.openxmlformats.org/officeDocument/2006/relationships/hyperlink" Target="consultantplus://offline/ref=12BBAE46E6DED7E07D5479443F882B8072595FA29AFDEBB6D05504F9DF6224177B501BD35866A15550BECCF48ED16156E6849BC24D0BeCF6F" TargetMode="External"/><Relationship Id="rId31" Type="http://schemas.openxmlformats.org/officeDocument/2006/relationships/hyperlink" Target="consultantplus://offline/ref=FEC9CC9A3C5C3DF5971A9011BE6D3207184F4A06FE2DBFF563D7E24C4BA2652AF593AAE7DAuFlEK" TargetMode="External"/><Relationship Id="rId44" Type="http://schemas.openxmlformats.org/officeDocument/2006/relationships/hyperlink" Target="consultantplus://offline/ref=D5FFBA24C069EDE99FE7D79EF6D31286104BC88F649A8A2D006307FDEFBA930AD91D40B9BDB5FDA2Q0Z2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2BBAE46E6DED7E07D5479443F882B8072565BA598F5EBB6D05504F9DF6224177B501BD05F64A55550BECCF48ED16156E6849BC24D0BeCF6F"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13CEE68D167EEC3863D38E7DA9419EBDEA52C7B11ECB80A6D54C08D4C8D559EF7C9599AEFAzDzFH" TargetMode="External"/><Relationship Id="rId30" Type="http://schemas.openxmlformats.org/officeDocument/2006/relationships/hyperlink" Target="consultantplus://offline/ref=CE603B54B97EBA1C0E9A0D7C98E2115993E98B074C1EAAA40C584DA2A48BAD9A1FEB4B7B85W0p6D" TargetMode="External"/><Relationship Id="rId35" Type="http://schemas.openxmlformats.org/officeDocument/2006/relationships/hyperlink" Target="consultantplus://offline/ref=9907E7816838804C47683656E10A0EAF4BB015FD9274E6C81A81731F0630E36918C8EEB34Dc7mFC" TargetMode="External"/><Relationship Id="rId43" Type="http://schemas.openxmlformats.org/officeDocument/2006/relationships/hyperlink" Target="consultantplus://offline/ref=D93921ABB13884A69667C1771D4AC90C73515862D4EADEEC406A8BF874F0F3B6A1A1CEB597X0P4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0270-F073-4589-A2B3-6F1A82FD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36341</Words>
  <Characters>207145</Characters>
  <Application>Microsoft Office Word</Application>
  <DocSecurity>0</DocSecurity>
  <Lines>1726</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 Ципуштанова</dc:creator>
  <cp:lastModifiedBy>Анастасия Дырова</cp:lastModifiedBy>
  <cp:revision>3</cp:revision>
  <cp:lastPrinted>2024-11-28T09:58:00Z</cp:lastPrinted>
  <dcterms:created xsi:type="dcterms:W3CDTF">2024-11-28T09:59:00Z</dcterms:created>
  <dcterms:modified xsi:type="dcterms:W3CDTF">2024-11-29T05:02:00Z</dcterms:modified>
</cp:coreProperties>
</file>