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F1" w:rsidRPr="008F0CF1" w:rsidRDefault="00DE5987" w:rsidP="008F0CF1">
      <w:pPr>
        <w:widowControl w:val="0"/>
        <w:tabs>
          <w:tab w:val="left" w:pos="284"/>
        </w:tabs>
        <w:ind w:right="43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0CF1">
        <w:rPr>
          <w:noProof/>
        </w:rPr>
        <w:drawing>
          <wp:inline distT="0" distB="0" distL="0" distR="0">
            <wp:extent cx="485140" cy="683895"/>
            <wp:effectExtent l="0" t="0" r="0" b="190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793">
        <w:tab/>
      </w:r>
      <w:r>
        <w:tab/>
      </w:r>
      <w:r>
        <w:tab/>
      </w:r>
      <w:r>
        <w:tab/>
      </w:r>
    </w:p>
    <w:p w:rsidR="008F0CF1" w:rsidRPr="008F0CF1" w:rsidRDefault="00DE5987" w:rsidP="008F0CF1">
      <w:pPr>
        <w:widowControl w:val="0"/>
        <w:tabs>
          <w:tab w:val="left" w:pos="284"/>
        </w:tabs>
        <w:ind w:right="43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0CF1" w:rsidRPr="008F0CF1" w:rsidRDefault="008F0CF1" w:rsidP="008F0CF1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 w:rsidRPr="008F0CF1">
        <w:rPr>
          <w:b/>
          <w:bCs/>
          <w:sz w:val="32"/>
          <w:szCs w:val="32"/>
        </w:rPr>
        <w:t>АДМИНИСТРАЦИЯ ПАРАБЕЛЬСКОГО РАЙОНА</w:t>
      </w:r>
    </w:p>
    <w:p w:rsidR="008F0CF1" w:rsidRPr="008F0CF1" w:rsidRDefault="008F0CF1" w:rsidP="008F0CF1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  <w:sz w:val="36"/>
          <w:szCs w:val="36"/>
        </w:rPr>
      </w:pPr>
      <w:r w:rsidRPr="008F0CF1">
        <w:rPr>
          <w:b/>
          <w:bCs/>
          <w:caps/>
          <w:sz w:val="36"/>
          <w:szCs w:val="36"/>
        </w:rPr>
        <w:t>ПОСТАНОВЛЕНИЕ</w:t>
      </w:r>
    </w:p>
    <w:p w:rsidR="008F0CF1" w:rsidRPr="008F0CF1" w:rsidRDefault="008F0CF1" w:rsidP="008F0CF1"/>
    <w:p w:rsidR="008F0CF1" w:rsidRPr="008F0CF1" w:rsidRDefault="008F0CF1" w:rsidP="008F0CF1">
      <w:r>
        <w:t xml:space="preserve">               </w:t>
      </w:r>
      <w:r w:rsidR="00987ABB">
        <w:t>2023</w:t>
      </w:r>
      <w:r>
        <w:t xml:space="preserve">  </w:t>
      </w:r>
      <w:r w:rsidRPr="008F0CF1">
        <w:t>г.</w:t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  <w:t xml:space="preserve">   № </w:t>
      </w:r>
      <w:r>
        <w:t xml:space="preserve"> </w:t>
      </w:r>
      <w:r w:rsidRPr="008F0CF1">
        <w:t>а</w:t>
      </w:r>
    </w:p>
    <w:p w:rsidR="008F0CF1" w:rsidRPr="008F0CF1" w:rsidRDefault="008F0CF1" w:rsidP="008F0CF1">
      <w:pPr>
        <w:widowControl w:val="0"/>
      </w:pPr>
    </w:p>
    <w:p w:rsidR="008F0CF1" w:rsidRPr="008F0CF1" w:rsidRDefault="008F0CF1" w:rsidP="008F0CF1">
      <w:pPr>
        <w:jc w:val="center"/>
        <w:rPr>
          <w:lang w:eastAsia="x-none"/>
        </w:rPr>
      </w:pPr>
      <w:r w:rsidRPr="008F0CF1">
        <w:rPr>
          <w:lang w:val="x-none" w:eastAsia="x-none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lang w:eastAsia="x-none"/>
        </w:rPr>
        <w:t xml:space="preserve">лесного </w:t>
      </w:r>
      <w:r w:rsidRPr="008F0CF1">
        <w:rPr>
          <w:lang w:eastAsia="x-none"/>
        </w:rPr>
        <w:t>контроля</w:t>
      </w:r>
      <w:r>
        <w:rPr>
          <w:lang w:eastAsia="x-none"/>
        </w:rPr>
        <w:t xml:space="preserve"> в границах муниципального </w:t>
      </w:r>
      <w:r w:rsidRPr="008F0CF1">
        <w:rPr>
          <w:lang w:eastAsia="x-none"/>
        </w:rPr>
        <w:t>образования «</w:t>
      </w:r>
      <w:proofErr w:type="spellStart"/>
      <w:r w:rsidRPr="008F0CF1">
        <w:rPr>
          <w:lang w:eastAsia="x-none"/>
        </w:rPr>
        <w:t>Парабельский</w:t>
      </w:r>
      <w:proofErr w:type="spellEnd"/>
      <w:r w:rsidRPr="008F0CF1">
        <w:rPr>
          <w:lang w:eastAsia="x-none"/>
        </w:rPr>
        <w:t xml:space="preserve"> район» </w:t>
      </w:r>
    </w:p>
    <w:p w:rsidR="008F0CF1" w:rsidRPr="008F0CF1" w:rsidRDefault="008F0CF1" w:rsidP="008F0CF1">
      <w:pPr>
        <w:jc w:val="center"/>
        <w:rPr>
          <w:lang w:eastAsia="x-none"/>
        </w:rPr>
      </w:pPr>
      <w:r w:rsidRPr="008F0CF1">
        <w:rPr>
          <w:lang w:eastAsia="x-none"/>
        </w:rPr>
        <w:t>на 202</w:t>
      </w:r>
      <w:r w:rsidR="00987ABB">
        <w:rPr>
          <w:lang w:eastAsia="x-none"/>
        </w:rPr>
        <w:t>4</w:t>
      </w:r>
      <w:r w:rsidRPr="008F0CF1">
        <w:rPr>
          <w:lang w:eastAsia="x-none"/>
        </w:rPr>
        <w:t xml:space="preserve"> год</w:t>
      </w:r>
    </w:p>
    <w:p w:rsidR="008F0CF1" w:rsidRPr="008F0CF1" w:rsidRDefault="008F0CF1" w:rsidP="008F0CF1">
      <w:pPr>
        <w:rPr>
          <w:lang w:eastAsia="x-none"/>
        </w:rPr>
      </w:pPr>
    </w:p>
    <w:p w:rsidR="008F0CF1" w:rsidRPr="008F0CF1" w:rsidRDefault="008F0CF1" w:rsidP="008F0CF1">
      <w:pPr>
        <w:ind w:firstLine="720"/>
        <w:jc w:val="both"/>
      </w:pPr>
      <w:r w:rsidRPr="008F0CF1">
        <w:t>Во исполнение Федерального закона от 31 июля 2020 г. № 248-ФЗ "О государственном контроле (надзоре) и муниципальном контроле в Российской Федерации", постановлени</w:t>
      </w:r>
      <w:r w:rsidR="009D021B">
        <w:t xml:space="preserve">я </w:t>
      </w:r>
      <w:r w:rsidRPr="008F0CF1">
        <w:t>Правительства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4336C">
        <w:t>,</w:t>
      </w:r>
      <w:r w:rsidRPr="008F0CF1">
        <w:t xml:space="preserve"> </w:t>
      </w:r>
    </w:p>
    <w:p w:rsidR="008F0CF1" w:rsidRPr="008F0CF1" w:rsidRDefault="008F0CF1" w:rsidP="008F0CF1">
      <w:pPr>
        <w:ind w:firstLine="720"/>
        <w:jc w:val="both"/>
      </w:pPr>
    </w:p>
    <w:p w:rsidR="008F0CF1" w:rsidRPr="008F0CF1" w:rsidRDefault="008F0CF1" w:rsidP="008F0CF1">
      <w:pPr>
        <w:ind w:firstLine="720"/>
        <w:jc w:val="both"/>
      </w:pPr>
      <w:r w:rsidRPr="008F0CF1">
        <w:t>ПОСТАНОВЛЯЮ:</w:t>
      </w:r>
    </w:p>
    <w:p w:rsidR="008F0CF1" w:rsidRPr="008F0CF1" w:rsidRDefault="008F0CF1" w:rsidP="00D2760B">
      <w:pPr>
        <w:ind w:firstLine="720"/>
        <w:jc w:val="both"/>
      </w:pPr>
    </w:p>
    <w:p w:rsidR="008F0CF1" w:rsidRPr="008F0CF1" w:rsidRDefault="00B17793" w:rsidP="00B17793">
      <w:pPr>
        <w:ind w:firstLine="720"/>
        <w:jc w:val="both"/>
      </w:pPr>
      <w:r>
        <w:t>1. </w:t>
      </w:r>
      <w:r w:rsidR="008F0CF1" w:rsidRPr="008F0CF1">
        <w:t xml:space="preserve">Утвердить Программу </w:t>
      </w:r>
      <w:r w:rsidR="009D021B">
        <w:t xml:space="preserve">профилактики </w:t>
      </w:r>
      <w:r w:rsidR="008F0CF1" w:rsidRPr="008F0CF1">
        <w:t>рисков причинения вреда (ущерба) охраняемым законом ценностям при осуществлении муниципального</w:t>
      </w:r>
      <w:r w:rsidR="00D2760B">
        <w:t xml:space="preserve"> лесного </w:t>
      </w:r>
      <w:r w:rsidR="008F0CF1" w:rsidRPr="008F0CF1">
        <w:t xml:space="preserve">контроля </w:t>
      </w:r>
      <w:r w:rsidR="00D2760B">
        <w:t xml:space="preserve">в границах </w:t>
      </w:r>
      <w:r w:rsidR="008F0CF1" w:rsidRPr="008F0CF1">
        <w:t>муниципального образования «</w:t>
      </w:r>
      <w:proofErr w:type="spellStart"/>
      <w:r w:rsidR="008F0CF1" w:rsidRPr="008F0CF1">
        <w:t>Парабельский</w:t>
      </w:r>
      <w:proofErr w:type="spellEnd"/>
      <w:r w:rsidR="008F0CF1" w:rsidRPr="008F0CF1">
        <w:t xml:space="preserve"> район» на 202</w:t>
      </w:r>
      <w:r w:rsidR="00987ABB">
        <w:t>4</w:t>
      </w:r>
      <w:r w:rsidR="008F0CF1" w:rsidRPr="008F0CF1">
        <w:t xml:space="preserve"> год согласно приложению к настоящему постановлению.</w:t>
      </w:r>
    </w:p>
    <w:p w:rsidR="008F0CF1" w:rsidRDefault="008F0CF1" w:rsidP="00B17793">
      <w:pPr>
        <w:ind w:firstLine="720"/>
        <w:jc w:val="both"/>
      </w:pPr>
      <w:r w:rsidRPr="008F0CF1">
        <w:t>2.</w:t>
      </w:r>
      <w:r w:rsidR="00B17793">
        <w:t> </w:t>
      </w:r>
      <w:r w:rsidRPr="008F0CF1">
        <w:t xml:space="preserve">Обеспечить опубликование настоящего постановления в информационно-телекоммуникационной сети «Интернет» по адресу: </w:t>
      </w:r>
      <w:hyperlink r:id="rId10" w:history="1">
        <w:r w:rsidRPr="008F0CF1">
          <w:rPr>
            <w:color w:val="0000FF"/>
            <w:u w:val="single"/>
            <w:lang w:val="en-US"/>
          </w:rPr>
          <w:t>www</w:t>
        </w:r>
        <w:r w:rsidRPr="008F0CF1">
          <w:rPr>
            <w:color w:val="0000FF"/>
            <w:u w:val="single"/>
          </w:rPr>
          <w:t>.</w:t>
        </w:r>
        <w:proofErr w:type="spellStart"/>
        <w:r w:rsidRPr="008F0CF1">
          <w:rPr>
            <w:color w:val="0000FF"/>
            <w:u w:val="single"/>
            <w:lang w:val="en-US"/>
          </w:rPr>
          <w:t>parabel</w:t>
        </w:r>
        <w:proofErr w:type="spellEnd"/>
        <w:r w:rsidRPr="008F0CF1">
          <w:rPr>
            <w:color w:val="0000FF"/>
            <w:u w:val="single"/>
          </w:rPr>
          <w:t>.</w:t>
        </w:r>
        <w:proofErr w:type="spellStart"/>
        <w:r w:rsidRPr="008F0CF1">
          <w:rPr>
            <w:color w:val="0000FF"/>
            <w:u w:val="single"/>
            <w:lang w:val="en-US"/>
          </w:rPr>
          <w:t>tomsk</w:t>
        </w:r>
        <w:proofErr w:type="spellEnd"/>
        <w:r w:rsidRPr="008F0CF1">
          <w:rPr>
            <w:color w:val="0000FF"/>
            <w:u w:val="single"/>
          </w:rPr>
          <w:t>.</w:t>
        </w:r>
        <w:proofErr w:type="spellStart"/>
        <w:r w:rsidRPr="008F0CF1">
          <w:rPr>
            <w:color w:val="0000FF"/>
            <w:u w:val="single"/>
            <w:lang w:val="en-US"/>
          </w:rPr>
          <w:t>ru</w:t>
        </w:r>
        <w:proofErr w:type="spellEnd"/>
      </w:hyperlink>
      <w:r w:rsidRPr="008F0CF1">
        <w:t>.</w:t>
      </w:r>
    </w:p>
    <w:p w:rsidR="00883944" w:rsidRPr="008F0CF1" w:rsidRDefault="00B17793" w:rsidP="00883944">
      <w:pPr>
        <w:ind w:firstLine="720"/>
        <w:jc w:val="both"/>
      </w:pPr>
      <w:r>
        <w:t>3. </w:t>
      </w:r>
      <w:r w:rsidR="00883944">
        <w:t>Ответственным лицом по реализации мероприятий программы назначить з</w:t>
      </w:r>
      <w:r w:rsidR="00987ABB">
        <w:t xml:space="preserve">аместителя Главы района по </w:t>
      </w:r>
      <w:r w:rsidR="00883944">
        <w:t xml:space="preserve">строительству, </w:t>
      </w:r>
      <w:r w:rsidR="00987ABB">
        <w:t xml:space="preserve">развитию ЖКХ, транспорту и </w:t>
      </w:r>
      <w:r w:rsidR="00883944">
        <w:t xml:space="preserve">связи </w:t>
      </w:r>
      <w:proofErr w:type="spellStart"/>
      <w:r w:rsidR="00883944">
        <w:t>Андриива</w:t>
      </w:r>
      <w:proofErr w:type="spellEnd"/>
      <w:r w:rsidR="00883944">
        <w:t xml:space="preserve">. </w:t>
      </w:r>
    </w:p>
    <w:p w:rsidR="00987ABB" w:rsidRPr="00987ABB" w:rsidRDefault="00B17793" w:rsidP="00987ABB">
      <w:pPr>
        <w:ind w:firstLine="720"/>
        <w:jc w:val="both"/>
      </w:pPr>
      <w:r>
        <w:t>4. </w:t>
      </w:r>
      <w:proofErr w:type="gramStart"/>
      <w:r w:rsidR="008F0CF1" w:rsidRPr="008F0CF1">
        <w:t>Контроль за</w:t>
      </w:r>
      <w:proofErr w:type="gramEnd"/>
      <w:r w:rsidR="008F0CF1" w:rsidRPr="008F0CF1">
        <w:t xml:space="preserve"> исполнением </w:t>
      </w:r>
      <w:r w:rsidR="00987ABB" w:rsidRPr="00987ABB">
        <w:t>возложить на заместителя Главы района по экономической политике и управлению муниципальным имуществом А.А. Бут.</w:t>
      </w:r>
    </w:p>
    <w:p w:rsidR="00987ABB" w:rsidRPr="00987ABB" w:rsidRDefault="00987ABB" w:rsidP="00987ABB">
      <w:pPr>
        <w:ind w:firstLine="720"/>
        <w:jc w:val="both"/>
      </w:pPr>
    </w:p>
    <w:p w:rsidR="008F0CF1" w:rsidRPr="008F0CF1" w:rsidRDefault="008F0CF1" w:rsidP="00B17793">
      <w:pPr>
        <w:ind w:firstLine="720"/>
        <w:jc w:val="both"/>
      </w:pPr>
    </w:p>
    <w:p w:rsidR="008F0CF1" w:rsidRPr="008F0CF1" w:rsidRDefault="008F0CF1" w:rsidP="008F0CF1">
      <w:pPr>
        <w:ind w:firstLine="900"/>
        <w:jc w:val="both"/>
      </w:pPr>
    </w:p>
    <w:p w:rsidR="008F0CF1" w:rsidRPr="008F0CF1" w:rsidRDefault="008F0CF1" w:rsidP="008F0CF1">
      <w:pPr>
        <w:jc w:val="both"/>
      </w:pPr>
    </w:p>
    <w:p w:rsidR="008F0CF1" w:rsidRPr="008F0CF1" w:rsidRDefault="008F0CF1" w:rsidP="008F0CF1">
      <w:pPr>
        <w:ind w:firstLine="900"/>
        <w:jc w:val="both"/>
      </w:pPr>
    </w:p>
    <w:p w:rsidR="008F0CF1" w:rsidRDefault="008F0CF1" w:rsidP="00987ABB">
      <w:pPr>
        <w:jc w:val="both"/>
      </w:pPr>
      <w:r w:rsidRPr="008F0CF1">
        <w:t>Глава района</w:t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>
        <w:tab/>
        <w:t xml:space="preserve">     </w:t>
      </w:r>
      <w:r w:rsidR="00987ABB">
        <w:t xml:space="preserve">Е.А. Рязанова </w:t>
      </w:r>
      <w:r w:rsidRPr="008F0CF1">
        <w:t xml:space="preserve"> </w:t>
      </w:r>
    </w:p>
    <w:p w:rsidR="00987ABB" w:rsidRDefault="00987ABB" w:rsidP="00987ABB">
      <w:pPr>
        <w:jc w:val="both"/>
      </w:pPr>
    </w:p>
    <w:p w:rsidR="00987ABB" w:rsidRDefault="00987ABB" w:rsidP="00987ABB">
      <w:pPr>
        <w:jc w:val="both"/>
      </w:pPr>
    </w:p>
    <w:p w:rsidR="00987ABB" w:rsidRPr="008F0CF1" w:rsidRDefault="00987ABB" w:rsidP="00987ABB">
      <w:pPr>
        <w:jc w:val="both"/>
      </w:pPr>
    </w:p>
    <w:p w:rsidR="008F0CF1" w:rsidRPr="008F0CF1" w:rsidRDefault="008F0CF1" w:rsidP="008F0CF1">
      <w:pPr>
        <w:ind w:firstLine="851"/>
      </w:pPr>
    </w:p>
    <w:p w:rsidR="008F0CF1" w:rsidRPr="008F0CF1" w:rsidRDefault="008F0CF1" w:rsidP="008F0CF1">
      <w:pPr>
        <w:ind w:firstLine="851"/>
        <w:rPr>
          <w:sz w:val="20"/>
          <w:szCs w:val="20"/>
        </w:rPr>
      </w:pPr>
    </w:p>
    <w:p w:rsidR="008F0CF1" w:rsidRPr="008F0CF1" w:rsidRDefault="00DE5987" w:rsidP="008F0CF1">
      <w:pPr>
        <w:rPr>
          <w:sz w:val="20"/>
          <w:szCs w:val="20"/>
        </w:rPr>
      </w:pPr>
      <w:r>
        <w:rPr>
          <w:sz w:val="20"/>
          <w:szCs w:val="20"/>
        </w:rPr>
        <w:t>Мартынова С.Б</w:t>
      </w:r>
      <w:r w:rsidR="00D2760B">
        <w:rPr>
          <w:sz w:val="20"/>
          <w:szCs w:val="20"/>
        </w:rPr>
        <w:t>.</w:t>
      </w:r>
    </w:p>
    <w:p w:rsidR="008F0CF1" w:rsidRPr="008F0CF1" w:rsidRDefault="008F0CF1" w:rsidP="008F0CF1">
      <w:pPr>
        <w:rPr>
          <w:sz w:val="20"/>
          <w:szCs w:val="20"/>
        </w:rPr>
      </w:pPr>
      <w:r w:rsidRPr="008F0CF1">
        <w:rPr>
          <w:sz w:val="20"/>
          <w:szCs w:val="20"/>
        </w:rPr>
        <w:t>2 13 47</w:t>
      </w:r>
    </w:p>
    <w:p w:rsidR="008F0CF1" w:rsidRPr="008F0CF1" w:rsidRDefault="008F0CF1" w:rsidP="008F0CF1">
      <w:pPr>
        <w:rPr>
          <w:sz w:val="20"/>
          <w:szCs w:val="20"/>
        </w:rPr>
      </w:pPr>
    </w:p>
    <w:p w:rsidR="008F0CF1" w:rsidRPr="008F0CF1" w:rsidRDefault="008F0CF1" w:rsidP="008F0CF1">
      <w:pPr>
        <w:rPr>
          <w:sz w:val="20"/>
          <w:szCs w:val="20"/>
        </w:rPr>
      </w:pPr>
      <w:r w:rsidRPr="008F0CF1">
        <w:rPr>
          <w:sz w:val="20"/>
          <w:szCs w:val="20"/>
        </w:rPr>
        <w:t>Рассылка:</w:t>
      </w:r>
    </w:p>
    <w:p w:rsidR="008F0CF1" w:rsidRPr="008F0CF1" w:rsidRDefault="008F0CF1" w:rsidP="008F0CF1">
      <w:pPr>
        <w:rPr>
          <w:sz w:val="20"/>
          <w:szCs w:val="20"/>
        </w:rPr>
      </w:pPr>
      <w:r w:rsidRPr="008F0CF1">
        <w:rPr>
          <w:sz w:val="20"/>
          <w:szCs w:val="20"/>
        </w:rPr>
        <w:t>Администрация - 2</w:t>
      </w:r>
    </w:p>
    <w:p w:rsidR="008F0CF1" w:rsidRDefault="00987ABB" w:rsidP="008F0CF1">
      <w:pPr>
        <w:rPr>
          <w:sz w:val="20"/>
          <w:szCs w:val="20"/>
        </w:rPr>
      </w:pPr>
      <w:r>
        <w:rPr>
          <w:sz w:val="20"/>
          <w:szCs w:val="20"/>
        </w:rPr>
        <w:t>Бут А.А. -1</w:t>
      </w:r>
    </w:p>
    <w:p w:rsidR="00D2760B" w:rsidRPr="008F0CF1" w:rsidRDefault="00D2760B" w:rsidP="008F0CF1">
      <w:pPr>
        <w:rPr>
          <w:sz w:val="20"/>
          <w:szCs w:val="20"/>
        </w:rPr>
      </w:pPr>
      <w:r>
        <w:rPr>
          <w:sz w:val="20"/>
          <w:szCs w:val="20"/>
        </w:rPr>
        <w:t>Экономический отдел-1</w:t>
      </w:r>
    </w:p>
    <w:p w:rsidR="0004336C" w:rsidRDefault="0004336C" w:rsidP="008F0CF1">
      <w:pPr>
        <w:jc w:val="right"/>
      </w:pPr>
    </w:p>
    <w:p w:rsidR="00987ABB" w:rsidRDefault="00987ABB" w:rsidP="008F0CF1">
      <w:pPr>
        <w:jc w:val="right"/>
      </w:pPr>
    </w:p>
    <w:p w:rsidR="009D021B" w:rsidRDefault="009D021B" w:rsidP="008F0CF1">
      <w:pPr>
        <w:jc w:val="right"/>
      </w:pPr>
    </w:p>
    <w:p w:rsidR="008F0CF1" w:rsidRDefault="008F0CF1" w:rsidP="008F0CF1">
      <w:pPr>
        <w:jc w:val="right"/>
      </w:pPr>
      <w:r>
        <w:t xml:space="preserve">Приложение </w:t>
      </w:r>
    </w:p>
    <w:p w:rsidR="008F0CF1" w:rsidRDefault="008F0CF1" w:rsidP="008F0CF1">
      <w:pPr>
        <w:jc w:val="right"/>
      </w:pPr>
      <w:r>
        <w:t xml:space="preserve">к постановлению Администрации </w:t>
      </w:r>
      <w:proofErr w:type="spellStart"/>
      <w:r>
        <w:t>Парабельского</w:t>
      </w:r>
      <w:proofErr w:type="spellEnd"/>
      <w:r>
        <w:t xml:space="preserve"> района</w:t>
      </w:r>
    </w:p>
    <w:p w:rsidR="008F0CF1" w:rsidRDefault="008F0CF1" w:rsidP="008F0CF1">
      <w:pPr>
        <w:jc w:val="right"/>
      </w:pPr>
      <w:r>
        <w:t xml:space="preserve">от   </w:t>
      </w:r>
      <w:r w:rsidR="00987ABB">
        <w:t>2023</w:t>
      </w:r>
      <w:r w:rsidR="0004336C">
        <w:t xml:space="preserve"> </w:t>
      </w:r>
      <w:r>
        <w:t>г.   № а</w:t>
      </w:r>
    </w:p>
    <w:p w:rsidR="008F0CF1" w:rsidRDefault="008F0CF1" w:rsidP="008F0CF1">
      <w:pPr>
        <w:spacing w:before="120"/>
        <w:jc w:val="both"/>
      </w:pPr>
    </w:p>
    <w:p w:rsidR="00234F47" w:rsidRDefault="00234F47" w:rsidP="00234F47">
      <w:pPr>
        <w:jc w:val="center"/>
      </w:pPr>
    </w:p>
    <w:p w:rsidR="00234F47" w:rsidRDefault="00234F47" w:rsidP="00234F47">
      <w:pPr>
        <w:jc w:val="center"/>
      </w:pPr>
    </w:p>
    <w:p w:rsidR="00234F47" w:rsidRPr="00092EEF" w:rsidRDefault="00234F47" w:rsidP="00234F47">
      <w:pPr>
        <w:jc w:val="center"/>
      </w:pPr>
      <w:r w:rsidRPr="00092EEF">
        <w:t>ПРОГРАММА</w:t>
      </w:r>
    </w:p>
    <w:p w:rsidR="00234F47" w:rsidRDefault="00234F47" w:rsidP="00234F47">
      <w:pPr>
        <w:autoSpaceDE w:val="0"/>
        <w:autoSpaceDN w:val="0"/>
        <w:adjustRightInd w:val="0"/>
        <w:jc w:val="center"/>
      </w:pPr>
      <w:r w:rsidRPr="00AF164C">
        <w:t xml:space="preserve">профилактики рисков причинения вреда (ущерба) охраняемым законом ценностям </w:t>
      </w:r>
      <w:r>
        <w:br/>
      </w:r>
      <w:r w:rsidR="005008DF">
        <w:t xml:space="preserve">при осуществлении </w:t>
      </w:r>
      <w:r>
        <w:t>муниципально</w:t>
      </w:r>
      <w:r w:rsidR="005008DF">
        <w:t xml:space="preserve">го </w:t>
      </w:r>
      <w:r w:rsidR="007237CB">
        <w:t>лесно</w:t>
      </w:r>
      <w:r w:rsidR="005008DF">
        <w:t xml:space="preserve">го </w:t>
      </w:r>
      <w:r>
        <w:t>контрол</w:t>
      </w:r>
      <w:r w:rsidR="005008DF">
        <w:t>я</w:t>
      </w:r>
      <w:r w:rsidR="00D2760B">
        <w:t xml:space="preserve"> в границах муниципального образования «</w:t>
      </w:r>
      <w:proofErr w:type="spellStart"/>
      <w:r w:rsidR="00D2760B">
        <w:t>Парабельский</w:t>
      </w:r>
      <w:proofErr w:type="spellEnd"/>
      <w:r w:rsidR="00D2760B">
        <w:t xml:space="preserve"> район» </w:t>
      </w:r>
      <w:r w:rsidR="00987ABB">
        <w:t>на 2024</w:t>
      </w:r>
      <w:r>
        <w:t xml:space="preserve"> год</w:t>
      </w:r>
    </w:p>
    <w:p w:rsidR="00234F47" w:rsidRDefault="00234F47" w:rsidP="00234F47">
      <w:pPr>
        <w:autoSpaceDE w:val="0"/>
        <w:autoSpaceDN w:val="0"/>
        <w:adjustRightInd w:val="0"/>
        <w:ind w:firstLine="709"/>
        <w:jc w:val="both"/>
      </w:pPr>
    </w:p>
    <w:p w:rsidR="00234F47" w:rsidRDefault="00234F47" w:rsidP="00234F47">
      <w:pPr>
        <w:autoSpaceDE w:val="0"/>
        <w:autoSpaceDN w:val="0"/>
        <w:adjustRightInd w:val="0"/>
        <w:jc w:val="center"/>
        <w:rPr>
          <w:rFonts w:cs="Times New Roman CYR"/>
        </w:rPr>
      </w:pPr>
      <w:r>
        <w:rPr>
          <w:rFonts w:cs="Times New Roman CYR"/>
          <w:lang w:val="en-US"/>
        </w:rPr>
        <w:t>I</w:t>
      </w:r>
      <w:r>
        <w:rPr>
          <w:rFonts w:cs="Times New Roman CYR"/>
        </w:rPr>
        <w:t xml:space="preserve">. Анализ текущего состояния осуществления муниципального </w:t>
      </w:r>
      <w:r w:rsidR="007237CB">
        <w:rPr>
          <w:rFonts w:cs="Times New Roman CYR"/>
        </w:rPr>
        <w:t>лесного</w:t>
      </w:r>
      <w:r>
        <w:rPr>
          <w:rFonts w:cs="Times New Roman CYR"/>
        </w:rPr>
        <w:t xml:space="preserve">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34F47" w:rsidRDefault="00234F47" w:rsidP="00234F47">
      <w:pPr>
        <w:autoSpaceDE w:val="0"/>
        <w:autoSpaceDN w:val="0"/>
        <w:adjustRightInd w:val="0"/>
        <w:jc w:val="center"/>
        <w:rPr>
          <w:rFonts w:cs="Times New Roman CYR"/>
        </w:rPr>
      </w:pPr>
    </w:p>
    <w:p w:rsidR="00234F47" w:rsidRDefault="00234F47" w:rsidP="00234F47">
      <w:pPr>
        <w:autoSpaceDE w:val="0"/>
        <w:autoSpaceDN w:val="0"/>
        <w:adjustRightInd w:val="0"/>
        <w:ind w:firstLine="709"/>
        <w:jc w:val="both"/>
      </w:pPr>
      <w:r>
        <w:t>1. </w:t>
      </w:r>
      <w:proofErr w:type="gramStart"/>
      <w:r w:rsidRPr="008829AD">
        <w:t>Настоящая программа разработана в соответствии со статьей 44 Федерального закона от 31 июля 2021 г</w:t>
      </w:r>
      <w:r>
        <w:t>ода</w:t>
      </w:r>
      <w:r w:rsidRPr="008829AD">
        <w:t xml:space="preserve"> № 248-ФЗ «О государственном контроле (надзоре) </w:t>
      </w:r>
      <w:r>
        <w:br/>
      </w:r>
      <w:r w:rsidRPr="008829AD">
        <w:t>и муниципальном контроле в Российской Федерации», постановлением Правительства Российской Федерации от 25</w:t>
      </w:r>
      <w:r>
        <w:t>.06.</w:t>
      </w:r>
      <w:r w:rsidRPr="008829AD">
        <w:t xml:space="preserve">2021 № 990 «Об утверждении Правил разработки </w:t>
      </w:r>
      <w:r>
        <w:br/>
      </w:r>
      <w:r w:rsidRPr="008829AD"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8829AD">
        <w:t xml:space="preserve"> (ущерба) охраняемым законом ценностям при осуществлении</w:t>
      </w:r>
      <w:r>
        <w:t xml:space="preserve"> муниципального </w:t>
      </w:r>
      <w:r w:rsidR="007237CB">
        <w:t>лесного</w:t>
      </w:r>
      <w:r>
        <w:t xml:space="preserve"> контроля.</w:t>
      </w:r>
    </w:p>
    <w:p w:rsidR="00CE3F83" w:rsidRPr="00CE3F83" w:rsidRDefault="00CE3F83" w:rsidP="00CE3F83">
      <w:pPr>
        <w:autoSpaceDE w:val="0"/>
        <w:autoSpaceDN w:val="0"/>
        <w:adjustRightInd w:val="0"/>
        <w:ind w:firstLine="709"/>
        <w:jc w:val="both"/>
      </w:pPr>
      <w:r w:rsidRPr="00CE3F83">
        <w:t>Объектами при осуществлении вида муниципального лесного контроля являются:</w:t>
      </w:r>
    </w:p>
    <w:p w:rsidR="00CE3F83" w:rsidRPr="00CE3F83" w:rsidRDefault="00CE3F83" w:rsidP="00CE3F83">
      <w:pPr>
        <w:autoSpaceDE w:val="0"/>
        <w:autoSpaceDN w:val="0"/>
        <w:adjustRightInd w:val="0"/>
        <w:ind w:firstLine="709"/>
        <w:jc w:val="both"/>
      </w:pPr>
      <w:r w:rsidRPr="00CE3F83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E3F83" w:rsidRPr="00CE3F83" w:rsidRDefault="00CE3F83" w:rsidP="00CE3F83">
      <w:pPr>
        <w:autoSpaceDE w:val="0"/>
        <w:autoSpaceDN w:val="0"/>
        <w:adjustRightInd w:val="0"/>
        <w:ind w:firstLine="709"/>
        <w:jc w:val="both"/>
      </w:pPr>
      <w:r w:rsidRPr="00CE3F83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E3F83" w:rsidRPr="00CE3F83" w:rsidRDefault="00CE3F83" w:rsidP="00CE3F83">
      <w:pPr>
        <w:autoSpaceDE w:val="0"/>
        <w:autoSpaceDN w:val="0"/>
        <w:adjustRightInd w:val="0"/>
        <w:ind w:firstLine="709"/>
        <w:jc w:val="both"/>
      </w:pPr>
      <w:proofErr w:type="gramStart"/>
      <w:r w:rsidRPr="00CE3F83"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CE3F83">
        <w:t xml:space="preserve"> объекты).</w:t>
      </w:r>
    </w:p>
    <w:p w:rsidR="00CE3F83" w:rsidRPr="00CE3F83" w:rsidRDefault="00CE3F83" w:rsidP="00CE3F83">
      <w:pPr>
        <w:autoSpaceDE w:val="0"/>
        <w:autoSpaceDN w:val="0"/>
        <w:adjustRightInd w:val="0"/>
        <w:ind w:firstLine="709"/>
        <w:jc w:val="both"/>
      </w:pPr>
      <w:r w:rsidRPr="00CE3F83">
        <w:t>Контролируемыми лицами при осуществлении муниципального лесного контроля являются юридические лица, индивидуальные предприниматели и граждане.</w:t>
      </w:r>
    </w:p>
    <w:p w:rsidR="00CE3F83" w:rsidRPr="00CE3F83" w:rsidRDefault="00CE3F83" w:rsidP="00CE3F83">
      <w:pPr>
        <w:autoSpaceDE w:val="0"/>
        <w:autoSpaceDN w:val="0"/>
        <w:adjustRightInd w:val="0"/>
        <w:ind w:firstLine="709"/>
        <w:jc w:val="both"/>
      </w:pPr>
      <w:r w:rsidRPr="00CE3F83">
        <w:t xml:space="preserve">Главной задачей Администрации </w:t>
      </w:r>
      <w:r>
        <w:t xml:space="preserve">муниципального образования </w:t>
      </w:r>
      <w:proofErr w:type="spellStart"/>
      <w:r>
        <w:t>Парабельский</w:t>
      </w:r>
      <w:proofErr w:type="spellEnd"/>
      <w:r>
        <w:t xml:space="preserve"> район </w:t>
      </w:r>
      <w:r w:rsidRPr="00CE3F83">
        <w:t>(далее - Администрация) при осуществлении муниципального лесного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E3F83" w:rsidRPr="00883944" w:rsidRDefault="00CE3F83" w:rsidP="00CE3F83">
      <w:pPr>
        <w:autoSpaceDE w:val="0"/>
        <w:autoSpaceDN w:val="0"/>
        <w:adjustRightInd w:val="0"/>
        <w:ind w:firstLine="709"/>
        <w:jc w:val="both"/>
      </w:pPr>
      <w:r w:rsidRPr="00883944"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лесного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нарушений: проводилось информирование о необходимости соблюдения требований лесного законодательства посредством </w:t>
      </w:r>
      <w:r w:rsidR="00883944" w:rsidRPr="00883944">
        <w:t>размещения на сайте.</w:t>
      </w:r>
    </w:p>
    <w:p w:rsidR="00CE3F83" w:rsidRPr="00CE3F83" w:rsidRDefault="00CE3F83" w:rsidP="00CE3F83">
      <w:pPr>
        <w:autoSpaceDE w:val="0"/>
        <w:autoSpaceDN w:val="0"/>
        <w:adjustRightInd w:val="0"/>
        <w:ind w:firstLine="709"/>
        <w:jc w:val="both"/>
      </w:pPr>
      <w:r w:rsidRPr="00CE3F83">
        <w:lastRenderedPageBreak/>
        <w:t>Ежегодный план проведения плановых проверок юридических лиц, индивидуальных п</w:t>
      </w:r>
      <w:r w:rsidR="00987ABB">
        <w:t>редпринимателей, граждан на 2023</w:t>
      </w:r>
      <w:r w:rsidRPr="00CE3F83">
        <w:t xml:space="preserve"> год не утверждался. В 202</w:t>
      </w:r>
      <w:r w:rsidR="00987ABB">
        <w:t>3</w:t>
      </w:r>
      <w:r w:rsidRPr="00CE3F83">
        <w:t xml:space="preserve"> году проверки не проводились.</w:t>
      </w:r>
    </w:p>
    <w:p w:rsidR="00CE3F83" w:rsidRPr="00CE3F83" w:rsidRDefault="00CE3F83" w:rsidP="00CE3F83">
      <w:pPr>
        <w:autoSpaceDE w:val="0"/>
        <w:autoSpaceDN w:val="0"/>
        <w:adjustRightInd w:val="0"/>
        <w:ind w:firstLine="709"/>
        <w:jc w:val="both"/>
      </w:pPr>
      <w:r w:rsidRPr="00CE3F83">
        <w:t>Проводимая Администрацией работа способствует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E3F83" w:rsidRDefault="00CE3F83" w:rsidP="00234F47">
      <w:pPr>
        <w:autoSpaceDE w:val="0"/>
        <w:autoSpaceDN w:val="0"/>
        <w:adjustRightInd w:val="0"/>
        <w:ind w:firstLine="709"/>
        <w:jc w:val="both"/>
      </w:pPr>
    </w:p>
    <w:p w:rsidR="00234F47" w:rsidRDefault="00234F47" w:rsidP="00234F47">
      <w:pPr>
        <w:ind w:left="698"/>
        <w:jc w:val="center"/>
      </w:pPr>
    </w:p>
    <w:p w:rsidR="00234F47" w:rsidRDefault="00234F47" w:rsidP="00234F47">
      <w:pPr>
        <w:ind w:left="698"/>
        <w:jc w:val="center"/>
      </w:pPr>
      <w:r>
        <w:rPr>
          <w:lang w:val="en-US"/>
        </w:rPr>
        <w:t>II</w:t>
      </w:r>
      <w:r>
        <w:t xml:space="preserve">. </w:t>
      </w:r>
      <w:r w:rsidRPr="006E2FD0">
        <w:t xml:space="preserve">Цели и задачи реализации </w:t>
      </w:r>
      <w:r>
        <w:t>п</w:t>
      </w:r>
      <w:r w:rsidRPr="006E2FD0">
        <w:t>рограммы профилактики</w:t>
      </w:r>
    </w:p>
    <w:p w:rsidR="00234F47" w:rsidRPr="006E2FD0" w:rsidRDefault="00234F47" w:rsidP="00234F47">
      <w:pPr>
        <w:ind w:left="698"/>
        <w:jc w:val="center"/>
      </w:pPr>
    </w:p>
    <w:p w:rsidR="00234F47" w:rsidRDefault="00D2760B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34F47">
        <w:rPr>
          <w:rFonts w:ascii="Times New Roman" w:hAnsi="Times New Roman"/>
          <w:sz w:val="24"/>
          <w:szCs w:val="24"/>
        </w:rPr>
        <w:t>. </w:t>
      </w:r>
      <w:r w:rsidR="00234F47" w:rsidRPr="009252D2">
        <w:rPr>
          <w:rFonts w:ascii="Times New Roman" w:hAnsi="Times New Roman"/>
          <w:sz w:val="24"/>
          <w:szCs w:val="24"/>
        </w:rPr>
        <w:t xml:space="preserve">Цели </w:t>
      </w:r>
      <w:r w:rsidR="00234F47">
        <w:rPr>
          <w:rFonts w:ascii="Times New Roman" w:hAnsi="Times New Roman"/>
          <w:sz w:val="24"/>
          <w:szCs w:val="24"/>
        </w:rPr>
        <w:t>П</w:t>
      </w:r>
      <w:r w:rsidR="00234F47" w:rsidRPr="009252D2">
        <w:rPr>
          <w:rFonts w:ascii="Times New Roman" w:hAnsi="Times New Roman"/>
          <w:sz w:val="24"/>
          <w:szCs w:val="24"/>
        </w:rPr>
        <w:t>рограммы</w:t>
      </w:r>
      <w:r w:rsidR="00234F47"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8D077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8D0777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234F47" w:rsidRPr="008D077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4F4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4F47" w:rsidRDefault="00D2760B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4F47">
        <w:rPr>
          <w:rFonts w:ascii="Times New Roman" w:hAnsi="Times New Roman"/>
          <w:sz w:val="24"/>
          <w:szCs w:val="24"/>
        </w:rPr>
        <w:t>. </w:t>
      </w:r>
      <w:r w:rsidR="00234F47" w:rsidRPr="009252D2">
        <w:rPr>
          <w:rFonts w:ascii="Times New Roman" w:hAnsi="Times New Roman"/>
          <w:sz w:val="24"/>
          <w:szCs w:val="24"/>
        </w:rPr>
        <w:t xml:space="preserve">Задачи </w:t>
      </w:r>
      <w:r w:rsidR="00234F47">
        <w:rPr>
          <w:rFonts w:ascii="Times New Roman" w:hAnsi="Times New Roman"/>
          <w:sz w:val="24"/>
          <w:szCs w:val="24"/>
        </w:rPr>
        <w:t>П</w:t>
      </w:r>
      <w:r w:rsidR="00234F47" w:rsidRPr="009252D2">
        <w:rPr>
          <w:rFonts w:ascii="Times New Roman" w:hAnsi="Times New Roman"/>
          <w:sz w:val="24"/>
          <w:szCs w:val="24"/>
        </w:rPr>
        <w:t>рограммы</w:t>
      </w:r>
      <w:r w:rsidR="00234F47"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6E2FD0">
        <w:rPr>
          <w:rFonts w:ascii="Times New Roman" w:hAnsi="Times New Roman"/>
          <w:sz w:val="24"/>
          <w:szCs w:val="24"/>
        </w:rPr>
        <w:t xml:space="preserve">повышение правосознания и правовой культуры юридических лиц, индивидуальных предпринимателей и граждан; 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234F4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234F47" w:rsidRDefault="00234F47" w:rsidP="00234F47">
      <w:pPr>
        <w:ind w:firstLine="709"/>
      </w:pPr>
    </w:p>
    <w:p w:rsidR="00234F47" w:rsidRDefault="00234F47" w:rsidP="00234F47">
      <w:pPr>
        <w:ind w:firstLine="709"/>
      </w:pPr>
      <w:r>
        <w:rPr>
          <w:lang w:val="en-US"/>
        </w:rPr>
        <w:t>III</w:t>
      </w:r>
      <w:r>
        <w:t>. П</w:t>
      </w:r>
      <w:r w:rsidRPr="009E7AC3">
        <w:t>еречень профилактических мероприятий, сроки (периодичность) их проведения</w:t>
      </w:r>
    </w:p>
    <w:p w:rsidR="00234F47" w:rsidRDefault="00234F47" w:rsidP="00234F47">
      <w:pPr>
        <w:ind w:firstLine="709"/>
      </w:pPr>
    </w:p>
    <w:tbl>
      <w:tblPr>
        <w:tblW w:w="9714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883944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r w:rsidRPr="00022895">
              <w:t>№</w:t>
            </w:r>
          </w:p>
          <w:p w:rsidR="00234F47" w:rsidRPr="00022895" w:rsidRDefault="00234F47" w:rsidP="006C148D">
            <w:proofErr w:type="gramStart"/>
            <w:r w:rsidRPr="00022895">
              <w:t>п</w:t>
            </w:r>
            <w:proofErr w:type="gramEnd"/>
            <w:r w:rsidRPr="00022895">
              <w:t>/п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>Наименование мероприятия</w:t>
            </w:r>
          </w:p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>
              <w:t>Сроки</w:t>
            </w:r>
            <w:r w:rsidRPr="00022895">
              <w:t xml:space="preserve"> </w:t>
            </w:r>
            <w:r>
              <w:t>проведения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roofErr w:type="gramStart"/>
            <w:r w:rsidRPr="00022895">
              <w:t>Ответственные</w:t>
            </w:r>
            <w:proofErr w:type="gramEnd"/>
            <w:r w:rsidRPr="00022895">
              <w:t xml:space="preserve"> за мероприятие</w:t>
            </w:r>
          </w:p>
        </w:tc>
      </w:tr>
      <w:tr w:rsidR="00883944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>1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Default="00234F47" w:rsidP="006C148D">
            <w:r>
              <w:t>Информирование</w:t>
            </w:r>
          </w:p>
          <w:p w:rsidR="00234F47" w:rsidRPr="00022895" w:rsidRDefault="00234F47" w:rsidP="006C148D"/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D2760B">
            <w:pPr>
              <w:jc w:val="center"/>
            </w:pPr>
            <w:r w:rsidRPr="00022895">
              <w:rPr>
                <w:color w:val="000000"/>
              </w:rPr>
              <w:t xml:space="preserve">По мере </w:t>
            </w:r>
            <w:r w:rsidR="006E0620">
              <w:rPr>
                <w:color w:val="000000"/>
              </w:rPr>
              <w:t>принятия</w:t>
            </w:r>
            <w:r w:rsidRPr="00022895">
              <w:rPr>
                <w:color w:val="000000"/>
              </w:rPr>
              <w:t xml:space="preserve"> новых </w:t>
            </w:r>
            <w:r w:rsidR="006E0620">
              <w:rPr>
                <w:color w:val="000000"/>
              </w:rPr>
              <w:t>нормативных правовых актов</w:t>
            </w:r>
            <w:r w:rsidR="006E0620" w:rsidRPr="00022895">
              <w:rPr>
                <w:color w:val="000000"/>
              </w:rPr>
              <w:t xml:space="preserve"> </w:t>
            </w:r>
            <w:r w:rsidRPr="00022895">
              <w:rPr>
                <w:color w:val="000000"/>
              </w:rPr>
              <w:t>или внесения изменений</w:t>
            </w:r>
            <w:r>
              <w:rPr>
                <w:color w:val="000000"/>
              </w:rPr>
              <w:t xml:space="preserve"> </w:t>
            </w:r>
            <w:r w:rsidRPr="00022895">
              <w:rPr>
                <w:color w:val="000000"/>
              </w:rPr>
              <w:t>в действующие</w:t>
            </w:r>
            <w:r>
              <w:rPr>
                <w:color w:val="000000"/>
              </w:rPr>
              <w:t xml:space="preserve"> </w:t>
            </w:r>
            <w:r w:rsidR="006E0620">
              <w:rPr>
                <w:color w:val="000000"/>
              </w:rPr>
              <w:t>нормативные правовые акты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883944" w:rsidP="00883944">
            <w:r>
              <w:t xml:space="preserve">Отдел по обеспечению инфраструктуры муниципального хозяйства </w:t>
            </w:r>
            <w:r w:rsidR="00234F47">
              <w:t xml:space="preserve">Администрации </w:t>
            </w:r>
            <w:proofErr w:type="spellStart"/>
            <w:r w:rsidR="00D2760B">
              <w:t>Парабельск</w:t>
            </w:r>
            <w:r>
              <w:t>ого</w:t>
            </w:r>
            <w:proofErr w:type="spellEnd"/>
            <w:r>
              <w:t xml:space="preserve"> </w:t>
            </w:r>
            <w:r w:rsidR="00D2760B">
              <w:t>район</w:t>
            </w:r>
            <w:r>
              <w:t xml:space="preserve">а </w:t>
            </w:r>
          </w:p>
        </w:tc>
      </w:tr>
      <w:tr w:rsidR="00883944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t>2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rPr>
                <w:color w:val="000000"/>
              </w:rPr>
            </w:pPr>
            <w:r>
              <w:t>О</w:t>
            </w:r>
            <w:r w:rsidRPr="00BB1381">
              <w:t>бъявление предостережения</w:t>
            </w:r>
          </w:p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2760B" w:rsidRDefault="00234F47" w:rsidP="00D2760B">
            <w:pPr>
              <w:autoSpaceDE w:val="0"/>
              <w:autoSpaceDN w:val="0"/>
              <w:adjustRightInd w:val="0"/>
              <w:jc w:val="center"/>
            </w:pPr>
            <w:r>
              <w:t xml:space="preserve">По мере поступления информации (сведения) о готовящихся </w:t>
            </w:r>
            <w:r w:rsidR="00D2760B">
              <w:t>наруше</w:t>
            </w:r>
            <w:r>
              <w:t xml:space="preserve">ниях обязательных требований </w:t>
            </w:r>
            <w:r w:rsidR="002425DD">
              <w:t>лесного</w:t>
            </w:r>
            <w:r>
              <w:t xml:space="preserve"> законодательства или признаках нарушений обязательных требований </w:t>
            </w:r>
            <w:r w:rsidR="002425DD">
              <w:t>лесного</w:t>
            </w:r>
          </w:p>
          <w:p w:rsidR="00D2760B" w:rsidRDefault="00234F47" w:rsidP="00D2760B">
            <w:pPr>
              <w:autoSpaceDE w:val="0"/>
              <w:autoSpaceDN w:val="0"/>
              <w:adjustRightInd w:val="0"/>
              <w:jc w:val="center"/>
            </w:pPr>
            <w:r>
              <w:t xml:space="preserve">законодательства и (или) в случае </w:t>
            </w:r>
            <w:r>
              <w:lastRenderedPageBreak/>
              <w:t xml:space="preserve">отсутствия подтвержденных данных о том, что нарушение обязательных требований </w:t>
            </w:r>
            <w:r w:rsidR="002425DD">
              <w:t>лесного</w:t>
            </w:r>
          </w:p>
          <w:p w:rsidR="00234F47" w:rsidRPr="00022895" w:rsidRDefault="00234F47" w:rsidP="00D276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законодательства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883944" w:rsidP="006C148D">
            <w:pPr>
              <w:rPr>
                <w:color w:val="000000"/>
              </w:rPr>
            </w:pPr>
            <w:r>
              <w:lastRenderedPageBreak/>
              <w:t xml:space="preserve">Отдел по обеспечению инфраструктуры муниципального хозяйства Администрации </w:t>
            </w:r>
            <w:proofErr w:type="spellStart"/>
            <w:r>
              <w:t>Парабельского</w:t>
            </w:r>
            <w:proofErr w:type="spellEnd"/>
            <w:r>
              <w:t xml:space="preserve"> района</w:t>
            </w:r>
          </w:p>
        </w:tc>
      </w:tr>
      <w:tr w:rsidR="00883944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lastRenderedPageBreak/>
              <w:t>3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Default="00234F47" w:rsidP="006C148D">
            <w:r>
              <w:t>К</w:t>
            </w:r>
            <w:r w:rsidRPr="00BB1381">
              <w:t>онсультирование</w:t>
            </w:r>
          </w:p>
          <w:p w:rsidR="00234F47" w:rsidRDefault="00234F47" w:rsidP="006C148D">
            <w:r>
              <w:t>(</w:t>
            </w:r>
            <w:r w:rsidR="00E72D20"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234F47" w:rsidRPr="00022895" w:rsidRDefault="00234F47" w:rsidP="006C148D"/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022895" w:rsidRDefault="00234F47" w:rsidP="00D2760B">
            <w:pPr>
              <w:autoSpaceDE w:val="0"/>
              <w:autoSpaceDN w:val="0"/>
              <w:adjustRightInd w:val="0"/>
              <w:jc w:val="center"/>
            </w:pPr>
            <w:r>
              <w:t>По мере поступления обращения контролируемого лица или его представителя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60AD" w:rsidRPr="00022895" w:rsidRDefault="00883944" w:rsidP="002D60AD">
            <w:r>
              <w:t xml:space="preserve">Отдел по обеспечению инфраструктуры муниципального хозяйства Администрации </w:t>
            </w:r>
            <w:proofErr w:type="spellStart"/>
            <w:r>
              <w:t>Парабельского</w:t>
            </w:r>
            <w:proofErr w:type="spellEnd"/>
            <w:r>
              <w:t xml:space="preserve"> района</w:t>
            </w:r>
          </w:p>
        </w:tc>
      </w:tr>
      <w:tr w:rsidR="00883944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t>4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rPr>
                <w:color w:val="000000"/>
              </w:rPr>
            </w:pPr>
            <w:r>
              <w:t>П</w:t>
            </w:r>
            <w:r w:rsidRPr="00BB1381">
              <w:t>рофилактический визит</w:t>
            </w:r>
          </w:p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334381" w:rsidRDefault="00234F47" w:rsidP="00D2760B">
            <w:pPr>
              <w:autoSpaceDE w:val="0"/>
              <w:autoSpaceDN w:val="0"/>
              <w:adjustRightInd w:val="0"/>
              <w:jc w:val="center"/>
            </w:pPr>
            <w:r>
              <w:t xml:space="preserve">1 раз в </w:t>
            </w:r>
            <w:r w:rsidR="00334381">
              <w:t>полугодие</w:t>
            </w:r>
          </w:p>
          <w:p w:rsidR="00234F47" w:rsidRPr="00022895" w:rsidRDefault="00234F47" w:rsidP="006C148D">
            <w:pPr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883944" w:rsidP="006C148D">
            <w:pPr>
              <w:rPr>
                <w:color w:val="000000"/>
              </w:rPr>
            </w:pPr>
            <w:r>
              <w:t xml:space="preserve">Отдел по обеспечению инфраструктуры муниципального хозяйства Администрации </w:t>
            </w:r>
            <w:proofErr w:type="spellStart"/>
            <w:r>
              <w:t>Парабельского</w:t>
            </w:r>
            <w:proofErr w:type="spellEnd"/>
            <w:r>
              <w:t xml:space="preserve"> района</w:t>
            </w:r>
          </w:p>
        </w:tc>
      </w:tr>
    </w:tbl>
    <w:p w:rsidR="00EE4A08" w:rsidRDefault="00EE4A08" w:rsidP="00234F47">
      <w:pPr>
        <w:pStyle w:val="ConsPlusNormal"/>
        <w:jc w:val="center"/>
        <w:rPr>
          <w:sz w:val="24"/>
          <w:szCs w:val="24"/>
        </w:rPr>
      </w:pPr>
    </w:p>
    <w:p w:rsidR="00234F47" w:rsidRPr="00234F47" w:rsidRDefault="00234F47" w:rsidP="00234F47">
      <w:pPr>
        <w:pStyle w:val="ConsPlusNormal"/>
        <w:jc w:val="center"/>
        <w:rPr>
          <w:sz w:val="24"/>
          <w:szCs w:val="24"/>
        </w:rPr>
      </w:pPr>
      <w:r w:rsidRPr="00234F47">
        <w:rPr>
          <w:sz w:val="24"/>
          <w:szCs w:val="24"/>
          <w:lang w:val="en-US"/>
        </w:rPr>
        <w:t>IV</w:t>
      </w:r>
      <w:r w:rsidRPr="00234F47"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234F47" w:rsidRDefault="00234F47" w:rsidP="00234F47">
      <w:pPr>
        <w:pStyle w:val="ConsPlusNormal"/>
        <w:jc w:val="center"/>
      </w:pPr>
    </w:p>
    <w:tbl>
      <w:tblPr>
        <w:tblW w:w="9714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>№</w:t>
            </w:r>
          </w:p>
          <w:p w:rsidR="00234F47" w:rsidRPr="00022895" w:rsidRDefault="00234F47" w:rsidP="006C148D">
            <w:pPr>
              <w:jc w:val="center"/>
            </w:pPr>
            <w:proofErr w:type="gramStart"/>
            <w:r w:rsidRPr="00022895">
              <w:t>п</w:t>
            </w:r>
            <w:proofErr w:type="gramEnd"/>
            <w:r w:rsidRPr="00022895">
              <w:t>/п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 xml:space="preserve">Наименование </w:t>
            </w:r>
            <w:r>
              <w:t>показателя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>
              <w:t>Результат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>1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B3410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</w:t>
            </w:r>
            <w:r w:rsidRPr="00F95296">
              <w:rPr>
                <w:color w:val="000000"/>
              </w:rPr>
              <w:t>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8A5B70" w:rsidRDefault="00234F47" w:rsidP="008A5B7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022895" w:rsidRDefault="00234F47" w:rsidP="006C148D">
            <w:pPr>
              <w:jc w:val="center"/>
            </w:pPr>
            <w:r>
              <w:t>2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8A5B70" w:rsidRDefault="00234F47" w:rsidP="008A5B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</w:pPr>
            <w:r>
              <w:t>3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D2760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t xml:space="preserve">Полнота информации, </w:t>
            </w:r>
            <w:r w:rsidR="00B3410F">
              <w:t>размещаемая</w:t>
            </w:r>
            <w:r>
              <w:t xml:space="preserve"> на официальном сайте контрольного </w:t>
            </w:r>
            <w:r w:rsidR="008C2452">
              <w:t xml:space="preserve">(надзорного) </w:t>
            </w:r>
            <w:r>
              <w:t xml:space="preserve">органа </w:t>
            </w:r>
            <w:r w:rsidR="00B3410F" w:rsidRPr="006B7FFD">
              <w:rPr>
                <w:color w:val="000000"/>
              </w:rPr>
              <w:t>в информационно-теле</w:t>
            </w:r>
            <w:r w:rsidR="00D2760B">
              <w:rPr>
                <w:color w:val="000000"/>
              </w:rPr>
              <w:t>-</w:t>
            </w:r>
            <w:r w:rsidR="00B3410F" w:rsidRPr="006B7FFD">
              <w:rPr>
                <w:color w:val="000000"/>
              </w:rPr>
              <w:t xml:space="preserve">коммуникационной сети «Интернет» </w:t>
            </w:r>
            <w:r>
              <w:t>в соответствии                   с частью 3 статьи 46 Федерального закона от 31 июля 2021 года № 248-ФЗ «О государственном контроле (надзоре)                        и муниципальном контроле в Российской Федерации»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  <w:rPr>
                <w:color w:val="000000"/>
              </w:rPr>
            </w:pPr>
          </w:p>
          <w:p w:rsidR="00234F47" w:rsidRDefault="00234F47" w:rsidP="006C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</w:pPr>
            <w:r>
              <w:t>4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</w:tbl>
    <w:p w:rsidR="00234F47" w:rsidRDefault="00234F47" w:rsidP="00867B4C">
      <w:pPr>
        <w:shd w:val="clear" w:color="auto" w:fill="FFFFFF"/>
        <w:tabs>
          <w:tab w:val="left" w:pos="787"/>
        </w:tabs>
        <w:rPr>
          <w:spacing w:val="-5"/>
        </w:rPr>
      </w:pPr>
    </w:p>
    <w:p w:rsidR="00D52E75" w:rsidRDefault="00D52E75" w:rsidP="00867B4C">
      <w:pPr>
        <w:shd w:val="clear" w:color="auto" w:fill="FFFFFF"/>
        <w:tabs>
          <w:tab w:val="left" w:pos="787"/>
        </w:tabs>
        <w:rPr>
          <w:spacing w:val="-5"/>
        </w:rPr>
      </w:pPr>
    </w:p>
    <w:p w:rsidR="00D52E75" w:rsidRDefault="00987ABB" w:rsidP="00D52E75">
      <w:pPr>
        <w:jc w:val="both"/>
      </w:pPr>
      <w:r>
        <w:t>Первый з</w:t>
      </w:r>
      <w:r w:rsidR="00D52E75">
        <w:t xml:space="preserve">аместитель Главы района – </w:t>
      </w:r>
    </w:p>
    <w:p w:rsidR="00D52E75" w:rsidRDefault="00D52E75" w:rsidP="00987ABB">
      <w:pPr>
        <w:jc w:val="both"/>
        <w:rPr>
          <w:spacing w:val="-5"/>
        </w:rPr>
      </w:pPr>
      <w:r>
        <w:t>Управляющий делами</w:t>
      </w:r>
      <w:r>
        <w:tab/>
      </w:r>
      <w:r>
        <w:tab/>
      </w:r>
      <w:r>
        <w:tab/>
      </w:r>
      <w:r>
        <w:tab/>
        <w:t xml:space="preserve">                                                   </w:t>
      </w:r>
      <w:r w:rsidR="00987ABB">
        <w:t xml:space="preserve">Д.А. </w:t>
      </w:r>
      <w:proofErr w:type="spellStart"/>
      <w:r w:rsidR="00987ABB">
        <w:t>Барсагаев</w:t>
      </w:r>
      <w:proofErr w:type="spellEnd"/>
    </w:p>
    <w:p w:rsidR="00D52E75" w:rsidRDefault="00D52E75" w:rsidP="00867B4C">
      <w:pPr>
        <w:shd w:val="clear" w:color="auto" w:fill="FFFFFF"/>
        <w:tabs>
          <w:tab w:val="left" w:pos="787"/>
        </w:tabs>
        <w:rPr>
          <w:spacing w:val="-5"/>
        </w:rPr>
      </w:pPr>
      <w:bookmarkStart w:id="0" w:name="_GoBack"/>
      <w:bookmarkEnd w:id="0"/>
    </w:p>
    <w:p w:rsidR="00D52E75" w:rsidRPr="003753BD" w:rsidRDefault="00D52E75" w:rsidP="00867B4C">
      <w:pPr>
        <w:shd w:val="clear" w:color="auto" w:fill="FFFFFF"/>
        <w:tabs>
          <w:tab w:val="left" w:pos="787"/>
        </w:tabs>
        <w:rPr>
          <w:spacing w:val="-5"/>
        </w:rPr>
      </w:pPr>
    </w:p>
    <w:sectPr w:rsidR="00D52E75" w:rsidRPr="003753BD" w:rsidSect="004C3299">
      <w:pgSz w:w="11907" w:h="16840" w:code="9"/>
      <w:pgMar w:top="1134" w:right="567" w:bottom="993" w:left="1701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66" w:rsidRDefault="00980D66">
      <w:r>
        <w:separator/>
      </w:r>
    </w:p>
  </w:endnote>
  <w:endnote w:type="continuationSeparator" w:id="0">
    <w:p w:rsidR="00980D66" w:rsidRDefault="0098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66" w:rsidRDefault="00980D66">
      <w:r>
        <w:separator/>
      </w:r>
    </w:p>
  </w:footnote>
  <w:footnote w:type="continuationSeparator" w:id="0">
    <w:p w:rsidR="00980D66" w:rsidRDefault="0098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BEF"/>
    <w:multiLevelType w:val="hybridMultilevel"/>
    <w:tmpl w:val="7AE2C6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5641A"/>
    <w:multiLevelType w:val="hybridMultilevel"/>
    <w:tmpl w:val="A622DC5E"/>
    <w:lvl w:ilvl="0" w:tplc="FA52A57A">
      <w:start w:val="1"/>
      <w:numFmt w:val="decimal"/>
      <w:lvlText w:val="%1."/>
      <w:lvlJc w:val="left"/>
      <w:pPr>
        <w:ind w:left="1715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52C8C"/>
    <w:multiLevelType w:val="hybridMultilevel"/>
    <w:tmpl w:val="BE7C177C"/>
    <w:lvl w:ilvl="0" w:tplc="D0FCD3C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8F417F4"/>
    <w:multiLevelType w:val="multilevel"/>
    <w:tmpl w:val="C40ED24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72C24FF8"/>
    <w:multiLevelType w:val="hybridMultilevel"/>
    <w:tmpl w:val="6F86CE84"/>
    <w:lvl w:ilvl="0" w:tplc="2E9EB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F2"/>
    <w:rsid w:val="00005D12"/>
    <w:rsid w:val="00016B65"/>
    <w:rsid w:val="00017712"/>
    <w:rsid w:val="0002007D"/>
    <w:rsid w:val="0003155C"/>
    <w:rsid w:val="0004336C"/>
    <w:rsid w:val="00050CE6"/>
    <w:rsid w:val="000550BF"/>
    <w:rsid w:val="00062645"/>
    <w:rsid w:val="00062831"/>
    <w:rsid w:val="0006426E"/>
    <w:rsid w:val="000644C6"/>
    <w:rsid w:val="00076018"/>
    <w:rsid w:val="00076FC3"/>
    <w:rsid w:val="000A3240"/>
    <w:rsid w:val="000A6555"/>
    <w:rsid w:val="000B1001"/>
    <w:rsid w:val="000B2F9D"/>
    <w:rsid w:val="000B4BE1"/>
    <w:rsid w:val="000C0F5E"/>
    <w:rsid w:val="000C0FFD"/>
    <w:rsid w:val="000D47C5"/>
    <w:rsid w:val="000F51A7"/>
    <w:rsid w:val="00115CDD"/>
    <w:rsid w:val="00122030"/>
    <w:rsid w:val="0013132F"/>
    <w:rsid w:val="001430A2"/>
    <w:rsid w:val="0014564B"/>
    <w:rsid w:val="00145CA8"/>
    <w:rsid w:val="00160C29"/>
    <w:rsid w:val="001673DF"/>
    <w:rsid w:val="00167967"/>
    <w:rsid w:val="001805AC"/>
    <w:rsid w:val="001813C0"/>
    <w:rsid w:val="00184EC8"/>
    <w:rsid w:val="00187EC3"/>
    <w:rsid w:val="00191949"/>
    <w:rsid w:val="00191BDF"/>
    <w:rsid w:val="00196E23"/>
    <w:rsid w:val="001975CF"/>
    <w:rsid w:val="001A28D4"/>
    <w:rsid w:val="001A6BCA"/>
    <w:rsid w:val="001B114B"/>
    <w:rsid w:val="001B7BD9"/>
    <w:rsid w:val="001C05EA"/>
    <w:rsid w:val="001C1E82"/>
    <w:rsid w:val="001D1C4B"/>
    <w:rsid w:val="001D23DC"/>
    <w:rsid w:val="001E02DF"/>
    <w:rsid w:val="001E1A32"/>
    <w:rsid w:val="001E40B0"/>
    <w:rsid w:val="001F4B8F"/>
    <w:rsid w:val="001F7795"/>
    <w:rsid w:val="002017B4"/>
    <w:rsid w:val="00201A8E"/>
    <w:rsid w:val="00204710"/>
    <w:rsid w:val="00216DA4"/>
    <w:rsid w:val="00223B5F"/>
    <w:rsid w:val="00223D87"/>
    <w:rsid w:val="0023038E"/>
    <w:rsid w:val="00234F47"/>
    <w:rsid w:val="002351FF"/>
    <w:rsid w:val="002425DD"/>
    <w:rsid w:val="00243507"/>
    <w:rsid w:val="00244072"/>
    <w:rsid w:val="00246A7A"/>
    <w:rsid w:val="00256BD9"/>
    <w:rsid w:val="002627A0"/>
    <w:rsid w:val="00265B41"/>
    <w:rsid w:val="0027015F"/>
    <w:rsid w:val="002709CA"/>
    <w:rsid w:val="00297FA5"/>
    <w:rsid w:val="002A0B30"/>
    <w:rsid w:val="002A75E9"/>
    <w:rsid w:val="002B1170"/>
    <w:rsid w:val="002C1130"/>
    <w:rsid w:val="002C42CB"/>
    <w:rsid w:val="002C5E43"/>
    <w:rsid w:val="002D5698"/>
    <w:rsid w:val="002D60AD"/>
    <w:rsid w:val="002E13B8"/>
    <w:rsid w:val="002E5A87"/>
    <w:rsid w:val="002E5CA3"/>
    <w:rsid w:val="002E6E9F"/>
    <w:rsid w:val="002F3232"/>
    <w:rsid w:val="002F358E"/>
    <w:rsid w:val="0030289C"/>
    <w:rsid w:val="00305AE3"/>
    <w:rsid w:val="00307397"/>
    <w:rsid w:val="00322671"/>
    <w:rsid w:val="00326AE1"/>
    <w:rsid w:val="0032721C"/>
    <w:rsid w:val="003275B0"/>
    <w:rsid w:val="00334381"/>
    <w:rsid w:val="00343E58"/>
    <w:rsid w:val="003753BD"/>
    <w:rsid w:val="00380A6C"/>
    <w:rsid w:val="00386CAB"/>
    <w:rsid w:val="0039184D"/>
    <w:rsid w:val="00396C5B"/>
    <w:rsid w:val="00397C68"/>
    <w:rsid w:val="003A3CD1"/>
    <w:rsid w:val="003B4315"/>
    <w:rsid w:val="003B5193"/>
    <w:rsid w:val="003C2B55"/>
    <w:rsid w:val="003C5EBD"/>
    <w:rsid w:val="003C759C"/>
    <w:rsid w:val="003D6E3B"/>
    <w:rsid w:val="003D73BA"/>
    <w:rsid w:val="003E12FE"/>
    <w:rsid w:val="003F1066"/>
    <w:rsid w:val="003F5198"/>
    <w:rsid w:val="004269A5"/>
    <w:rsid w:val="00430A7A"/>
    <w:rsid w:val="00433A56"/>
    <w:rsid w:val="00436825"/>
    <w:rsid w:val="00436D53"/>
    <w:rsid w:val="004425FA"/>
    <w:rsid w:val="00442772"/>
    <w:rsid w:val="004500BB"/>
    <w:rsid w:val="00451304"/>
    <w:rsid w:val="0045430D"/>
    <w:rsid w:val="004547F2"/>
    <w:rsid w:val="00471E7C"/>
    <w:rsid w:val="00472529"/>
    <w:rsid w:val="004731EB"/>
    <w:rsid w:val="00480E2A"/>
    <w:rsid w:val="00486F9F"/>
    <w:rsid w:val="004B2CAD"/>
    <w:rsid w:val="004B3A00"/>
    <w:rsid w:val="004B5C17"/>
    <w:rsid w:val="004C0734"/>
    <w:rsid w:val="004C0FD8"/>
    <w:rsid w:val="004C3299"/>
    <w:rsid w:val="004D2510"/>
    <w:rsid w:val="004E1E7B"/>
    <w:rsid w:val="004E3586"/>
    <w:rsid w:val="004E63C4"/>
    <w:rsid w:val="004F1F8E"/>
    <w:rsid w:val="00500062"/>
    <w:rsid w:val="005008DF"/>
    <w:rsid w:val="005045FF"/>
    <w:rsid w:val="00510C76"/>
    <w:rsid w:val="005267A6"/>
    <w:rsid w:val="00526ADB"/>
    <w:rsid w:val="00530A27"/>
    <w:rsid w:val="0053418A"/>
    <w:rsid w:val="0054539D"/>
    <w:rsid w:val="00546DE7"/>
    <w:rsid w:val="005529EE"/>
    <w:rsid w:val="0055442B"/>
    <w:rsid w:val="00565533"/>
    <w:rsid w:val="00571499"/>
    <w:rsid w:val="0057709E"/>
    <w:rsid w:val="00580BDF"/>
    <w:rsid w:val="00594B67"/>
    <w:rsid w:val="005A20A0"/>
    <w:rsid w:val="005A6050"/>
    <w:rsid w:val="005B529D"/>
    <w:rsid w:val="005B6D31"/>
    <w:rsid w:val="005D2FCD"/>
    <w:rsid w:val="005D34AF"/>
    <w:rsid w:val="005E26ED"/>
    <w:rsid w:val="005E42CA"/>
    <w:rsid w:val="005E46E0"/>
    <w:rsid w:val="005F0541"/>
    <w:rsid w:val="005F1063"/>
    <w:rsid w:val="005F61DB"/>
    <w:rsid w:val="00606B56"/>
    <w:rsid w:val="0061029E"/>
    <w:rsid w:val="00610F5E"/>
    <w:rsid w:val="00620F46"/>
    <w:rsid w:val="006226D8"/>
    <w:rsid w:val="00623D34"/>
    <w:rsid w:val="006243E4"/>
    <w:rsid w:val="00624648"/>
    <w:rsid w:val="00631F77"/>
    <w:rsid w:val="006357DE"/>
    <w:rsid w:val="0065204C"/>
    <w:rsid w:val="00660D35"/>
    <w:rsid w:val="0069374F"/>
    <w:rsid w:val="006948E1"/>
    <w:rsid w:val="00696182"/>
    <w:rsid w:val="006A2D10"/>
    <w:rsid w:val="006A3AE2"/>
    <w:rsid w:val="006B7FFD"/>
    <w:rsid w:val="006C148D"/>
    <w:rsid w:val="006C2F66"/>
    <w:rsid w:val="006C499D"/>
    <w:rsid w:val="006D3E18"/>
    <w:rsid w:val="006E0620"/>
    <w:rsid w:val="006E3E51"/>
    <w:rsid w:val="006E3E94"/>
    <w:rsid w:val="006F3091"/>
    <w:rsid w:val="007030DB"/>
    <w:rsid w:val="00705304"/>
    <w:rsid w:val="00713B16"/>
    <w:rsid w:val="0072252D"/>
    <w:rsid w:val="007237CB"/>
    <w:rsid w:val="00725E8F"/>
    <w:rsid w:val="007275B0"/>
    <w:rsid w:val="00727807"/>
    <w:rsid w:val="00737C96"/>
    <w:rsid w:val="00750F95"/>
    <w:rsid w:val="00755062"/>
    <w:rsid w:val="00767525"/>
    <w:rsid w:val="00777A72"/>
    <w:rsid w:val="0078184C"/>
    <w:rsid w:val="007830A4"/>
    <w:rsid w:val="007A245E"/>
    <w:rsid w:val="007B16D1"/>
    <w:rsid w:val="007B2C6A"/>
    <w:rsid w:val="007C0BFD"/>
    <w:rsid w:val="007E1486"/>
    <w:rsid w:val="007E25DF"/>
    <w:rsid w:val="007F2E52"/>
    <w:rsid w:val="007F74BE"/>
    <w:rsid w:val="00814339"/>
    <w:rsid w:val="008154A0"/>
    <w:rsid w:val="00821A76"/>
    <w:rsid w:val="00821C72"/>
    <w:rsid w:val="00824E04"/>
    <w:rsid w:val="00830E9B"/>
    <w:rsid w:val="008433AB"/>
    <w:rsid w:val="008438BA"/>
    <w:rsid w:val="0084579F"/>
    <w:rsid w:val="00852D80"/>
    <w:rsid w:val="008550F9"/>
    <w:rsid w:val="00856ECA"/>
    <w:rsid w:val="00861156"/>
    <w:rsid w:val="00867B4C"/>
    <w:rsid w:val="00871F97"/>
    <w:rsid w:val="00883944"/>
    <w:rsid w:val="0088684A"/>
    <w:rsid w:val="008A5B70"/>
    <w:rsid w:val="008A5BEA"/>
    <w:rsid w:val="008C076F"/>
    <w:rsid w:val="008C2452"/>
    <w:rsid w:val="008C277F"/>
    <w:rsid w:val="008D0619"/>
    <w:rsid w:val="008D08DD"/>
    <w:rsid w:val="008F0CF1"/>
    <w:rsid w:val="00906952"/>
    <w:rsid w:val="0091186A"/>
    <w:rsid w:val="0092051A"/>
    <w:rsid w:val="00921B2D"/>
    <w:rsid w:val="00942017"/>
    <w:rsid w:val="009479E6"/>
    <w:rsid w:val="00961115"/>
    <w:rsid w:val="0097784C"/>
    <w:rsid w:val="00980D66"/>
    <w:rsid w:val="0098214F"/>
    <w:rsid w:val="00986968"/>
    <w:rsid w:val="00987ABB"/>
    <w:rsid w:val="009A00F3"/>
    <w:rsid w:val="009A1B8A"/>
    <w:rsid w:val="009A1E80"/>
    <w:rsid w:val="009A794A"/>
    <w:rsid w:val="009B091F"/>
    <w:rsid w:val="009B2847"/>
    <w:rsid w:val="009B3E6F"/>
    <w:rsid w:val="009C6834"/>
    <w:rsid w:val="009C6A31"/>
    <w:rsid w:val="009D021B"/>
    <w:rsid w:val="009D10D1"/>
    <w:rsid w:val="009E4999"/>
    <w:rsid w:val="009E5DF9"/>
    <w:rsid w:val="009E6594"/>
    <w:rsid w:val="009F592F"/>
    <w:rsid w:val="00A01B40"/>
    <w:rsid w:val="00A02CC0"/>
    <w:rsid w:val="00A04A78"/>
    <w:rsid w:val="00A07BD3"/>
    <w:rsid w:val="00A11E6D"/>
    <w:rsid w:val="00A141F6"/>
    <w:rsid w:val="00A21CA8"/>
    <w:rsid w:val="00A24F28"/>
    <w:rsid w:val="00A3312A"/>
    <w:rsid w:val="00A3494A"/>
    <w:rsid w:val="00A37E88"/>
    <w:rsid w:val="00A407E5"/>
    <w:rsid w:val="00A54CC1"/>
    <w:rsid w:val="00A57717"/>
    <w:rsid w:val="00A57C24"/>
    <w:rsid w:val="00A64715"/>
    <w:rsid w:val="00A701E1"/>
    <w:rsid w:val="00A83D31"/>
    <w:rsid w:val="00A858F5"/>
    <w:rsid w:val="00A87B53"/>
    <w:rsid w:val="00A91592"/>
    <w:rsid w:val="00A95009"/>
    <w:rsid w:val="00AA301A"/>
    <w:rsid w:val="00AA579A"/>
    <w:rsid w:val="00AA7E3B"/>
    <w:rsid w:val="00AC07FC"/>
    <w:rsid w:val="00AC09B0"/>
    <w:rsid w:val="00AC6947"/>
    <w:rsid w:val="00AE7806"/>
    <w:rsid w:val="00AF7B1D"/>
    <w:rsid w:val="00B17793"/>
    <w:rsid w:val="00B17B28"/>
    <w:rsid w:val="00B23253"/>
    <w:rsid w:val="00B25484"/>
    <w:rsid w:val="00B26F13"/>
    <w:rsid w:val="00B3410F"/>
    <w:rsid w:val="00B37425"/>
    <w:rsid w:val="00B40E19"/>
    <w:rsid w:val="00B44ACA"/>
    <w:rsid w:val="00B44ADC"/>
    <w:rsid w:val="00B517B5"/>
    <w:rsid w:val="00B54915"/>
    <w:rsid w:val="00B57DC6"/>
    <w:rsid w:val="00B634F2"/>
    <w:rsid w:val="00B646F2"/>
    <w:rsid w:val="00B86934"/>
    <w:rsid w:val="00B90AF8"/>
    <w:rsid w:val="00BA1F16"/>
    <w:rsid w:val="00BA6D31"/>
    <w:rsid w:val="00BA7886"/>
    <w:rsid w:val="00BD414C"/>
    <w:rsid w:val="00BE17C3"/>
    <w:rsid w:val="00BE2865"/>
    <w:rsid w:val="00BE4779"/>
    <w:rsid w:val="00BE6F1C"/>
    <w:rsid w:val="00BF2238"/>
    <w:rsid w:val="00BF6221"/>
    <w:rsid w:val="00BF6F37"/>
    <w:rsid w:val="00C26169"/>
    <w:rsid w:val="00C26FC2"/>
    <w:rsid w:val="00C27532"/>
    <w:rsid w:val="00C35E7D"/>
    <w:rsid w:val="00C405AD"/>
    <w:rsid w:val="00C43159"/>
    <w:rsid w:val="00C56915"/>
    <w:rsid w:val="00C56B1D"/>
    <w:rsid w:val="00C60ADA"/>
    <w:rsid w:val="00C60B17"/>
    <w:rsid w:val="00C657CE"/>
    <w:rsid w:val="00C67917"/>
    <w:rsid w:val="00C73191"/>
    <w:rsid w:val="00C7490A"/>
    <w:rsid w:val="00C753B0"/>
    <w:rsid w:val="00C900CA"/>
    <w:rsid w:val="00C937C6"/>
    <w:rsid w:val="00C95183"/>
    <w:rsid w:val="00CA5D19"/>
    <w:rsid w:val="00CB3573"/>
    <w:rsid w:val="00CB5446"/>
    <w:rsid w:val="00CC7A07"/>
    <w:rsid w:val="00CD2E46"/>
    <w:rsid w:val="00CD41D5"/>
    <w:rsid w:val="00CE3F83"/>
    <w:rsid w:val="00CE5DC9"/>
    <w:rsid w:val="00CE7FE2"/>
    <w:rsid w:val="00CF365F"/>
    <w:rsid w:val="00D02844"/>
    <w:rsid w:val="00D20925"/>
    <w:rsid w:val="00D22344"/>
    <w:rsid w:val="00D2760B"/>
    <w:rsid w:val="00D406F9"/>
    <w:rsid w:val="00D4413A"/>
    <w:rsid w:val="00D44184"/>
    <w:rsid w:val="00D4467C"/>
    <w:rsid w:val="00D4488C"/>
    <w:rsid w:val="00D47B3D"/>
    <w:rsid w:val="00D52E75"/>
    <w:rsid w:val="00D52F92"/>
    <w:rsid w:val="00D54816"/>
    <w:rsid w:val="00D57D84"/>
    <w:rsid w:val="00D60831"/>
    <w:rsid w:val="00D61540"/>
    <w:rsid w:val="00D71B8A"/>
    <w:rsid w:val="00D73F0F"/>
    <w:rsid w:val="00D81FB1"/>
    <w:rsid w:val="00D82438"/>
    <w:rsid w:val="00D93DF8"/>
    <w:rsid w:val="00D95A4D"/>
    <w:rsid w:val="00DA050B"/>
    <w:rsid w:val="00DB3827"/>
    <w:rsid w:val="00DB5E92"/>
    <w:rsid w:val="00DB7AEC"/>
    <w:rsid w:val="00DC7438"/>
    <w:rsid w:val="00DD19DC"/>
    <w:rsid w:val="00DE1005"/>
    <w:rsid w:val="00DE3691"/>
    <w:rsid w:val="00DE5987"/>
    <w:rsid w:val="00DF161D"/>
    <w:rsid w:val="00DF41EF"/>
    <w:rsid w:val="00DF76A5"/>
    <w:rsid w:val="00E022EB"/>
    <w:rsid w:val="00E040DD"/>
    <w:rsid w:val="00E12192"/>
    <w:rsid w:val="00E13778"/>
    <w:rsid w:val="00E144F6"/>
    <w:rsid w:val="00E14DE2"/>
    <w:rsid w:val="00E2422A"/>
    <w:rsid w:val="00E3180E"/>
    <w:rsid w:val="00E455A6"/>
    <w:rsid w:val="00E4724D"/>
    <w:rsid w:val="00E5500C"/>
    <w:rsid w:val="00E62217"/>
    <w:rsid w:val="00E65252"/>
    <w:rsid w:val="00E66655"/>
    <w:rsid w:val="00E72D20"/>
    <w:rsid w:val="00E77538"/>
    <w:rsid w:val="00E777BE"/>
    <w:rsid w:val="00E80A64"/>
    <w:rsid w:val="00E8132D"/>
    <w:rsid w:val="00E81585"/>
    <w:rsid w:val="00E82745"/>
    <w:rsid w:val="00E82958"/>
    <w:rsid w:val="00E90003"/>
    <w:rsid w:val="00E922DB"/>
    <w:rsid w:val="00E964E1"/>
    <w:rsid w:val="00E97AA5"/>
    <w:rsid w:val="00EA691D"/>
    <w:rsid w:val="00EC428F"/>
    <w:rsid w:val="00ED3AF0"/>
    <w:rsid w:val="00EE0E42"/>
    <w:rsid w:val="00EE3636"/>
    <w:rsid w:val="00EE4A08"/>
    <w:rsid w:val="00EE6EAE"/>
    <w:rsid w:val="00EF4788"/>
    <w:rsid w:val="00EF6743"/>
    <w:rsid w:val="00F009DD"/>
    <w:rsid w:val="00F021DA"/>
    <w:rsid w:val="00F0360A"/>
    <w:rsid w:val="00F03C42"/>
    <w:rsid w:val="00F05E70"/>
    <w:rsid w:val="00F10041"/>
    <w:rsid w:val="00F21842"/>
    <w:rsid w:val="00F26636"/>
    <w:rsid w:val="00F32E81"/>
    <w:rsid w:val="00F33B45"/>
    <w:rsid w:val="00F3419C"/>
    <w:rsid w:val="00F346AB"/>
    <w:rsid w:val="00F36C64"/>
    <w:rsid w:val="00F42A73"/>
    <w:rsid w:val="00F518AB"/>
    <w:rsid w:val="00F55673"/>
    <w:rsid w:val="00F673BB"/>
    <w:rsid w:val="00F67AC4"/>
    <w:rsid w:val="00F77A02"/>
    <w:rsid w:val="00F80682"/>
    <w:rsid w:val="00F85408"/>
    <w:rsid w:val="00F85E67"/>
    <w:rsid w:val="00F864CF"/>
    <w:rsid w:val="00F87AA4"/>
    <w:rsid w:val="00F90B9E"/>
    <w:rsid w:val="00F9582A"/>
    <w:rsid w:val="00F96471"/>
    <w:rsid w:val="00FA09A0"/>
    <w:rsid w:val="00FB2248"/>
    <w:rsid w:val="00FC1D57"/>
    <w:rsid w:val="00FC430C"/>
    <w:rsid w:val="00FC4690"/>
    <w:rsid w:val="00FD2EB1"/>
    <w:rsid w:val="00FD545D"/>
    <w:rsid w:val="00FD7EC3"/>
    <w:rsid w:val="00FE0DF2"/>
    <w:rsid w:val="00FE2536"/>
    <w:rsid w:val="00FE39E2"/>
    <w:rsid w:val="00FF3F38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rabel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2724-2390-4E6C-980E-65A99F6F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8600</CharactersWithSpaces>
  <SharedDoc>false</SharedDoc>
  <HLinks>
    <vt:vector size="6" baseType="variant">
      <vt:variant>
        <vt:i4>75038771</vt:i4>
      </vt:variant>
      <vt:variant>
        <vt:i4>0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С.Б. Мартынова</cp:lastModifiedBy>
  <cp:revision>2</cp:revision>
  <cp:lastPrinted>2021-09-15T07:45:00Z</cp:lastPrinted>
  <dcterms:created xsi:type="dcterms:W3CDTF">2023-10-23T08:16:00Z</dcterms:created>
  <dcterms:modified xsi:type="dcterms:W3CDTF">2023-10-23T08:16:00Z</dcterms:modified>
</cp:coreProperties>
</file>